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3E4DD6" w14:textId="25A17A37" w:rsidR="002F7AC6" w:rsidRPr="001B7795" w:rsidRDefault="00B43FB8" w:rsidP="003564EA">
      <w:pPr>
        <w:jc w:val="center"/>
        <w:rPr>
          <w:rFonts w:ascii="Times New Roman" w:hAnsi="Times New Roman"/>
          <w:b/>
          <w:smallCaps/>
          <w:sz w:val="28"/>
          <w:szCs w:val="28"/>
        </w:rPr>
      </w:pPr>
      <w:r w:rsidRPr="001B7795">
        <w:rPr>
          <w:rFonts w:ascii="Times New Roman" w:hAnsi="Times New Roman"/>
          <w:b/>
          <w:smallCaps/>
          <w:sz w:val="28"/>
          <w:szCs w:val="28"/>
        </w:rPr>
        <w:t>S</w:t>
      </w:r>
      <w:r w:rsidR="00CD33AA" w:rsidRPr="001B7795">
        <w:rPr>
          <w:rFonts w:ascii="Times New Roman" w:hAnsi="Times New Roman"/>
          <w:b/>
          <w:smallCaps/>
          <w:sz w:val="28"/>
          <w:szCs w:val="28"/>
        </w:rPr>
        <w:t>r.</w:t>
      </w:r>
      <w:r w:rsidR="003564EA" w:rsidRPr="001B7795">
        <w:rPr>
          <w:rFonts w:ascii="Times New Roman" w:hAnsi="Times New Roman"/>
          <w:b/>
          <w:smallCaps/>
          <w:sz w:val="28"/>
          <w:szCs w:val="28"/>
        </w:rPr>
        <w:t xml:space="preserve"> </w:t>
      </w:r>
      <w:r w:rsidR="00505523" w:rsidRPr="001B7795">
        <w:rPr>
          <w:rFonts w:ascii="Times New Roman" w:hAnsi="Times New Roman"/>
          <w:b/>
          <w:smallCaps/>
          <w:sz w:val="28"/>
          <w:szCs w:val="28"/>
        </w:rPr>
        <w:t>Project Manager/Business Analyst</w:t>
      </w:r>
    </w:p>
    <w:p w14:paraId="623CCFE6" w14:textId="60CF2C9F" w:rsidR="00B43FB8" w:rsidRPr="001B7795" w:rsidRDefault="000E15D1" w:rsidP="003564EA">
      <w:pPr>
        <w:jc w:val="center"/>
        <w:rPr>
          <w:rFonts w:ascii="Times New Roman" w:hAnsi="Times New Roman"/>
          <w:b/>
          <w:smallCaps/>
          <w:sz w:val="22"/>
          <w:szCs w:val="22"/>
        </w:rPr>
      </w:pPr>
      <w:r w:rsidRPr="001B7795">
        <w:rPr>
          <w:rFonts w:ascii="Times New Roman" w:hAnsi="Times New Roman"/>
          <w:b/>
          <w:smallCaps/>
          <w:sz w:val="22"/>
          <w:szCs w:val="22"/>
        </w:rPr>
        <w:t>21 Pecan Valley Drive, Marlboro, NJ 07746</w:t>
      </w:r>
    </w:p>
    <w:p w14:paraId="52009D7E" w14:textId="77777777" w:rsidR="008F44D3" w:rsidRPr="001B7795" w:rsidRDefault="00CD33AA" w:rsidP="003564EA">
      <w:pPr>
        <w:jc w:val="center"/>
        <w:rPr>
          <w:rFonts w:ascii="Times New Roman" w:hAnsi="Times New Roman"/>
          <w:b/>
          <w:smallCaps/>
          <w:sz w:val="22"/>
          <w:szCs w:val="22"/>
        </w:rPr>
      </w:pPr>
      <w:r w:rsidRPr="001B7795">
        <w:rPr>
          <w:rFonts w:ascii="Times New Roman" w:hAnsi="Times New Roman"/>
          <w:b/>
          <w:bCs/>
          <w:sz w:val="22"/>
          <w:szCs w:val="22"/>
        </w:rPr>
        <w:t xml:space="preserve">+1 917 </w:t>
      </w:r>
      <w:r w:rsidR="00053B8D" w:rsidRPr="001B7795">
        <w:rPr>
          <w:rFonts w:ascii="Times New Roman" w:hAnsi="Times New Roman"/>
          <w:b/>
          <w:bCs/>
          <w:sz w:val="22"/>
          <w:szCs w:val="22"/>
        </w:rPr>
        <w:t>567</w:t>
      </w:r>
      <w:r w:rsidRPr="001B7795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053B8D" w:rsidRPr="001B7795">
        <w:rPr>
          <w:rFonts w:ascii="Times New Roman" w:hAnsi="Times New Roman"/>
          <w:b/>
          <w:bCs/>
          <w:sz w:val="22"/>
          <w:szCs w:val="22"/>
        </w:rPr>
        <w:t>7949</w:t>
      </w:r>
      <w:r w:rsidR="00053B8D" w:rsidRPr="001B7795">
        <w:rPr>
          <w:rFonts w:ascii="Times New Roman" w:hAnsi="Times New Roman"/>
          <w:bCs/>
          <w:color w:val="7F7F7F"/>
          <w:szCs w:val="20"/>
        </w:rPr>
        <w:t xml:space="preserve"> </w:t>
      </w:r>
      <w:r w:rsidRPr="001B7795">
        <w:rPr>
          <w:rFonts w:ascii="Times New Roman" w:hAnsi="Times New Roman"/>
          <w:bCs/>
          <w:color w:val="7F7F7F"/>
          <w:szCs w:val="20"/>
        </w:rPr>
        <w:t xml:space="preserve">  |   </w:t>
      </w:r>
      <w:r w:rsidR="00B43FB8" w:rsidRPr="001B7795">
        <w:rPr>
          <w:rFonts w:ascii="Times New Roman" w:hAnsi="Times New Roman"/>
          <w:b/>
          <w:smallCaps/>
          <w:sz w:val="22"/>
          <w:szCs w:val="22"/>
        </w:rPr>
        <w:t>vgirshman@gmail.com</w:t>
      </w:r>
    </w:p>
    <w:p w14:paraId="7CA6DD09" w14:textId="5C38459C" w:rsidR="003564EA" w:rsidRPr="001B7795" w:rsidRDefault="003564EA" w:rsidP="000E0811">
      <w:pPr>
        <w:pBdr>
          <w:top w:val="single" w:sz="12" w:space="1" w:color="7F7F7F"/>
          <w:bottom w:val="single" w:sz="4" w:space="0" w:color="7F7F7F"/>
        </w:pBdr>
        <w:shd w:val="clear" w:color="auto" w:fill="F2F2F2"/>
        <w:jc w:val="center"/>
        <w:rPr>
          <w:rFonts w:ascii="Times New Roman" w:hAnsi="Times New Roman"/>
          <w:b/>
          <w:sz w:val="24"/>
        </w:rPr>
      </w:pPr>
      <w:r w:rsidRPr="001B7795">
        <w:rPr>
          <w:rFonts w:ascii="Times New Roman" w:hAnsi="Times New Roman"/>
          <w:b/>
          <w:sz w:val="24"/>
        </w:rPr>
        <w:t xml:space="preserve">Strategic &amp; Operational Leader for Technology </w:t>
      </w:r>
      <w:r w:rsidR="00B05D99" w:rsidRPr="001B7795">
        <w:rPr>
          <w:rFonts w:ascii="Times New Roman" w:hAnsi="Times New Roman"/>
          <w:b/>
          <w:sz w:val="24"/>
        </w:rPr>
        <w:t>&amp; Business Analysis</w:t>
      </w:r>
      <w:r w:rsidRPr="001B7795">
        <w:rPr>
          <w:rFonts w:ascii="Times New Roman" w:hAnsi="Times New Roman"/>
          <w:b/>
          <w:sz w:val="24"/>
        </w:rPr>
        <w:t xml:space="preserve"> / Master Planning &amp; Execution</w:t>
      </w:r>
    </w:p>
    <w:p w14:paraId="287AA28C" w14:textId="04F894B5" w:rsidR="003564EA" w:rsidRPr="001B7795" w:rsidRDefault="00F51E3C" w:rsidP="000E0811">
      <w:pPr>
        <w:pBdr>
          <w:top w:val="single" w:sz="12" w:space="1" w:color="7F7F7F"/>
          <w:bottom w:val="single" w:sz="4" w:space="0" w:color="7F7F7F"/>
        </w:pBdr>
        <w:shd w:val="clear" w:color="auto" w:fill="F2F2F2"/>
        <w:jc w:val="center"/>
        <w:rPr>
          <w:rFonts w:ascii="Times New Roman" w:hAnsi="Times New Roman"/>
          <w:b/>
          <w:sz w:val="24"/>
        </w:rPr>
      </w:pPr>
      <w:r>
        <w:rPr>
          <w:rFonts w:ascii="Times New Roman" w:hAnsi="Times New Roman"/>
          <w:b/>
          <w:sz w:val="24"/>
        </w:rPr>
        <w:t xml:space="preserve">Program/Project Manager for </w:t>
      </w:r>
      <w:r w:rsidR="00220946">
        <w:rPr>
          <w:rFonts w:ascii="Times New Roman" w:hAnsi="Times New Roman"/>
          <w:b/>
          <w:sz w:val="24"/>
        </w:rPr>
        <w:t>Software Life Cycle</w:t>
      </w:r>
      <w:r>
        <w:rPr>
          <w:rFonts w:ascii="Times New Roman" w:hAnsi="Times New Roman"/>
          <w:b/>
          <w:sz w:val="24"/>
        </w:rPr>
        <w:t xml:space="preserve"> &amp;</w:t>
      </w:r>
      <w:r w:rsidR="00B05D99" w:rsidRPr="001B7795">
        <w:rPr>
          <w:rFonts w:ascii="Times New Roman" w:hAnsi="Times New Roman"/>
          <w:b/>
          <w:sz w:val="24"/>
        </w:rPr>
        <w:t xml:space="preserve"> Trade Order and Execution Expert</w:t>
      </w:r>
    </w:p>
    <w:tbl>
      <w:tblPr>
        <w:tblW w:w="110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3510"/>
        <w:gridCol w:w="7496"/>
      </w:tblGrid>
      <w:tr w:rsidR="00FC1700" w:rsidRPr="001B7795" w14:paraId="33784DDD" w14:textId="77777777" w:rsidTr="001B3B83">
        <w:trPr>
          <w:trHeight w:val="4994"/>
        </w:trPr>
        <w:tc>
          <w:tcPr>
            <w:tcW w:w="3510" w:type="dxa"/>
            <w:tcBorders>
              <w:top w:val="nil"/>
              <w:left w:val="nil"/>
              <w:bottom w:val="nil"/>
              <w:right w:val="single" w:sz="8" w:space="0" w:color="808080"/>
            </w:tcBorders>
          </w:tcPr>
          <w:p w14:paraId="03BAAD81" w14:textId="77777777" w:rsidR="00BF7C0B" w:rsidRPr="001B7795" w:rsidRDefault="00BF7C0B" w:rsidP="00BF7C0B">
            <w:pPr>
              <w:rPr>
                <w:rFonts w:ascii="Times New Roman" w:hAnsi="Times New Roman"/>
                <w:b/>
                <w:smallCaps/>
                <w:color w:val="C00000"/>
                <w:sz w:val="24"/>
              </w:rPr>
            </w:pPr>
            <w:r w:rsidRPr="001B7795">
              <w:rPr>
                <w:rFonts w:ascii="Times New Roman" w:hAnsi="Times New Roman"/>
                <w:b/>
                <w:smallCaps/>
                <w:color w:val="C00000"/>
                <w:sz w:val="24"/>
              </w:rPr>
              <w:t>Span of Expertise</w:t>
            </w:r>
          </w:p>
          <w:p w14:paraId="2B9EDCC5" w14:textId="77777777" w:rsidR="002039EA" w:rsidRPr="001B3B83" w:rsidRDefault="002039EA" w:rsidP="002039EA">
            <w:pPr>
              <w:numPr>
                <w:ilvl w:val="0"/>
                <w:numId w:val="17"/>
              </w:numPr>
              <w:spacing w:after="60"/>
              <w:rPr>
                <w:rFonts w:ascii="Times New Roman" w:hAnsi="Times New Roman"/>
                <w:b/>
                <w:sz w:val="21"/>
                <w:szCs w:val="21"/>
              </w:rPr>
            </w:pP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>Requirements and functional specification documents, business cases, use cases, context diagrams, state diagrams, activity diagrams, process workflows, requirements traceability matrices, project plans, project reports and presentations</w:t>
            </w:r>
          </w:p>
          <w:p w14:paraId="0888402B" w14:textId="1D1B4559" w:rsidR="001C0ADE" w:rsidRPr="001B3B83" w:rsidRDefault="00520DA8" w:rsidP="00AC1D5C">
            <w:pPr>
              <w:numPr>
                <w:ilvl w:val="0"/>
                <w:numId w:val="17"/>
              </w:numPr>
              <w:spacing w:after="60"/>
              <w:rPr>
                <w:rFonts w:ascii="Times New Roman" w:hAnsi="Times New Roman"/>
                <w:b/>
                <w:sz w:val="21"/>
                <w:szCs w:val="21"/>
              </w:rPr>
            </w:pP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>UX &amp; Design team collaboration</w:t>
            </w:r>
          </w:p>
          <w:p w14:paraId="6E1279D9" w14:textId="77777777" w:rsidR="003F61C9" w:rsidRPr="001B3B83" w:rsidRDefault="001C0ADE" w:rsidP="003F61C9">
            <w:pPr>
              <w:numPr>
                <w:ilvl w:val="0"/>
                <w:numId w:val="17"/>
              </w:numPr>
              <w:spacing w:after="60"/>
              <w:rPr>
                <w:rFonts w:ascii="Times New Roman" w:hAnsi="Times New Roman"/>
                <w:b/>
                <w:sz w:val="21"/>
                <w:szCs w:val="21"/>
              </w:rPr>
            </w:pP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>Accounting/Financing Principles</w:t>
            </w:r>
          </w:p>
          <w:p w14:paraId="55D97DEE" w14:textId="14D35BF0" w:rsidR="009D7A30" w:rsidRPr="001B3B83" w:rsidRDefault="00BA5E38" w:rsidP="00AC1D5C">
            <w:pPr>
              <w:numPr>
                <w:ilvl w:val="0"/>
                <w:numId w:val="17"/>
              </w:numPr>
              <w:spacing w:after="60"/>
              <w:rPr>
                <w:rFonts w:ascii="Times New Roman" w:hAnsi="Times New Roman"/>
                <w:b/>
                <w:sz w:val="21"/>
                <w:szCs w:val="21"/>
              </w:rPr>
            </w:pP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 xml:space="preserve">E2E </w:t>
            </w:r>
            <w:r w:rsidR="00743E37" w:rsidRPr="001B3B83">
              <w:rPr>
                <w:rFonts w:ascii="Times New Roman" w:hAnsi="Times New Roman"/>
                <w:b/>
                <w:sz w:val="21"/>
                <w:szCs w:val="21"/>
              </w:rPr>
              <w:t>Project</w:t>
            </w:r>
            <w:r w:rsidR="0007428D" w:rsidRPr="001B3B83">
              <w:rPr>
                <w:rFonts w:ascii="Times New Roman" w:hAnsi="Times New Roman"/>
                <w:b/>
                <w:sz w:val="21"/>
                <w:szCs w:val="21"/>
              </w:rPr>
              <w:t xml:space="preserve"> life-</w:t>
            </w:r>
            <w:r w:rsidR="009D7A30" w:rsidRPr="001B3B83">
              <w:rPr>
                <w:rFonts w:ascii="Times New Roman" w:hAnsi="Times New Roman"/>
                <w:b/>
                <w:sz w:val="21"/>
                <w:szCs w:val="21"/>
              </w:rPr>
              <w:t xml:space="preserve">cycle </w:t>
            </w:r>
            <w:r w:rsidR="00D84351" w:rsidRPr="001B3B83">
              <w:rPr>
                <w:rFonts w:ascii="Times New Roman" w:hAnsi="Times New Roman"/>
                <w:b/>
                <w:sz w:val="21"/>
                <w:szCs w:val="21"/>
              </w:rPr>
              <w:t>delivery</w:t>
            </w:r>
            <w:r w:rsidR="00D01CE7" w:rsidRPr="001B3B83">
              <w:rPr>
                <w:rFonts w:ascii="Times New Roman" w:hAnsi="Times New Roman"/>
                <w:b/>
                <w:sz w:val="21"/>
                <w:szCs w:val="21"/>
              </w:rPr>
              <w:t xml:space="preserve"> </w:t>
            </w:r>
          </w:p>
          <w:p w14:paraId="2D8A8EB9" w14:textId="77777777" w:rsidR="006F7B72" w:rsidRPr="001B3B83" w:rsidRDefault="006F7B72" w:rsidP="006F7B72">
            <w:pPr>
              <w:numPr>
                <w:ilvl w:val="0"/>
                <w:numId w:val="17"/>
              </w:numPr>
              <w:spacing w:after="60"/>
              <w:rPr>
                <w:rFonts w:ascii="Times New Roman" w:hAnsi="Times New Roman"/>
                <w:b/>
                <w:sz w:val="21"/>
                <w:szCs w:val="21"/>
              </w:rPr>
            </w:pP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>Equity &amp; Debt Capital Markets</w:t>
            </w:r>
          </w:p>
          <w:p w14:paraId="379216EA" w14:textId="163AD472" w:rsidR="006F7B72" w:rsidRPr="001B3B83" w:rsidRDefault="006F7B72" w:rsidP="006F7B72">
            <w:pPr>
              <w:numPr>
                <w:ilvl w:val="0"/>
                <w:numId w:val="17"/>
              </w:numPr>
              <w:spacing w:after="60"/>
              <w:rPr>
                <w:rFonts w:ascii="Times New Roman" w:hAnsi="Times New Roman"/>
                <w:b/>
                <w:sz w:val="21"/>
                <w:szCs w:val="21"/>
              </w:rPr>
            </w:pP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>Custody</w:t>
            </w:r>
            <w:r w:rsidR="00A95EFD" w:rsidRPr="001B3B83">
              <w:rPr>
                <w:rFonts w:ascii="Times New Roman" w:hAnsi="Times New Roman"/>
                <w:b/>
                <w:sz w:val="21"/>
                <w:szCs w:val="21"/>
              </w:rPr>
              <w:t xml:space="preserve">, </w:t>
            </w: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>Fund</w:t>
            </w:r>
            <w:r w:rsidR="00EA57B3" w:rsidRPr="001B3B83">
              <w:rPr>
                <w:rFonts w:ascii="Times New Roman" w:hAnsi="Times New Roman"/>
                <w:b/>
                <w:sz w:val="21"/>
                <w:szCs w:val="21"/>
              </w:rPr>
              <w:t>s</w:t>
            </w:r>
            <w:r w:rsidR="00A95EFD" w:rsidRPr="001B3B83">
              <w:rPr>
                <w:rFonts w:ascii="Times New Roman" w:hAnsi="Times New Roman"/>
                <w:b/>
                <w:sz w:val="21"/>
                <w:szCs w:val="21"/>
              </w:rPr>
              <w:t>, &amp; Agency Sec Lending</w:t>
            </w:r>
          </w:p>
          <w:p w14:paraId="334D0A22" w14:textId="7A85E253" w:rsidR="006F7B72" w:rsidRPr="001B3B83" w:rsidRDefault="006F7B72" w:rsidP="006F7B72">
            <w:pPr>
              <w:numPr>
                <w:ilvl w:val="0"/>
                <w:numId w:val="17"/>
              </w:numPr>
              <w:spacing w:after="60"/>
              <w:rPr>
                <w:rFonts w:ascii="Times New Roman" w:hAnsi="Times New Roman"/>
                <w:b/>
                <w:sz w:val="21"/>
                <w:szCs w:val="21"/>
              </w:rPr>
            </w:pP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>Waterfall &amp; Agile Methodology</w:t>
            </w:r>
          </w:p>
          <w:p w14:paraId="30929E83" w14:textId="7C93B3F8" w:rsidR="00FF3E9B" w:rsidRPr="001B7795" w:rsidRDefault="00737E14" w:rsidP="00B67DCF">
            <w:pPr>
              <w:numPr>
                <w:ilvl w:val="0"/>
                <w:numId w:val="17"/>
              </w:numPr>
              <w:spacing w:after="60"/>
              <w:rPr>
                <w:rFonts w:ascii="Times New Roman" w:hAnsi="Times New Roman"/>
                <w:b/>
                <w:sz w:val="18"/>
                <w:szCs w:val="18"/>
              </w:rPr>
            </w:pPr>
            <w:r w:rsidRPr="001B3B83">
              <w:rPr>
                <w:rFonts w:ascii="Times New Roman" w:hAnsi="Times New Roman"/>
                <w:b/>
                <w:sz w:val="21"/>
                <w:szCs w:val="21"/>
              </w:rPr>
              <w:t>Straight Through Processing (STP), T+1</w:t>
            </w:r>
            <w:r w:rsidRPr="001B7795">
              <w:rPr>
                <w:rFonts w:ascii="Times New Roman" w:hAnsi="Times New Roman"/>
                <w:b/>
                <w:szCs w:val="20"/>
              </w:rPr>
              <w:t xml:space="preserve"> </w:t>
            </w:r>
          </w:p>
        </w:tc>
        <w:tc>
          <w:tcPr>
            <w:tcW w:w="7496" w:type="dxa"/>
            <w:tcBorders>
              <w:top w:val="nil"/>
              <w:left w:val="single" w:sz="8" w:space="0" w:color="808080"/>
              <w:bottom w:val="nil"/>
              <w:right w:val="nil"/>
            </w:tcBorders>
          </w:tcPr>
          <w:p w14:paraId="03D7D9B7" w14:textId="06A2376D" w:rsidR="00707435" w:rsidRPr="001B7795" w:rsidRDefault="00707435" w:rsidP="0007428D">
            <w:pPr>
              <w:numPr>
                <w:ilvl w:val="0"/>
                <w:numId w:val="19"/>
              </w:numPr>
              <w:rPr>
                <w:rFonts w:ascii="Times New Roman" w:hAnsi="Times New Roman"/>
                <w:sz w:val="22"/>
                <w:szCs w:val="22"/>
              </w:rPr>
            </w:pPr>
            <w:r w:rsidRPr="001B7795">
              <w:rPr>
                <w:rFonts w:ascii="Times New Roman" w:hAnsi="Times New Roman"/>
                <w:b/>
                <w:sz w:val="22"/>
                <w:szCs w:val="22"/>
              </w:rPr>
              <w:t>Specialized applications knowledge</w:t>
            </w:r>
            <w:r w:rsidRPr="001B779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in Equity Trading and Settlement, Fixed Income Trading and Settlement, Derivatives Trading and Settlement, FX Trading and Settlement, </w:t>
            </w:r>
            <w:r w:rsidR="005855CE" w:rsidRPr="001B7795">
              <w:rPr>
                <w:rFonts w:ascii="Times New Roman" w:hAnsi="Times New Roman"/>
                <w:sz w:val="21"/>
                <w:szCs w:val="21"/>
              </w:rPr>
              <w:t>KYC, AML</w:t>
            </w:r>
            <w:r w:rsidR="00EC1F2B" w:rsidRPr="001B7795">
              <w:rPr>
                <w:rFonts w:ascii="Times New Roman" w:hAnsi="Times New Roman"/>
                <w:sz w:val="21"/>
                <w:szCs w:val="21"/>
              </w:rPr>
              <w:t>,</w:t>
            </w:r>
            <w:r w:rsidR="005855CE" w:rsidRPr="001B779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Credit Analysis, Risk </w:t>
            </w:r>
            <w:r w:rsidR="00EC1F2B" w:rsidRPr="001B7795">
              <w:rPr>
                <w:rFonts w:ascii="Times New Roman" w:hAnsi="Times New Roman"/>
                <w:sz w:val="21"/>
                <w:szCs w:val="21"/>
              </w:rPr>
              <w:t>&amp; Control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, </w:t>
            </w:r>
            <w:r w:rsidR="00EC1F2B" w:rsidRPr="001B7795">
              <w:rPr>
                <w:rFonts w:ascii="Times New Roman" w:hAnsi="Times New Roman"/>
                <w:sz w:val="21"/>
                <w:szCs w:val="21"/>
              </w:rPr>
              <w:t>Compliance and Audit, Reference Data</w:t>
            </w:r>
            <w:r w:rsidR="00006C25" w:rsidRPr="001B7795">
              <w:rPr>
                <w:rFonts w:ascii="Times New Roman" w:hAnsi="Times New Roman"/>
                <w:sz w:val="21"/>
                <w:szCs w:val="21"/>
              </w:rPr>
              <w:t>,</w:t>
            </w:r>
            <w:r w:rsidR="003666A3" w:rsidRPr="001B779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Market Data Distribution, Accounting, </w:t>
            </w:r>
            <w:r w:rsidR="003D5A5B" w:rsidRPr="001B7795">
              <w:rPr>
                <w:rFonts w:ascii="Times New Roman" w:hAnsi="Times New Roman"/>
                <w:sz w:val="21"/>
                <w:szCs w:val="21"/>
              </w:rPr>
              <w:t xml:space="preserve">CRM, </w:t>
            </w:r>
            <w:r w:rsidR="003655AC" w:rsidRPr="001B7795">
              <w:rPr>
                <w:rFonts w:ascii="Times New Roman" w:hAnsi="Times New Roman"/>
                <w:sz w:val="21"/>
                <w:szCs w:val="21"/>
              </w:rPr>
              <w:t>Operations,</w:t>
            </w:r>
            <w:r w:rsidR="00951B40" w:rsidRPr="001B7795">
              <w:rPr>
                <w:rFonts w:ascii="Times New Roman" w:hAnsi="Times New Roman"/>
                <w:sz w:val="21"/>
                <w:szCs w:val="21"/>
              </w:rPr>
              <w:t xml:space="preserve"> Data Governance,</w:t>
            </w:r>
            <w:r w:rsidR="00A44E44" w:rsidRPr="001B779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951B40" w:rsidRPr="001B7795">
              <w:rPr>
                <w:rFonts w:ascii="Times New Roman" w:hAnsi="Times New Roman"/>
                <w:sz w:val="21"/>
                <w:szCs w:val="21"/>
              </w:rPr>
              <w:t>Reference Data</w:t>
            </w:r>
            <w:r w:rsidR="00C31151" w:rsidRPr="001B7795">
              <w:rPr>
                <w:rFonts w:ascii="Times New Roman" w:hAnsi="Times New Roman"/>
                <w:sz w:val="21"/>
                <w:szCs w:val="21"/>
              </w:rPr>
              <w:t>.</w:t>
            </w:r>
            <w:r w:rsidR="0052673E" w:rsidRPr="001B7795">
              <w:rPr>
                <w:rFonts w:ascii="Times New Roman" w:hAnsi="Times New Roman"/>
                <w:sz w:val="21"/>
                <w:szCs w:val="21"/>
              </w:rPr>
              <w:t xml:space="preserve">  </w:t>
            </w:r>
          </w:p>
          <w:p w14:paraId="0AC7F7F5" w14:textId="026B8F94" w:rsidR="00B05D99" w:rsidRPr="001B7795" w:rsidRDefault="00B43FB8" w:rsidP="0007428D">
            <w:pPr>
              <w:numPr>
                <w:ilvl w:val="0"/>
                <w:numId w:val="19"/>
              </w:numPr>
              <w:rPr>
                <w:rFonts w:ascii="Times New Roman" w:hAnsi="Times New Roman"/>
                <w:sz w:val="22"/>
                <w:szCs w:val="22"/>
              </w:rPr>
            </w:pPr>
            <w:r w:rsidRPr="001B7795">
              <w:rPr>
                <w:rFonts w:ascii="Times New Roman" w:hAnsi="Times New Roman"/>
                <w:b/>
                <w:sz w:val="22"/>
                <w:szCs w:val="22"/>
              </w:rPr>
              <w:t>Results-driven and multilingual</w:t>
            </w:r>
            <w:r w:rsidRPr="001B7795">
              <w:rPr>
                <w:rFonts w:ascii="Times New Roman" w:hAnsi="Times New Roman"/>
                <w:sz w:val="22"/>
                <w:szCs w:val="22"/>
              </w:rPr>
              <w:t xml:space="preserve"> </w:t>
            </w:r>
            <w:r w:rsidR="00DF37A8" w:rsidRPr="001B7795">
              <w:rPr>
                <w:rFonts w:ascii="Times New Roman" w:hAnsi="Times New Roman"/>
                <w:sz w:val="21"/>
                <w:szCs w:val="21"/>
              </w:rPr>
              <w:t>Project Management / Business analysis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 professional whose accomplishments reflect superior business acumen, financial modeling skills and a demonstrated commitment to organizational growth. </w:t>
            </w:r>
            <w:r w:rsidR="0052673E" w:rsidRPr="001B7795">
              <w:rPr>
                <w:rFonts w:ascii="Times New Roman" w:hAnsi="Times New Roman"/>
                <w:sz w:val="21"/>
                <w:szCs w:val="21"/>
              </w:rPr>
              <w:t xml:space="preserve">Strong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>analytical skills</w:t>
            </w:r>
            <w:r w:rsidR="0052673E" w:rsidRPr="001B7795">
              <w:rPr>
                <w:rFonts w:ascii="Times New Roman" w:hAnsi="Times New Roman"/>
                <w:sz w:val="21"/>
                <w:szCs w:val="21"/>
              </w:rPr>
              <w:t>, attention to detail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 consistently appl</w:t>
            </w:r>
            <w:r w:rsidR="0052673E" w:rsidRPr="001B7795">
              <w:rPr>
                <w:rFonts w:ascii="Times New Roman" w:hAnsi="Times New Roman"/>
                <w:sz w:val="21"/>
                <w:szCs w:val="21"/>
              </w:rPr>
              <w:t>ying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 business analysis and critical thinking skills to develop new systems and enhance</w:t>
            </w:r>
            <w:r w:rsidR="00BD3A27" w:rsidRPr="001B7795">
              <w:rPr>
                <w:rFonts w:ascii="Times New Roman" w:hAnsi="Times New Roman"/>
                <w:sz w:val="21"/>
                <w:szCs w:val="21"/>
              </w:rPr>
              <w:t>, integrate and migrate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 existing operations. Strategic problem-solver who envisions smart solutions and executes with urgency across all levels of the organization. Skilled in multiple areas of technology, including Bloomberg,</w:t>
            </w:r>
            <w:r w:rsidR="00C31151" w:rsidRPr="001B779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>Microsoft Office</w:t>
            </w:r>
            <w:r w:rsidR="00160109" w:rsidRPr="001B7795">
              <w:rPr>
                <w:rFonts w:ascii="Times New Roman" w:hAnsi="Times New Roman"/>
                <w:sz w:val="21"/>
                <w:szCs w:val="21"/>
              </w:rPr>
              <w:t>, JIRA, SQL,</w:t>
            </w:r>
            <w:r w:rsidR="003B1558" w:rsidRPr="001B7795">
              <w:rPr>
                <w:rFonts w:ascii="Times New Roman" w:hAnsi="Times New Roman"/>
                <w:sz w:val="21"/>
                <w:szCs w:val="21"/>
              </w:rPr>
              <w:t xml:space="preserve"> Tableau,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and </w:t>
            </w:r>
            <w:r w:rsidR="00F525EF" w:rsidRPr="001B7795">
              <w:rPr>
                <w:rFonts w:ascii="Times New Roman" w:hAnsi="Times New Roman"/>
                <w:sz w:val="21"/>
                <w:szCs w:val="21"/>
              </w:rPr>
              <w:t>TOF.</w:t>
            </w:r>
          </w:p>
          <w:p w14:paraId="34802781" w14:textId="131AE0B8" w:rsidR="00A331EA" w:rsidRPr="001B7795" w:rsidRDefault="00B05D99" w:rsidP="00A331EA">
            <w:pPr>
              <w:numPr>
                <w:ilvl w:val="0"/>
                <w:numId w:val="19"/>
              </w:numPr>
              <w:rPr>
                <w:rFonts w:ascii="Times New Roman" w:hAnsi="Times New Roman"/>
                <w:sz w:val="24"/>
              </w:rPr>
            </w:pPr>
            <w:r w:rsidRPr="001B7795">
              <w:rPr>
                <w:rFonts w:ascii="Times New Roman" w:hAnsi="Times New Roman"/>
                <w:b/>
                <w:sz w:val="22"/>
                <w:szCs w:val="22"/>
              </w:rPr>
              <w:t xml:space="preserve">Concept-to-execution driver &amp; turnaround specialist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>f</w:t>
            </w:r>
            <w:r w:rsidR="0007428D" w:rsidRPr="001B7795">
              <w:rPr>
                <w:rFonts w:ascii="Times New Roman" w:hAnsi="Times New Roman"/>
                <w:sz w:val="21"/>
                <w:szCs w:val="21"/>
              </w:rPr>
              <w:t xml:space="preserve">or project delivery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>of FIX and CMS based order entry and execution systems.</w:t>
            </w:r>
            <w:r w:rsidR="00F52B85" w:rsidRPr="001B7795">
              <w:rPr>
                <w:rFonts w:ascii="Times New Roman" w:hAnsi="Times New Roman"/>
                <w:sz w:val="21"/>
                <w:szCs w:val="21"/>
              </w:rPr>
              <w:t xml:space="preserve"> Migration</w:t>
            </w:r>
            <w:r w:rsidR="002B3229" w:rsidRPr="001B7795">
              <w:rPr>
                <w:rFonts w:ascii="Times New Roman" w:hAnsi="Times New Roman"/>
                <w:sz w:val="21"/>
                <w:szCs w:val="21"/>
              </w:rPr>
              <w:t>, retirement and upgrades</w:t>
            </w:r>
            <w:r w:rsidR="00F52B85" w:rsidRPr="001B7795">
              <w:rPr>
                <w:rFonts w:ascii="Times New Roman" w:hAnsi="Times New Roman"/>
                <w:sz w:val="21"/>
                <w:szCs w:val="21"/>
              </w:rPr>
              <w:t xml:space="preserve"> of </w:t>
            </w:r>
            <w:r w:rsidR="004839A5" w:rsidRPr="001B7795">
              <w:rPr>
                <w:rFonts w:ascii="Times New Roman" w:hAnsi="Times New Roman"/>
                <w:sz w:val="21"/>
                <w:szCs w:val="21"/>
              </w:rPr>
              <w:t xml:space="preserve">applications </w:t>
            </w:r>
            <w:r w:rsidR="002B3229" w:rsidRPr="001B7795">
              <w:rPr>
                <w:rFonts w:ascii="Times New Roman" w:hAnsi="Times New Roman"/>
                <w:sz w:val="21"/>
                <w:szCs w:val="21"/>
              </w:rPr>
              <w:t xml:space="preserve">and solutions </w:t>
            </w:r>
            <w:r w:rsidR="004839A5" w:rsidRPr="001B7795">
              <w:rPr>
                <w:rFonts w:ascii="Times New Roman" w:hAnsi="Times New Roman"/>
                <w:sz w:val="21"/>
                <w:szCs w:val="21"/>
              </w:rPr>
              <w:t xml:space="preserve">across Execution Services, </w:t>
            </w:r>
            <w:r w:rsidR="00F8662A" w:rsidRPr="001B7795">
              <w:rPr>
                <w:rFonts w:ascii="Times New Roman" w:hAnsi="Times New Roman"/>
                <w:sz w:val="21"/>
                <w:szCs w:val="21"/>
              </w:rPr>
              <w:t xml:space="preserve">Investment Banking </w:t>
            </w:r>
            <w:r w:rsidR="008A0A25" w:rsidRPr="001B7795">
              <w:rPr>
                <w:rFonts w:ascii="Times New Roman" w:hAnsi="Times New Roman"/>
                <w:sz w:val="21"/>
                <w:szCs w:val="21"/>
              </w:rPr>
              <w:t xml:space="preserve">&amp; </w:t>
            </w:r>
            <w:r w:rsidR="00F8662A" w:rsidRPr="001B7795">
              <w:rPr>
                <w:rFonts w:ascii="Times New Roman" w:hAnsi="Times New Roman"/>
                <w:sz w:val="21"/>
                <w:szCs w:val="21"/>
              </w:rPr>
              <w:t>AML</w:t>
            </w:r>
            <w:r w:rsidR="004E5429">
              <w:rPr>
                <w:rFonts w:ascii="Times New Roman" w:hAnsi="Times New Roman"/>
                <w:sz w:val="21"/>
                <w:szCs w:val="21"/>
              </w:rPr>
              <w:t xml:space="preserve"> Solutions (Nice, Actimize)</w:t>
            </w:r>
            <w:r w:rsidR="00F8662A" w:rsidRPr="001B7795">
              <w:rPr>
                <w:rFonts w:ascii="Times New Roman" w:hAnsi="Times New Roman"/>
                <w:sz w:val="21"/>
                <w:szCs w:val="21"/>
              </w:rPr>
              <w:t>.</w:t>
            </w:r>
            <w:r w:rsidR="002B3229" w:rsidRPr="001B779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F8662A" w:rsidRPr="001B7795">
              <w:rPr>
                <w:rFonts w:ascii="Times New Roman" w:hAnsi="Times New Roman"/>
                <w:sz w:val="21"/>
                <w:szCs w:val="21"/>
              </w:rPr>
              <w:t>Regulatory</w:t>
            </w:r>
            <w:r w:rsidR="008A0A25" w:rsidRPr="001B7795">
              <w:rPr>
                <w:rFonts w:ascii="Times New Roman" w:hAnsi="Times New Roman"/>
                <w:sz w:val="21"/>
                <w:szCs w:val="21"/>
              </w:rPr>
              <w:t>/Compliance/Audit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="008A0A25" w:rsidRPr="001B7795">
              <w:rPr>
                <w:rFonts w:ascii="Times New Roman" w:hAnsi="Times New Roman"/>
                <w:sz w:val="21"/>
                <w:szCs w:val="21"/>
              </w:rPr>
              <w:t>e</w:t>
            </w:r>
            <w:r w:rsidR="0007428D" w:rsidRPr="001B7795">
              <w:rPr>
                <w:rFonts w:ascii="Times New Roman" w:hAnsi="Times New Roman"/>
                <w:sz w:val="21"/>
                <w:szCs w:val="21"/>
              </w:rPr>
              <w:t>xpertise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>,</w:t>
            </w:r>
            <w:r w:rsidR="0012644C" w:rsidRPr="001B7795">
              <w:rPr>
                <w:rFonts w:ascii="Times New Roman" w:hAnsi="Times New Roman"/>
                <w:sz w:val="21"/>
                <w:szCs w:val="21"/>
              </w:rPr>
              <w:t xml:space="preserve"> 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 xml:space="preserve">to ensure operational quality, system integrity and verify system processes meet user </w:t>
            </w:r>
            <w:r w:rsidR="0012644C" w:rsidRPr="001B7795">
              <w:rPr>
                <w:rFonts w:ascii="Times New Roman" w:hAnsi="Times New Roman"/>
                <w:sz w:val="21"/>
                <w:szCs w:val="21"/>
              </w:rPr>
              <w:t>and industry standards</w:t>
            </w:r>
            <w:r w:rsidRPr="001B7795">
              <w:rPr>
                <w:rFonts w:ascii="Times New Roman" w:hAnsi="Times New Roman"/>
                <w:sz w:val="21"/>
                <w:szCs w:val="21"/>
              </w:rPr>
              <w:t>.</w:t>
            </w:r>
            <w:r w:rsidR="0007428D" w:rsidRPr="001B7795">
              <w:rPr>
                <w:rFonts w:ascii="Times New Roman" w:hAnsi="Times New Roman"/>
                <w:sz w:val="21"/>
                <w:szCs w:val="21"/>
              </w:rPr>
              <w:t xml:space="preserve"> In-depth knowledge of requirements gathering, functional requirements, data definitions, process flows, gap analysis, use cases and QA test plans</w:t>
            </w:r>
            <w:r w:rsidR="007F7B1A" w:rsidRPr="001B7795">
              <w:rPr>
                <w:rFonts w:ascii="Times New Roman" w:hAnsi="Times New Roman"/>
                <w:sz w:val="22"/>
                <w:szCs w:val="22"/>
              </w:rPr>
              <w:t>.</w:t>
            </w:r>
            <w:r w:rsidR="0012644C" w:rsidRPr="001B7795">
              <w:rPr>
                <w:rFonts w:ascii="Times New Roman" w:hAnsi="Times New Roman"/>
                <w:sz w:val="22"/>
                <w:szCs w:val="22"/>
              </w:rPr>
              <w:t xml:space="preserve"> </w:t>
            </w:r>
          </w:p>
        </w:tc>
      </w:tr>
    </w:tbl>
    <w:p w14:paraId="2510AA8F" w14:textId="77777777" w:rsidR="00471CCA" w:rsidRDefault="00471CCA" w:rsidP="002D6C93">
      <w:pPr>
        <w:rPr>
          <w:b/>
          <w:sz w:val="22"/>
          <w:szCs w:val="22"/>
        </w:rPr>
      </w:pPr>
    </w:p>
    <w:p w14:paraId="31A018FF" w14:textId="3E3F539F" w:rsidR="00A331EA" w:rsidRPr="003B2581" w:rsidRDefault="00A331EA" w:rsidP="00A331EA">
      <w:pPr>
        <w:rPr>
          <w:rFonts w:ascii="Times New Roman" w:hAnsi="Times New Roman"/>
          <w:b/>
          <w:sz w:val="21"/>
          <w:szCs w:val="21"/>
        </w:rPr>
      </w:pPr>
      <w:r w:rsidRPr="003B2581">
        <w:rPr>
          <w:rFonts w:ascii="Times New Roman" w:hAnsi="Times New Roman"/>
          <w:b/>
          <w:sz w:val="21"/>
          <w:szCs w:val="21"/>
        </w:rPr>
        <w:t xml:space="preserve">Citi                      </w:t>
      </w:r>
      <w:r w:rsidRPr="003B2581">
        <w:rPr>
          <w:rFonts w:ascii="Times New Roman" w:hAnsi="Times New Roman"/>
          <w:b/>
          <w:sz w:val="21"/>
          <w:szCs w:val="21"/>
        </w:rPr>
        <w:tab/>
      </w:r>
      <w:r w:rsidRPr="003B2581">
        <w:rPr>
          <w:rFonts w:ascii="Times New Roman" w:hAnsi="Times New Roman"/>
          <w:b/>
          <w:sz w:val="21"/>
          <w:szCs w:val="21"/>
        </w:rPr>
        <w:tab/>
      </w:r>
      <w:r w:rsidRPr="003B2581">
        <w:rPr>
          <w:rFonts w:ascii="Times New Roman" w:hAnsi="Times New Roman"/>
          <w:sz w:val="21"/>
          <w:szCs w:val="21"/>
        </w:rPr>
        <w:t xml:space="preserve">New York/New Jersey   |   10/2020 – </w:t>
      </w:r>
      <w:r w:rsidR="00E533CA" w:rsidRPr="003B2581">
        <w:rPr>
          <w:rFonts w:ascii="Times New Roman" w:hAnsi="Times New Roman"/>
          <w:sz w:val="21"/>
          <w:szCs w:val="21"/>
        </w:rPr>
        <w:t>Present</w:t>
      </w:r>
    </w:p>
    <w:p w14:paraId="65EBCB2C" w14:textId="069259F3" w:rsidR="00A331EA" w:rsidRPr="003B2581" w:rsidRDefault="00A331EA" w:rsidP="00A331EA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jc w:val="center"/>
        <w:rPr>
          <w:rFonts w:ascii="Times New Roman" w:hAnsi="Times New Roman"/>
          <w:b/>
          <w:smallCaps/>
          <w:sz w:val="21"/>
          <w:szCs w:val="21"/>
        </w:rPr>
      </w:pPr>
      <w:r w:rsidRPr="003B2581">
        <w:rPr>
          <w:rFonts w:ascii="Times New Roman" w:hAnsi="Times New Roman"/>
          <w:b/>
          <w:smallCaps/>
          <w:sz w:val="21"/>
          <w:szCs w:val="21"/>
        </w:rPr>
        <w:t>Lead P</w:t>
      </w:r>
      <w:r w:rsidR="00EB15F0" w:rsidRPr="003B2581">
        <w:rPr>
          <w:rFonts w:ascii="Times New Roman" w:hAnsi="Times New Roman"/>
          <w:b/>
          <w:smallCaps/>
          <w:sz w:val="21"/>
          <w:szCs w:val="21"/>
        </w:rPr>
        <w:t>rogram</w:t>
      </w:r>
      <w:r w:rsidRPr="003B2581">
        <w:rPr>
          <w:rFonts w:ascii="Times New Roman" w:hAnsi="Times New Roman"/>
          <w:b/>
          <w:smallCaps/>
          <w:sz w:val="21"/>
          <w:szCs w:val="21"/>
        </w:rPr>
        <w:t xml:space="preserve"> Manager Markets &amp; Security Services (ICG) Technology [Sr. Vice President]</w:t>
      </w:r>
    </w:p>
    <w:p w14:paraId="21DE3D57" w14:textId="5DA9D8DA" w:rsidR="00A331EA" w:rsidRPr="003B2581" w:rsidRDefault="00A331EA" w:rsidP="00A331EA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rPr>
          <w:rFonts w:ascii="Times New Roman" w:hAnsi="Times New Roman"/>
          <w:sz w:val="21"/>
          <w:szCs w:val="21"/>
        </w:rPr>
      </w:pPr>
      <w:r w:rsidRPr="003B2581">
        <w:rPr>
          <w:rFonts w:ascii="Times New Roman" w:hAnsi="Times New Roman"/>
          <w:sz w:val="21"/>
          <w:szCs w:val="21"/>
        </w:rPr>
        <w:t>Sr. P</w:t>
      </w:r>
      <w:r w:rsidR="00EB15F0" w:rsidRPr="003B2581">
        <w:rPr>
          <w:rFonts w:ascii="Times New Roman" w:hAnsi="Times New Roman"/>
          <w:sz w:val="21"/>
          <w:szCs w:val="21"/>
        </w:rPr>
        <w:t>rogram</w:t>
      </w:r>
      <w:r w:rsidRPr="003B2581">
        <w:rPr>
          <w:rFonts w:ascii="Times New Roman" w:hAnsi="Times New Roman"/>
          <w:sz w:val="21"/>
          <w:szCs w:val="21"/>
        </w:rPr>
        <w:t xml:space="preserve"> Manager lead within Security Services for Execution &amp; Regulatory Reporting of Consent Order &amp; Business Mandatory work spanning multiple lines of business across North America, LATAM, EMEA &amp; ASPAC regions. Focus on Risk &amp; Control, Compliance, and Data Governance duties covering policy standards and procedures, gaps &amp; issues, and transformation initiatives.</w:t>
      </w:r>
    </w:p>
    <w:p w14:paraId="65E3EABA" w14:textId="6AE69F92" w:rsidR="00A331EA" w:rsidRPr="003B2581" w:rsidRDefault="00A331E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Partner with business &amp; technology </w:t>
      </w:r>
      <w:r w:rsidR="007E3B41">
        <w:rPr>
          <w:rFonts w:ascii="Times New Roman" w:hAnsi="Times New Roman"/>
          <w:szCs w:val="20"/>
        </w:rPr>
        <w:t>heads</w:t>
      </w:r>
      <w:r w:rsidRPr="003B2581">
        <w:rPr>
          <w:rFonts w:ascii="Times New Roman" w:hAnsi="Times New Roman"/>
          <w:szCs w:val="20"/>
        </w:rPr>
        <w:t xml:space="preserve"> globally to deliver end-to-end solutions. Responsible for delivery of end results incorporating budget management, Target timeline planning, and formulation of procedures. Ensure adherence to and develop best practices supporting Citi’s Program &amp; Project Management Standards. Support Internal Audit and Compliance Inquiries.</w:t>
      </w:r>
    </w:p>
    <w:p w14:paraId="73B0BD48" w14:textId="46012E97" w:rsidR="00A331EA" w:rsidRPr="003B2581" w:rsidRDefault="00A331E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Oversight of integration</w:t>
      </w:r>
      <w:r w:rsidR="00126568" w:rsidRPr="003B2581">
        <w:rPr>
          <w:rFonts w:ascii="Times New Roman" w:hAnsi="Times New Roman"/>
          <w:szCs w:val="20"/>
        </w:rPr>
        <w:t>, migration</w:t>
      </w:r>
      <w:r w:rsidR="003B4F18" w:rsidRPr="003B2581">
        <w:rPr>
          <w:rFonts w:ascii="Times New Roman" w:hAnsi="Times New Roman"/>
          <w:szCs w:val="20"/>
        </w:rPr>
        <w:t>,</w:t>
      </w:r>
      <w:r w:rsidRPr="003B2581">
        <w:rPr>
          <w:rFonts w:ascii="Times New Roman" w:hAnsi="Times New Roman"/>
          <w:szCs w:val="20"/>
        </w:rPr>
        <w:t xml:space="preserve"> transformation </w:t>
      </w:r>
      <w:r w:rsidR="003B4F18" w:rsidRPr="003B2581">
        <w:rPr>
          <w:rFonts w:ascii="Times New Roman" w:hAnsi="Times New Roman"/>
          <w:szCs w:val="20"/>
        </w:rPr>
        <w:t xml:space="preserve">and retirement </w:t>
      </w:r>
      <w:r w:rsidRPr="003B2581">
        <w:rPr>
          <w:rFonts w:ascii="Times New Roman" w:hAnsi="Times New Roman"/>
          <w:szCs w:val="20"/>
        </w:rPr>
        <w:t xml:space="preserve">of global reporting data warehouses &amp; </w:t>
      </w:r>
      <w:r w:rsidR="00D963E3" w:rsidRPr="003B2581">
        <w:rPr>
          <w:rFonts w:ascii="Times New Roman" w:hAnsi="Times New Roman"/>
          <w:szCs w:val="20"/>
        </w:rPr>
        <w:t xml:space="preserve">various legacy </w:t>
      </w:r>
      <w:r w:rsidRPr="003B2581">
        <w:rPr>
          <w:rFonts w:ascii="Times New Roman" w:hAnsi="Times New Roman"/>
          <w:szCs w:val="20"/>
        </w:rPr>
        <w:t xml:space="preserve">platforms </w:t>
      </w:r>
      <w:r w:rsidR="003B4F18" w:rsidRPr="003B2581">
        <w:rPr>
          <w:rFonts w:ascii="Times New Roman" w:hAnsi="Times New Roman"/>
          <w:szCs w:val="20"/>
        </w:rPr>
        <w:t xml:space="preserve">to fulfill business mandatory mandates </w:t>
      </w:r>
      <w:r w:rsidR="00F75A5E" w:rsidRPr="003B2581">
        <w:rPr>
          <w:rFonts w:ascii="Times New Roman" w:hAnsi="Times New Roman"/>
          <w:szCs w:val="20"/>
        </w:rPr>
        <w:t xml:space="preserve">in line with </w:t>
      </w:r>
      <w:r w:rsidR="000840AD" w:rsidRPr="003B2581">
        <w:rPr>
          <w:rFonts w:ascii="Times New Roman" w:hAnsi="Times New Roman"/>
          <w:szCs w:val="20"/>
        </w:rPr>
        <w:t>company’s</w:t>
      </w:r>
      <w:r w:rsidR="00F75A5E" w:rsidRPr="003B2581">
        <w:rPr>
          <w:rFonts w:ascii="Times New Roman" w:hAnsi="Times New Roman"/>
          <w:szCs w:val="20"/>
        </w:rPr>
        <w:t xml:space="preserve"> strategic approach.</w:t>
      </w:r>
      <w:r w:rsidR="00D9325F" w:rsidRPr="003B2581">
        <w:rPr>
          <w:rFonts w:ascii="Times New Roman" w:hAnsi="Times New Roman"/>
          <w:szCs w:val="20"/>
        </w:rPr>
        <w:t xml:space="preserve"> Champion transforma</w:t>
      </w:r>
      <w:r w:rsidR="00897813" w:rsidRPr="003B2581">
        <w:rPr>
          <w:rFonts w:ascii="Times New Roman" w:hAnsi="Times New Roman"/>
          <w:szCs w:val="20"/>
        </w:rPr>
        <w:t>tional initiatives that modernize finance operations</w:t>
      </w:r>
      <w:r w:rsidR="00A663E5" w:rsidRPr="003B2581">
        <w:rPr>
          <w:rFonts w:ascii="Times New Roman" w:hAnsi="Times New Roman"/>
          <w:szCs w:val="20"/>
        </w:rPr>
        <w:t>, enabling cross-functional efficiency</w:t>
      </w:r>
      <w:r w:rsidR="00764D70" w:rsidRPr="003B2581">
        <w:rPr>
          <w:rFonts w:ascii="Times New Roman" w:hAnsi="Times New Roman"/>
          <w:szCs w:val="20"/>
        </w:rPr>
        <w:t xml:space="preserve"> across Security, Investor and Execution Services lines of business.</w:t>
      </w:r>
    </w:p>
    <w:p w14:paraId="273D649C" w14:textId="33E397B0" w:rsidR="008A15CE" w:rsidRPr="003B2581" w:rsidRDefault="008A15CE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Led weekly calls </w:t>
      </w:r>
      <w:r w:rsidR="00DC6EA7" w:rsidRPr="003B2581">
        <w:rPr>
          <w:rFonts w:ascii="Times New Roman" w:hAnsi="Times New Roman"/>
          <w:szCs w:val="20"/>
        </w:rPr>
        <w:t xml:space="preserve">with Product, Ops, QA &amp; Tech to ensure Book of Work items </w:t>
      </w:r>
      <w:r w:rsidR="00851794" w:rsidRPr="003B2581">
        <w:rPr>
          <w:rFonts w:ascii="Times New Roman" w:hAnsi="Times New Roman"/>
          <w:szCs w:val="20"/>
        </w:rPr>
        <w:t xml:space="preserve">have the accurate prioritization and visibility across the Execution Services Organization. Proactively </w:t>
      </w:r>
      <w:r w:rsidR="00E551DF" w:rsidRPr="003B2581">
        <w:rPr>
          <w:rFonts w:ascii="Times New Roman" w:hAnsi="Times New Roman"/>
          <w:szCs w:val="20"/>
        </w:rPr>
        <w:t>call out and manage any risk / escalations through the SDLC process.</w:t>
      </w:r>
    </w:p>
    <w:p w14:paraId="3E81D7FC" w14:textId="7AF71AD9" w:rsidR="004A5DB6" w:rsidRPr="003B2581" w:rsidRDefault="00C12C4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Successfully </w:t>
      </w:r>
      <w:r w:rsidR="0000759D">
        <w:rPr>
          <w:rFonts w:ascii="Times New Roman" w:hAnsi="Times New Roman"/>
          <w:szCs w:val="20"/>
        </w:rPr>
        <w:t>delivered</w:t>
      </w:r>
      <w:r w:rsidRPr="003B2581">
        <w:rPr>
          <w:rFonts w:ascii="Times New Roman" w:hAnsi="Times New Roman"/>
          <w:szCs w:val="20"/>
        </w:rPr>
        <w:t xml:space="preserve"> on</w:t>
      </w:r>
      <w:r w:rsidR="004A5DB6" w:rsidRPr="003B2581">
        <w:rPr>
          <w:rFonts w:ascii="Times New Roman" w:hAnsi="Times New Roman"/>
          <w:szCs w:val="20"/>
        </w:rPr>
        <w:t xml:space="preserve"> </w:t>
      </w:r>
      <w:r w:rsidR="0000759D">
        <w:rPr>
          <w:rFonts w:ascii="Times New Roman" w:hAnsi="Times New Roman"/>
          <w:szCs w:val="20"/>
        </w:rPr>
        <w:t xml:space="preserve">3 </w:t>
      </w:r>
      <w:r w:rsidR="004A5DB6" w:rsidRPr="003B2581">
        <w:rPr>
          <w:rFonts w:ascii="Times New Roman" w:hAnsi="Times New Roman"/>
          <w:szCs w:val="20"/>
        </w:rPr>
        <w:t xml:space="preserve">Programs across </w:t>
      </w:r>
      <w:r w:rsidR="00332BB5" w:rsidRPr="003B2581">
        <w:rPr>
          <w:rFonts w:ascii="Times New Roman" w:hAnsi="Times New Roman"/>
          <w:szCs w:val="20"/>
        </w:rPr>
        <w:t>E</w:t>
      </w:r>
      <w:r w:rsidR="004A5DB6" w:rsidRPr="003B2581">
        <w:rPr>
          <w:rFonts w:ascii="Times New Roman" w:hAnsi="Times New Roman"/>
          <w:szCs w:val="20"/>
        </w:rPr>
        <w:t xml:space="preserve">xecution </w:t>
      </w:r>
      <w:r w:rsidR="00332BB5" w:rsidRPr="003B2581">
        <w:rPr>
          <w:rFonts w:ascii="Times New Roman" w:hAnsi="Times New Roman"/>
          <w:szCs w:val="20"/>
        </w:rPr>
        <w:t>S</w:t>
      </w:r>
      <w:r w:rsidR="004A5DB6" w:rsidRPr="003B2581">
        <w:rPr>
          <w:rFonts w:ascii="Times New Roman" w:hAnsi="Times New Roman"/>
          <w:szCs w:val="20"/>
        </w:rPr>
        <w:t>ervices</w:t>
      </w:r>
      <w:r w:rsidR="00332BB5" w:rsidRPr="003B2581">
        <w:rPr>
          <w:rFonts w:ascii="Times New Roman" w:hAnsi="Times New Roman"/>
          <w:szCs w:val="20"/>
        </w:rPr>
        <w:t>, Agency Sec lending business</w:t>
      </w:r>
      <w:r w:rsidR="004A5DB6" w:rsidRPr="003B2581">
        <w:rPr>
          <w:rFonts w:ascii="Times New Roman" w:hAnsi="Times New Roman"/>
          <w:szCs w:val="20"/>
        </w:rPr>
        <w:t xml:space="preserve"> with a budget of </w:t>
      </w:r>
      <w:r w:rsidR="00332BB5" w:rsidRPr="003B2581">
        <w:rPr>
          <w:rFonts w:ascii="Times New Roman" w:hAnsi="Times New Roman"/>
          <w:szCs w:val="20"/>
        </w:rPr>
        <w:t>1</w:t>
      </w:r>
      <w:r w:rsidR="00AF26C5" w:rsidRPr="003B2581">
        <w:rPr>
          <w:rFonts w:ascii="Times New Roman" w:hAnsi="Times New Roman"/>
          <w:szCs w:val="20"/>
        </w:rPr>
        <w:t>7mn.</w:t>
      </w:r>
      <w:r w:rsidR="00332BB5" w:rsidRPr="003B2581">
        <w:rPr>
          <w:rFonts w:ascii="Times New Roman" w:hAnsi="Times New Roman"/>
          <w:szCs w:val="20"/>
        </w:rPr>
        <w:t xml:space="preserve"> </w:t>
      </w:r>
    </w:p>
    <w:p w14:paraId="5E5A5995" w14:textId="39B132C6" w:rsidR="00A331EA" w:rsidRPr="003B2581" w:rsidRDefault="00A331E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Effectively account for all work deliverables to external</w:t>
      </w:r>
      <w:r w:rsidR="00227466" w:rsidRPr="003B2581">
        <w:rPr>
          <w:rFonts w:ascii="Times New Roman" w:hAnsi="Times New Roman"/>
          <w:szCs w:val="20"/>
        </w:rPr>
        <w:t xml:space="preserve"> platinum</w:t>
      </w:r>
      <w:r w:rsidRPr="003B2581">
        <w:rPr>
          <w:rFonts w:ascii="Times New Roman" w:hAnsi="Times New Roman"/>
          <w:szCs w:val="20"/>
        </w:rPr>
        <w:t xml:space="preserve"> clients and internal partners, within Citi’s system of records.</w:t>
      </w:r>
    </w:p>
    <w:p w14:paraId="4B2B8EA8" w14:textId="78F29CD8" w:rsidR="00A331EA" w:rsidRPr="003B2581" w:rsidRDefault="00A331E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lastRenderedPageBreak/>
        <w:t>Oversee and partner with 90+ individuals spanning across multiple Sectors and Line</w:t>
      </w:r>
      <w:r w:rsidR="00227466" w:rsidRPr="003B2581">
        <w:rPr>
          <w:rFonts w:ascii="Times New Roman" w:hAnsi="Times New Roman"/>
          <w:szCs w:val="20"/>
        </w:rPr>
        <w:t>s</w:t>
      </w:r>
      <w:r w:rsidRPr="003B2581">
        <w:rPr>
          <w:rFonts w:ascii="Times New Roman" w:hAnsi="Times New Roman"/>
          <w:szCs w:val="20"/>
        </w:rPr>
        <w:t xml:space="preserve"> of Business</w:t>
      </w:r>
      <w:r w:rsidR="00227466" w:rsidRPr="003B2581">
        <w:rPr>
          <w:rFonts w:ascii="Times New Roman" w:hAnsi="Times New Roman"/>
          <w:szCs w:val="20"/>
        </w:rPr>
        <w:t>.</w:t>
      </w:r>
      <w:r w:rsidRPr="003B2581">
        <w:rPr>
          <w:rFonts w:ascii="Times New Roman" w:hAnsi="Times New Roman"/>
          <w:szCs w:val="20"/>
        </w:rPr>
        <w:t xml:space="preserve"> </w:t>
      </w:r>
    </w:p>
    <w:p w14:paraId="610CA197" w14:textId="77777777" w:rsidR="00A331EA" w:rsidRPr="003B2581" w:rsidRDefault="00A331E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Lead efforts in overseeing creation and documentation of Business Requirements and UAT testing efforts &amp; sign offs. Perform Data Analysis, maintain issue logs and produce Pivot reports to stakeholders. </w:t>
      </w:r>
    </w:p>
    <w:p w14:paraId="03B31A02" w14:textId="4F7E1105" w:rsidR="00A331EA" w:rsidRPr="003B2581" w:rsidRDefault="00A331E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Data Governance Co </w:t>
      </w:r>
      <w:r w:rsidR="0059668A">
        <w:rPr>
          <w:rFonts w:ascii="Times New Roman" w:hAnsi="Times New Roman"/>
          <w:szCs w:val="20"/>
        </w:rPr>
        <w:t>L</w:t>
      </w:r>
      <w:r w:rsidRPr="003B2581">
        <w:rPr>
          <w:rFonts w:ascii="Times New Roman" w:hAnsi="Times New Roman"/>
          <w:szCs w:val="20"/>
        </w:rPr>
        <w:t xml:space="preserve">ead for all Data Quality feeds, sourcing, and reporting across Security Services following </w:t>
      </w:r>
      <w:r w:rsidR="0059668A">
        <w:rPr>
          <w:rFonts w:ascii="Times New Roman" w:hAnsi="Times New Roman"/>
          <w:szCs w:val="20"/>
        </w:rPr>
        <w:t>C</w:t>
      </w:r>
      <w:r w:rsidRPr="003B2581">
        <w:rPr>
          <w:rFonts w:ascii="Times New Roman" w:hAnsi="Times New Roman"/>
          <w:szCs w:val="20"/>
        </w:rPr>
        <w:t>ompliance standards and guidelines in accordance with regulatory requirement</w:t>
      </w:r>
      <w:r w:rsidR="0059668A">
        <w:rPr>
          <w:rFonts w:ascii="Times New Roman" w:hAnsi="Times New Roman"/>
          <w:szCs w:val="20"/>
        </w:rPr>
        <w:t>s</w:t>
      </w:r>
      <w:r w:rsidRPr="003B2581">
        <w:rPr>
          <w:rFonts w:ascii="Times New Roman" w:hAnsi="Times New Roman"/>
          <w:szCs w:val="20"/>
        </w:rPr>
        <w:t xml:space="preserve"> under Article V of OCC Consent Order.   </w:t>
      </w:r>
    </w:p>
    <w:p w14:paraId="08F96A90" w14:textId="1FCBF54B" w:rsidR="00A331EA" w:rsidRPr="003B2581" w:rsidRDefault="00A331E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Develop strong understanding of the data/sources (project delivery, technology assets, </w:t>
      </w:r>
      <w:r w:rsidR="0023670B" w:rsidRPr="003B2581">
        <w:rPr>
          <w:rFonts w:ascii="Times New Roman" w:hAnsi="Times New Roman"/>
          <w:szCs w:val="20"/>
        </w:rPr>
        <w:t>financial resourcing</w:t>
      </w:r>
      <w:r w:rsidRPr="003B2581">
        <w:rPr>
          <w:rFonts w:ascii="Times New Roman" w:hAnsi="Times New Roman"/>
          <w:szCs w:val="20"/>
        </w:rPr>
        <w:t xml:space="preserve">) and provide subject matter expert support for firm tools relevant to data and reporting while continuously improving golden source data quality. </w:t>
      </w:r>
    </w:p>
    <w:p w14:paraId="24B921F0" w14:textId="409613F7" w:rsidR="00A331EA" w:rsidRPr="003B2581" w:rsidRDefault="00A331EA" w:rsidP="00A331E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b/>
          <w:szCs w:val="20"/>
        </w:rPr>
      </w:pPr>
      <w:r w:rsidRPr="003B2581">
        <w:rPr>
          <w:rFonts w:ascii="Times New Roman" w:hAnsi="Times New Roman"/>
          <w:szCs w:val="20"/>
        </w:rPr>
        <w:t>Demonstrate Team Leadership, Strategic Influencing and Business Partnering across Executive Management &amp; Internal teams.</w:t>
      </w:r>
    </w:p>
    <w:p w14:paraId="7D4D3736" w14:textId="77777777" w:rsidR="00335620" w:rsidRDefault="00335620" w:rsidP="004E489A">
      <w:pPr>
        <w:rPr>
          <w:b/>
          <w:sz w:val="22"/>
          <w:szCs w:val="22"/>
        </w:rPr>
      </w:pPr>
    </w:p>
    <w:p w14:paraId="2DF80964" w14:textId="205FE999" w:rsidR="004E489A" w:rsidRPr="003B2581" w:rsidRDefault="004E489A" w:rsidP="004E489A">
      <w:pPr>
        <w:rPr>
          <w:rFonts w:ascii="Times New Roman" w:hAnsi="Times New Roman"/>
          <w:b/>
          <w:sz w:val="21"/>
          <w:szCs w:val="21"/>
        </w:rPr>
      </w:pPr>
      <w:r w:rsidRPr="003B2581">
        <w:rPr>
          <w:rFonts w:ascii="Times New Roman" w:hAnsi="Times New Roman"/>
          <w:b/>
          <w:sz w:val="21"/>
          <w:szCs w:val="21"/>
        </w:rPr>
        <w:t xml:space="preserve">JPMorgan Chase                     </w:t>
      </w:r>
      <w:r w:rsidRPr="003B2581">
        <w:rPr>
          <w:rFonts w:ascii="Times New Roman" w:hAnsi="Times New Roman"/>
          <w:b/>
          <w:sz w:val="21"/>
          <w:szCs w:val="21"/>
        </w:rPr>
        <w:tab/>
      </w:r>
      <w:r w:rsidRPr="003B2581">
        <w:rPr>
          <w:rFonts w:ascii="Times New Roman" w:hAnsi="Times New Roman"/>
          <w:b/>
          <w:sz w:val="21"/>
          <w:szCs w:val="21"/>
        </w:rPr>
        <w:tab/>
      </w:r>
      <w:r w:rsidRPr="003B2581">
        <w:rPr>
          <w:rFonts w:ascii="Times New Roman" w:hAnsi="Times New Roman"/>
          <w:sz w:val="21"/>
          <w:szCs w:val="21"/>
        </w:rPr>
        <w:t>New York/New Jersey   |   3/2019 – 1</w:t>
      </w:r>
      <w:r w:rsidR="00D9160F" w:rsidRPr="003B2581">
        <w:rPr>
          <w:rFonts w:ascii="Times New Roman" w:hAnsi="Times New Roman"/>
          <w:sz w:val="21"/>
          <w:szCs w:val="21"/>
        </w:rPr>
        <w:t>0</w:t>
      </w:r>
      <w:r w:rsidRPr="003B2581">
        <w:rPr>
          <w:rFonts w:ascii="Times New Roman" w:hAnsi="Times New Roman"/>
          <w:sz w:val="21"/>
          <w:szCs w:val="21"/>
        </w:rPr>
        <w:t>/2020</w:t>
      </w:r>
    </w:p>
    <w:p w14:paraId="1F8D08F6" w14:textId="1B1BB125" w:rsidR="004E489A" w:rsidRPr="003B2581" w:rsidRDefault="004E489A" w:rsidP="004E489A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jc w:val="center"/>
        <w:rPr>
          <w:rFonts w:ascii="Times New Roman" w:hAnsi="Times New Roman"/>
          <w:b/>
          <w:smallCaps/>
          <w:sz w:val="21"/>
          <w:szCs w:val="21"/>
        </w:rPr>
      </w:pPr>
      <w:r w:rsidRPr="003B2581">
        <w:rPr>
          <w:rFonts w:ascii="Times New Roman" w:hAnsi="Times New Roman"/>
          <w:b/>
          <w:smallCaps/>
          <w:sz w:val="21"/>
          <w:szCs w:val="21"/>
        </w:rPr>
        <w:t>Lead Project Manager</w:t>
      </w:r>
      <w:r w:rsidR="000E178B" w:rsidRPr="003B2581">
        <w:rPr>
          <w:rFonts w:ascii="Times New Roman" w:hAnsi="Times New Roman"/>
          <w:b/>
          <w:smallCaps/>
          <w:sz w:val="21"/>
          <w:szCs w:val="21"/>
        </w:rPr>
        <w:t>/BA</w:t>
      </w:r>
      <w:r w:rsidRPr="003B2581">
        <w:rPr>
          <w:rFonts w:ascii="Times New Roman" w:hAnsi="Times New Roman"/>
          <w:b/>
          <w:smallCaps/>
          <w:sz w:val="21"/>
          <w:szCs w:val="21"/>
        </w:rPr>
        <w:t xml:space="preserve"> Corporate Investment Bank (CIB) Technology [Consultant]</w:t>
      </w:r>
    </w:p>
    <w:p w14:paraId="009D91B9" w14:textId="286EEB68" w:rsidR="004E489A" w:rsidRPr="003B2581" w:rsidRDefault="004E489A" w:rsidP="004E489A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rPr>
          <w:rFonts w:ascii="Times New Roman" w:hAnsi="Times New Roman"/>
          <w:sz w:val="21"/>
          <w:szCs w:val="21"/>
        </w:rPr>
      </w:pPr>
      <w:r w:rsidRPr="003B2581">
        <w:rPr>
          <w:rFonts w:ascii="Times New Roman" w:hAnsi="Times New Roman"/>
          <w:sz w:val="21"/>
          <w:szCs w:val="21"/>
        </w:rPr>
        <w:t>Sr. Project Manager in charge of leading three separate large scale companywide Initiatives across Corporate Investment Banking Tech Space within the financial industry with exposure to post trade domain; fund administration, trade services, lifecycle management, asset servicing, and reporting. All Projects were Key Mandates spanning across different work streams involved with Integration of Strategic Op</w:t>
      </w:r>
      <w:r w:rsidR="009D73B1">
        <w:rPr>
          <w:rFonts w:ascii="Times New Roman" w:hAnsi="Times New Roman"/>
          <w:sz w:val="21"/>
          <w:szCs w:val="21"/>
        </w:rPr>
        <w:t>s</w:t>
      </w:r>
      <w:r w:rsidRPr="003B2581">
        <w:rPr>
          <w:rFonts w:ascii="Times New Roman" w:hAnsi="Times New Roman"/>
          <w:sz w:val="21"/>
          <w:szCs w:val="21"/>
        </w:rPr>
        <w:t xml:space="preserve"> Model, Regulatory mandates, Client Onboarding, and Security Services. </w:t>
      </w:r>
    </w:p>
    <w:p w14:paraId="37EC1D35" w14:textId="045C5C70" w:rsidR="004E489A" w:rsidRPr="003B2581" w:rsidRDefault="004E489A" w:rsidP="005A3569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In charge of managing all lifecycle phases from initiation to go live for Shareholder Identity Project, (SRD II) which was a Regulatory mandate and had an estimated budget of 2.7$ million. (1</w:t>
      </w:r>
      <w:r w:rsidR="001A08C0" w:rsidRPr="003B2581">
        <w:rPr>
          <w:rFonts w:ascii="Times New Roman" w:hAnsi="Times New Roman"/>
          <w:szCs w:val="20"/>
        </w:rPr>
        <w:t xml:space="preserve"> </w:t>
      </w:r>
      <w:r w:rsidRPr="003B2581">
        <w:rPr>
          <w:rFonts w:ascii="Times New Roman" w:hAnsi="Times New Roman"/>
          <w:szCs w:val="20"/>
        </w:rPr>
        <w:t>year duration). Project delivered on schedule and within budget for all Day 1 items.</w:t>
      </w:r>
      <w:r w:rsidR="005A3569" w:rsidRPr="003B2581">
        <w:rPr>
          <w:rFonts w:ascii="Times New Roman" w:hAnsi="Times New Roman"/>
          <w:szCs w:val="20"/>
        </w:rPr>
        <w:t xml:space="preserve"> Cross functional initiative and spanned across three different Lines of Business (LOB’s); Custody, Agency Lending and Collateral.</w:t>
      </w:r>
    </w:p>
    <w:p w14:paraId="60A9669A" w14:textId="636C9F36" w:rsidR="004E489A" w:rsidRDefault="004E489A" w:rsidP="004E489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Performed function of PMO </w:t>
      </w:r>
      <w:r w:rsidR="00F42A96">
        <w:rPr>
          <w:rFonts w:ascii="Times New Roman" w:hAnsi="Times New Roman"/>
          <w:szCs w:val="20"/>
        </w:rPr>
        <w:t xml:space="preserve">and successfully migrated over new platform </w:t>
      </w:r>
      <w:r w:rsidRPr="003B2581">
        <w:rPr>
          <w:rFonts w:ascii="Times New Roman" w:hAnsi="Times New Roman"/>
          <w:szCs w:val="20"/>
        </w:rPr>
        <w:t xml:space="preserve">for a </w:t>
      </w:r>
      <w:r w:rsidR="001A08C0" w:rsidRPr="003B2581">
        <w:rPr>
          <w:rFonts w:ascii="Times New Roman" w:hAnsi="Times New Roman"/>
          <w:szCs w:val="20"/>
        </w:rPr>
        <w:t>Non-Disclosure</w:t>
      </w:r>
      <w:r w:rsidRPr="003B2581">
        <w:rPr>
          <w:rFonts w:ascii="Times New Roman" w:hAnsi="Times New Roman"/>
          <w:szCs w:val="20"/>
        </w:rPr>
        <w:t xml:space="preserve"> (NDA) Initiative involving JPMorgan’s Top Fund Account client and had an estimated budget of $</w:t>
      </w:r>
      <w:r w:rsidR="001A08C0" w:rsidRPr="003B2581">
        <w:rPr>
          <w:rFonts w:ascii="Times New Roman" w:hAnsi="Times New Roman"/>
          <w:szCs w:val="20"/>
        </w:rPr>
        <w:t>8</w:t>
      </w:r>
      <w:r w:rsidRPr="003B2581">
        <w:rPr>
          <w:rFonts w:ascii="Times New Roman" w:hAnsi="Times New Roman"/>
          <w:szCs w:val="20"/>
        </w:rPr>
        <w:t xml:space="preserve"> million. (</w:t>
      </w:r>
      <w:r w:rsidR="00D6133C">
        <w:rPr>
          <w:rFonts w:ascii="Times New Roman" w:hAnsi="Times New Roman"/>
          <w:szCs w:val="20"/>
        </w:rPr>
        <w:t>1.5</w:t>
      </w:r>
      <w:r w:rsidR="001A08C0" w:rsidRPr="003B2581">
        <w:rPr>
          <w:rFonts w:ascii="Times New Roman" w:hAnsi="Times New Roman"/>
          <w:szCs w:val="20"/>
        </w:rPr>
        <w:t>-year</w:t>
      </w:r>
      <w:r w:rsidRPr="003B2581">
        <w:rPr>
          <w:rFonts w:ascii="Times New Roman" w:hAnsi="Times New Roman"/>
          <w:szCs w:val="20"/>
        </w:rPr>
        <w:t xml:space="preserve"> duration).</w:t>
      </w:r>
    </w:p>
    <w:p w14:paraId="052E66BB" w14:textId="5AF547BF" w:rsidR="00D6133C" w:rsidRPr="00D6133C" w:rsidRDefault="00D6133C" w:rsidP="00D6133C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Lead PM facing off with N</w:t>
      </w:r>
      <w:r w:rsidR="00F61867">
        <w:rPr>
          <w:rFonts w:ascii="Times New Roman" w:hAnsi="Times New Roman"/>
          <w:szCs w:val="20"/>
        </w:rPr>
        <w:t>ICE</w:t>
      </w:r>
      <w:r w:rsidRPr="003B2581">
        <w:rPr>
          <w:rFonts w:ascii="Times New Roman" w:hAnsi="Times New Roman"/>
          <w:szCs w:val="20"/>
        </w:rPr>
        <w:t xml:space="preserve">, Actimize to improve the AML detection and trading surveillance solutions, specifically around the CDDX upgrade initiative. </w:t>
      </w:r>
      <w:r w:rsidR="00B87A5C">
        <w:rPr>
          <w:rFonts w:ascii="Times New Roman" w:hAnsi="Times New Roman"/>
          <w:szCs w:val="20"/>
        </w:rPr>
        <w:t>Nine months</w:t>
      </w:r>
      <w:r w:rsidRPr="003B2581">
        <w:rPr>
          <w:rFonts w:ascii="Times New Roman" w:hAnsi="Times New Roman"/>
          <w:szCs w:val="20"/>
        </w:rPr>
        <w:t xml:space="preserve"> effort successfully executed on JPM environment</w:t>
      </w:r>
      <w:r>
        <w:rPr>
          <w:rFonts w:ascii="Times New Roman" w:hAnsi="Times New Roman"/>
          <w:szCs w:val="20"/>
        </w:rPr>
        <w:t xml:space="preserve"> </w:t>
      </w:r>
      <w:r w:rsidRPr="003B2581">
        <w:rPr>
          <w:rFonts w:ascii="Times New Roman" w:hAnsi="Times New Roman"/>
          <w:szCs w:val="20"/>
        </w:rPr>
        <w:t xml:space="preserve">within budget and timelines. </w:t>
      </w:r>
    </w:p>
    <w:p w14:paraId="5DD1F9D6" w14:textId="3890CB65" w:rsidR="004E489A" w:rsidRPr="003B2581" w:rsidRDefault="004E489A" w:rsidP="004E489A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In charge of creating Project Plan, Roadmap, </w:t>
      </w:r>
      <w:r w:rsidR="001A08C0" w:rsidRPr="003B2581">
        <w:rPr>
          <w:rFonts w:ascii="Times New Roman" w:hAnsi="Times New Roman"/>
          <w:szCs w:val="20"/>
        </w:rPr>
        <w:t>Workflow</w:t>
      </w:r>
      <w:r w:rsidRPr="003B2581">
        <w:rPr>
          <w:rFonts w:ascii="Times New Roman" w:hAnsi="Times New Roman"/>
          <w:szCs w:val="20"/>
        </w:rPr>
        <w:t xml:space="preserve"> Design, identifying resource and submitting E0’s for the operational firm wide initiative to migrate and integrate all JPM’s applications from different work streams (32) onto the new platform.</w:t>
      </w:r>
    </w:p>
    <w:p w14:paraId="334DB4F1" w14:textId="14E8F909" w:rsidR="00E70315" w:rsidRPr="003B2581" w:rsidRDefault="004E489A" w:rsidP="009C4005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Created and owned</w:t>
      </w:r>
      <w:r w:rsidR="00501532" w:rsidRPr="003B2581">
        <w:rPr>
          <w:rFonts w:ascii="Times New Roman" w:hAnsi="Times New Roman"/>
          <w:szCs w:val="20"/>
        </w:rPr>
        <w:t xml:space="preserve"> </w:t>
      </w:r>
      <w:r w:rsidR="00362762" w:rsidRPr="003B2581">
        <w:rPr>
          <w:rFonts w:ascii="Times New Roman" w:hAnsi="Times New Roman"/>
          <w:szCs w:val="20"/>
        </w:rPr>
        <w:t>BRD’s and FRD’s,</w:t>
      </w:r>
      <w:r w:rsidR="00231194" w:rsidRPr="003B2581">
        <w:rPr>
          <w:rFonts w:ascii="Times New Roman" w:hAnsi="Times New Roman"/>
          <w:szCs w:val="20"/>
        </w:rPr>
        <w:t xml:space="preserve"> </w:t>
      </w:r>
      <w:r w:rsidR="000A704F" w:rsidRPr="003B2581">
        <w:rPr>
          <w:rFonts w:ascii="Times New Roman" w:hAnsi="Times New Roman"/>
          <w:szCs w:val="20"/>
        </w:rPr>
        <w:t>reports, dashboards, databases &amp; ppt presentations for</w:t>
      </w:r>
      <w:r w:rsidR="00362762" w:rsidRPr="003B2581">
        <w:rPr>
          <w:rFonts w:ascii="Times New Roman" w:hAnsi="Times New Roman"/>
          <w:szCs w:val="20"/>
        </w:rPr>
        <w:t xml:space="preserve"> </w:t>
      </w:r>
      <w:r w:rsidRPr="003B2581">
        <w:rPr>
          <w:rFonts w:ascii="Times New Roman" w:hAnsi="Times New Roman"/>
          <w:szCs w:val="20"/>
        </w:rPr>
        <w:t xml:space="preserve">required reporting, for business and technology senior management review sessions. </w:t>
      </w:r>
      <w:r w:rsidR="00952B83" w:rsidRPr="003B2581">
        <w:rPr>
          <w:rFonts w:ascii="Times New Roman" w:hAnsi="Times New Roman"/>
          <w:szCs w:val="20"/>
        </w:rPr>
        <w:t xml:space="preserve"> Maintained reporting tools</w:t>
      </w:r>
      <w:r w:rsidR="000E178B" w:rsidRPr="003B2581">
        <w:rPr>
          <w:rFonts w:ascii="Times New Roman" w:hAnsi="Times New Roman"/>
          <w:szCs w:val="20"/>
        </w:rPr>
        <w:t xml:space="preserve"> while communicating and validating requirements.</w:t>
      </w:r>
    </w:p>
    <w:p w14:paraId="7F3E6CBC" w14:textId="77777777" w:rsidR="00E70315" w:rsidRDefault="00E70315" w:rsidP="00E70315">
      <w:pPr>
        <w:shd w:val="clear" w:color="auto" w:fill="FFFFFF"/>
        <w:spacing w:after="0" w:line="300" w:lineRule="atLeast"/>
        <w:rPr>
          <w:rFonts w:cs="Arial"/>
          <w:sz w:val="21"/>
          <w:szCs w:val="21"/>
        </w:rPr>
      </w:pPr>
    </w:p>
    <w:p w14:paraId="573672C4" w14:textId="748A0786" w:rsidR="002271B3" w:rsidRPr="003B2581" w:rsidRDefault="0094281B" w:rsidP="002271B3">
      <w:pPr>
        <w:rPr>
          <w:rFonts w:ascii="Times New Roman" w:hAnsi="Times New Roman"/>
          <w:b/>
          <w:sz w:val="21"/>
          <w:szCs w:val="21"/>
        </w:rPr>
      </w:pPr>
      <w:r w:rsidRPr="003B2581">
        <w:rPr>
          <w:rFonts w:ascii="Times New Roman" w:hAnsi="Times New Roman"/>
          <w:b/>
          <w:sz w:val="21"/>
          <w:szCs w:val="21"/>
        </w:rPr>
        <w:t>M</w:t>
      </w:r>
      <w:r w:rsidR="002271B3" w:rsidRPr="003B2581">
        <w:rPr>
          <w:rFonts w:ascii="Times New Roman" w:hAnsi="Times New Roman"/>
          <w:b/>
          <w:sz w:val="21"/>
          <w:szCs w:val="21"/>
        </w:rPr>
        <w:t xml:space="preserve">organ Stanley                     </w:t>
      </w:r>
      <w:r w:rsidR="002271B3" w:rsidRPr="003B2581">
        <w:rPr>
          <w:rFonts w:ascii="Times New Roman" w:hAnsi="Times New Roman"/>
          <w:b/>
          <w:sz w:val="21"/>
          <w:szCs w:val="21"/>
        </w:rPr>
        <w:tab/>
      </w:r>
      <w:r w:rsidR="002271B3" w:rsidRPr="003B2581">
        <w:rPr>
          <w:rFonts w:ascii="Times New Roman" w:hAnsi="Times New Roman"/>
          <w:b/>
          <w:sz w:val="21"/>
          <w:szCs w:val="21"/>
        </w:rPr>
        <w:tab/>
      </w:r>
      <w:r w:rsidR="002271B3" w:rsidRPr="003B2581">
        <w:rPr>
          <w:rFonts w:ascii="Times New Roman" w:hAnsi="Times New Roman"/>
          <w:sz w:val="21"/>
          <w:szCs w:val="21"/>
        </w:rPr>
        <w:t xml:space="preserve">New York   |   6/2016 – </w:t>
      </w:r>
      <w:r w:rsidR="00BB282B" w:rsidRPr="003B2581">
        <w:rPr>
          <w:rFonts w:ascii="Times New Roman" w:hAnsi="Times New Roman"/>
          <w:sz w:val="21"/>
          <w:szCs w:val="21"/>
        </w:rPr>
        <w:t>2/2019</w:t>
      </w:r>
    </w:p>
    <w:p w14:paraId="5EDDA6A3" w14:textId="719070A6" w:rsidR="002271B3" w:rsidRPr="003B2581" w:rsidRDefault="00385A7C" w:rsidP="002271B3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jc w:val="center"/>
        <w:rPr>
          <w:rFonts w:ascii="Times New Roman" w:hAnsi="Times New Roman"/>
          <w:b/>
          <w:smallCaps/>
          <w:sz w:val="21"/>
          <w:szCs w:val="21"/>
        </w:rPr>
      </w:pPr>
      <w:r w:rsidRPr="003B2581">
        <w:rPr>
          <w:rFonts w:ascii="Times New Roman" w:hAnsi="Times New Roman"/>
          <w:b/>
          <w:smallCaps/>
          <w:sz w:val="21"/>
          <w:szCs w:val="21"/>
        </w:rPr>
        <w:t>Sr Business Analyst</w:t>
      </w:r>
      <w:r w:rsidR="00D84E8F" w:rsidRPr="003B2581">
        <w:rPr>
          <w:rFonts w:ascii="Times New Roman" w:hAnsi="Times New Roman"/>
          <w:b/>
          <w:smallCaps/>
          <w:sz w:val="21"/>
          <w:szCs w:val="21"/>
        </w:rPr>
        <w:t>/ PM</w:t>
      </w:r>
      <w:r w:rsidR="002271B3" w:rsidRPr="003B2581">
        <w:rPr>
          <w:rFonts w:ascii="Times New Roman" w:hAnsi="Times New Roman"/>
          <w:b/>
          <w:smallCaps/>
          <w:sz w:val="21"/>
          <w:szCs w:val="21"/>
        </w:rPr>
        <w:t xml:space="preserve"> </w:t>
      </w:r>
      <w:r w:rsidR="0077198D" w:rsidRPr="003B2581">
        <w:rPr>
          <w:rFonts w:ascii="Times New Roman" w:hAnsi="Times New Roman"/>
          <w:b/>
          <w:smallCaps/>
          <w:sz w:val="21"/>
          <w:szCs w:val="21"/>
        </w:rPr>
        <w:t>Tec</w:t>
      </w:r>
      <w:r w:rsidR="008D3EEE" w:rsidRPr="003B2581">
        <w:rPr>
          <w:rFonts w:ascii="Times New Roman" w:hAnsi="Times New Roman"/>
          <w:b/>
          <w:smallCaps/>
          <w:sz w:val="21"/>
          <w:szCs w:val="21"/>
        </w:rPr>
        <w:t xml:space="preserve">hnology Division Management </w:t>
      </w:r>
      <w:r w:rsidR="002271B3" w:rsidRPr="003B2581">
        <w:rPr>
          <w:rFonts w:ascii="Times New Roman" w:hAnsi="Times New Roman"/>
          <w:b/>
          <w:smallCaps/>
          <w:sz w:val="21"/>
          <w:szCs w:val="21"/>
        </w:rPr>
        <w:t>[Consultant]</w:t>
      </w:r>
    </w:p>
    <w:p w14:paraId="7CA18A42" w14:textId="4183816E" w:rsidR="002271B3" w:rsidRPr="003B2581" w:rsidRDefault="003676B6" w:rsidP="001A24EF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rPr>
          <w:rFonts w:ascii="Times New Roman" w:hAnsi="Times New Roman"/>
          <w:sz w:val="21"/>
          <w:szCs w:val="21"/>
        </w:rPr>
      </w:pPr>
      <w:r w:rsidRPr="003B2581">
        <w:rPr>
          <w:rFonts w:ascii="Times New Roman" w:hAnsi="Times New Roman"/>
          <w:sz w:val="21"/>
          <w:szCs w:val="21"/>
        </w:rPr>
        <w:t xml:space="preserve">Sr. member of a global team that serves a centralized </w:t>
      </w:r>
      <w:r w:rsidR="00316116" w:rsidRPr="003B2581">
        <w:rPr>
          <w:rFonts w:ascii="Times New Roman" w:hAnsi="Times New Roman"/>
          <w:sz w:val="21"/>
          <w:szCs w:val="21"/>
        </w:rPr>
        <w:t>function across the Technology O</w:t>
      </w:r>
      <w:r w:rsidRPr="003B2581">
        <w:rPr>
          <w:rFonts w:ascii="Times New Roman" w:hAnsi="Times New Roman"/>
          <w:sz w:val="21"/>
          <w:szCs w:val="21"/>
        </w:rPr>
        <w:t>rganization</w:t>
      </w:r>
      <w:r w:rsidR="00316116" w:rsidRPr="003B2581">
        <w:rPr>
          <w:rFonts w:ascii="Times New Roman" w:hAnsi="Times New Roman"/>
          <w:sz w:val="21"/>
          <w:szCs w:val="21"/>
        </w:rPr>
        <w:t xml:space="preserve"> (7 divisions)</w:t>
      </w:r>
      <w:r w:rsidRPr="003B2581">
        <w:rPr>
          <w:rFonts w:ascii="Times New Roman" w:hAnsi="Times New Roman"/>
          <w:sz w:val="21"/>
          <w:szCs w:val="21"/>
        </w:rPr>
        <w:t>, including functions such as: Financial</w:t>
      </w:r>
      <w:r w:rsidR="00815CE7" w:rsidRPr="003B2581">
        <w:rPr>
          <w:rFonts w:ascii="Times New Roman" w:hAnsi="Times New Roman"/>
          <w:sz w:val="21"/>
          <w:szCs w:val="21"/>
        </w:rPr>
        <w:t xml:space="preserve"> Reporting,</w:t>
      </w:r>
      <w:r w:rsidRPr="003B2581">
        <w:rPr>
          <w:rFonts w:ascii="Times New Roman" w:hAnsi="Times New Roman"/>
          <w:sz w:val="21"/>
          <w:szCs w:val="21"/>
        </w:rPr>
        <w:t xml:space="preserve"> </w:t>
      </w:r>
      <w:r w:rsidR="00EB575C" w:rsidRPr="003B2581">
        <w:rPr>
          <w:rFonts w:ascii="Times New Roman" w:hAnsi="Times New Roman"/>
          <w:sz w:val="21"/>
          <w:szCs w:val="21"/>
        </w:rPr>
        <w:t xml:space="preserve">AML &amp; KYC, </w:t>
      </w:r>
      <w:r w:rsidRPr="003B2581">
        <w:rPr>
          <w:rFonts w:ascii="Times New Roman" w:hAnsi="Times New Roman"/>
          <w:sz w:val="21"/>
          <w:szCs w:val="21"/>
        </w:rPr>
        <w:t>Workforce Management</w:t>
      </w:r>
      <w:r w:rsidR="003E69FD" w:rsidRPr="003B2581">
        <w:rPr>
          <w:rFonts w:ascii="Times New Roman" w:hAnsi="Times New Roman"/>
          <w:sz w:val="21"/>
          <w:szCs w:val="21"/>
        </w:rPr>
        <w:t xml:space="preserve">, and </w:t>
      </w:r>
      <w:r w:rsidRPr="003B2581">
        <w:rPr>
          <w:rFonts w:ascii="Times New Roman" w:hAnsi="Times New Roman"/>
          <w:sz w:val="21"/>
          <w:szCs w:val="21"/>
        </w:rPr>
        <w:t xml:space="preserve">Portfolio Governance. </w:t>
      </w:r>
      <w:r w:rsidR="002271B3" w:rsidRPr="003B2581">
        <w:rPr>
          <w:rFonts w:ascii="Times New Roman" w:hAnsi="Times New Roman"/>
          <w:sz w:val="21"/>
          <w:szCs w:val="21"/>
        </w:rPr>
        <w:t xml:space="preserve">Sr. </w:t>
      </w:r>
      <w:r w:rsidR="003E69FD" w:rsidRPr="003B2581">
        <w:rPr>
          <w:rFonts w:ascii="Times New Roman" w:hAnsi="Times New Roman"/>
          <w:sz w:val="21"/>
          <w:szCs w:val="21"/>
        </w:rPr>
        <w:t>Project Manager/</w:t>
      </w:r>
      <w:r w:rsidR="002C3A6B" w:rsidRPr="003B2581">
        <w:rPr>
          <w:rFonts w:ascii="Times New Roman" w:hAnsi="Times New Roman"/>
          <w:sz w:val="21"/>
          <w:szCs w:val="21"/>
        </w:rPr>
        <w:t xml:space="preserve"> BA</w:t>
      </w:r>
      <w:r w:rsidR="002271B3" w:rsidRPr="003B2581">
        <w:rPr>
          <w:rFonts w:ascii="Times New Roman" w:hAnsi="Times New Roman"/>
          <w:sz w:val="21"/>
          <w:szCs w:val="21"/>
        </w:rPr>
        <w:t xml:space="preserve"> </w:t>
      </w:r>
      <w:r w:rsidR="0077198D" w:rsidRPr="003B2581">
        <w:rPr>
          <w:rFonts w:ascii="Times New Roman" w:hAnsi="Times New Roman"/>
          <w:sz w:val="21"/>
          <w:szCs w:val="21"/>
        </w:rPr>
        <w:t xml:space="preserve">reporting directly to the head of Portfolio Governance, with a strong focus on portfolio analytics, </w:t>
      </w:r>
      <w:r w:rsidRPr="003B2581">
        <w:rPr>
          <w:rFonts w:ascii="Times New Roman" w:hAnsi="Times New Roman"/>
          <w:sz w:val="21"/>
          <w:szCs w:val="21"/>
        </w:rPr>
        <w:t>modeling, reporting</w:t>
      </w:r>
      <w:r w:rsidR="003E69FD" w:rsidRPr="003B2581">
        <w:rPr>
          <w:rFonts w:ascii="Times New Roman" w:hAnsi="Times New Roman"/>
          <w:sz w:val="21"/>
          <w:szCs w:val="21"/>
        </w:rPr>
        <w:t>, and Agile Transformation</w:t>
      </w:r>
      <w:r w:rsidRPr="003B2581">
        <w:rPr>
          <w:rFonts w:ascii="Times New Roman" w:hAnsi="Times New Roman"/>
          <w:sz w:val="21"/>
          <w:szCs w:val="21"/>
        </w:rPr>
        <w:t xml:space="preserve">. </w:t>
      </w:r>
    </w:p>
    <w:p w14:paraId="5C420C9F" w14:textId="6CC63859" w:rsidR="00C83FBA" w:rsidRPr="003B2581" w:rsidRDefault="00C83FBA" w:rsidP="002271B3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Develop</w:t>
      </w:r>
      <w:r w:rsidR="00AD33B5" w:rsidRPr="003B2581">
        <w:rPr>
          <w:rFonts w:ascii="Times New Roman" w:hAnsi="Times New Roman"/>
          <w:szCs w:val="20"/>
        </w:rPr>
        <w:t>ed</w:t>
      </w:r>
      <w:r w:rsidRPr="003B2581">
        <w:rPr>
          <w:rFonts w:ascii="Times New Roman" w:hAnsi="Times New Roman"/>
          <w:szCs w:val="20"/>
        </w:rPr>
        <w:t xml:space="preserve"> strategic </w:t>
      </w:r>
      <w:r w:rsidR="00793E7B" w:rsidRPr="003B2581">
        <w:rPr>
          <w:rFonts w:ascii="Times New Roman" w:hAnsi="Times New Roman"/>
          <w:szCs w:val="20"/>
        </w:rPr>
        <w:t>plans and</w:t>
      </w:r>
      <w:r w:rsidRPr="003B2581">
        <w:rPr>
          <w:rFonts w:ascii="Times New Roman" w:hAnsi="Times New Roman"/>
          <w:szCs w:val="20"/>
        </w:rPr>
        <w:t xml:space="preserve"> collaborat</w:t>
      </w:r>
      <w:r w:rsidR="00793E7B" w:rsidRPr="003B2581">
        <w:rPr>
          <w:rFonts w:ascii="Times New Roman" w:hAnsi="Times New Roman"/>
          <w:szCs w:val="20"/>
        </w:rPr>
        <w:t>ed</w:t>
      </w:r>
      <w:r w:rsidRPr="003B2581">
        <w:rPr>
          <w:rFonts w:ascii="Times New Roman" w:hAnsi="Times New Roman"/>
          <w:szCs w:val="20"/>
        </w:rPr>
        <w:t xml:space="preserve"> with stakeholders across functional disciplines such as technology management, program/project management, Technology Division Policy team, Internal Audit, </w:t>
      </w:r>
      <w:r w:rsidR="00F525EF" w:rsidRPr="003B2581">
        <w:rPr>
          <w:rFonts w:ascii="Times New Roman" w:hAnsi="Times New Roman"/>
          <w:szCs w:val="20"/>
        </w:rPr>
        <w:t>Ch</w:t>
      </w:r>
      <w:r w:rsidRPr="003B2581">
        <w:rPr>
          <w:rFonts w:ascii="Times New Roman" w:hAnsi="Times New Roman"/>
          <w:szCs w:val="20"/>
        </w:rPr>
        <w:t>ange</w:t>
      </w:r>
      <w:r w:rsidR="00F525EF" w:rsidRPr="003B2581">
        <w:rPr>
          <w:rFonts w:ascii="Times New Roman" w:hAnsi="Times New Roman"/>
          <w:szCs w:val="20"/>
        </w:rPr>
        <w:t xml:space="preserve"> Management</w:t>
      </w:r>
      <w:r w:rsidRPr="003B2581">
        <w:rPr>
          <w:rFonts w:ascii="Times New Roman" w:hAnsi="Times New Roman"/>
          <w:szCs w:val="20"/>
        </w:rPr>
        <w:t xml:space="preserve"> and </w:t>
      </w:r>
      <w:r w:rsidR="00F525EF" w:rsidRPr="003B2581">
        <w:rPr>
          <w:rFonts w:ascii="Times New Roman" w:hAnsi="Times New Roman"/>
          <w:szCs w:val="20"/>
        </w:rPr>
        <w:t>Compliance Monitoring</w:t>
      </w:r>
      <w:r w:rsidRPr="003B2581">
        <w:rPr>
          <w:rFonts w:ascii="Times New Roman" w:hAnsi="Times New Roman"/>
          <w:szCs w:val="20"/>
        </w:rPr>
        <w:t>.</w:t>
      </w:r>
    </w:p>
    <w:p w14:paraId="4EED6C5A" w14:textId="104BD6E3" w:rsidR="003E61F6" w:rsidRPr="003B2581" w:rsidRDefault="003E61F6" w:rsidP="003E61F6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Evaluated project and program metadata</w:t>
      </w:r>
      <w:r w:rsidR="008B5245" w:rsidRPr="003B2581">
        <w:rPr>
          <w:rFonts w:ascii="Times New Roman" w:hAnsi="Times New Roman"/>
          <w:szCs w:val="20"/>
        </w:rPr>
        <w:t xml:space="preserve"> supporting Firm’s customer due diligence (CDD) and enhanced due diligence (EDD) program</w:t>
      </w:r>
      <w:r w:rsidR="00F65009" w:rsidRPr="003B2581">
        <w:rPr>
          <w:rFonts w:ascii="Times New Roman" w:hAnsi="Times New Roman"/>
          <w:szCs w:val="20"/>
        </w:rPr>
        <w:t xml:space="preserve"> </w:t>
      </w:r>
      <w:r w:rsidR="00F36B60">
        <w:rPr>
          <w:rFonts w:ascii="Times New Roman" w:hAnsi="Times New Roman"/>
          <w:szCs w:val="20"/>
        </w:rPr>
        <w:t>(</w:t>
      </w:r>
      <w:r w:rsidR="00A06C72">
        <w:rPr>
          <w:rFonts w:ascii="Times New Roman" w:hAnsi="Times New Roman"/>
          <w:szCs w:val="20"/>
        </w:rPr>
        <w:t xml:space="preserve">NICE, </w:t>
      </w:r>
      <w:r w:rsidR="00F36B60">
        <w:rPr>
          <w:rFonts w:ascii="Times New Roman" w:hAnsi="Times New Roman"/>
          <w:szCs w:val="20"/>
        </w:rPr>
        <w:t xml:space="preserve">Actimize Solutions) </w:t>
      </w:r>
      <w:r w:rsidR="00F65009" w:rsidRPr="003B2581">
        <w:rPr>
          <w:rFonts w:ascii="Times New Roman" w:hAnsi="Times New Roman"/>
          <w:szCs w:val="20"/>
        </w:rPr>
        <w:t>and</w:t>
      </w:r>
      <w:r w:rsidRPr="003B2581">
        <w:rPr>
          <w:rFonts w:ascii="Times New Roman" w:hAnsi="Times New Roman"/>
          <w:szCs w:val="20"/>
        </w:rPr>
        <w:t xml:space="preserve"> to build customized date analysis reports to support senior </w:t>
      </w:r>
      <w:r w:rsidR="007F4CF0" w:rsidRPr="003B2581">
        <w:rPr>
          <w:rFonts w:ascii="Times New Roman" w:hAnsi="Times New Roman"/>
          <w:szCs w:val="20"/>
        </w:rPr>
        <w:t>management’s decision making</w:t>
      </w:r>
      <w:r w:rsidRPr="003B2581">
        <w:rPr>
          <w:rFonts w:ascii="Times New Roman" w:hAnsi="Times New Roman"/>
          <w:szCs w:val="20"/>
        </w:rPr>
        <w:t xml:space="preserve"> </w:t>
      </w:r>
      <w:r w:rsidR="0044487A" w:rsidRPr="003B2581">
        <w:rPr>
          <w:rFonts w:ascii="Times New Roman" w:hAnsi="Times New Roman"/>
          <w:szCs w:val="20"/>
        </w:rPr>
        <w:t>for Wealth Management Tech platform</w:t>
      </w:r>
      <w:r w:rsidR="0049292E">
        <w:rPr>
          <w:rFonts w:ascii="Times New Roman" w:hAnsi="Times New Roman"/>
          <w:szCs w:val="20"/>
        </w:rPr>
        <w:t>s and onboarding of new and existing international clients.</w:t>
      </w:r>
    </w:p>
    <w:p w14:paraId="3A160101" w14:textId="61CEC208" w:rsidR="00C9470F" w:rsidRPr="003B2581" w:rsidRDefault="00C9470F" w:rsidP="003E61F6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Manage processes set up to complete Enhanced Due Diligence for Wealth Management and US Banks clients including reviewing customer data and documentation to satisfy BSA/AML Compliance requirements</w:t>
      </w:r>
      <w:r w:rsidR="0043418B" w:rsidRPr="003B2581">
        <w:rPr>
          <w:rFonts w:ascii="Times New Roman" w:hAnsi="Times New Roman"/>
          <w:szCs w:val="20"/>
        </w:rPr>
        <w:t>.</w:t>
      </w:r>
    </w:p>
    <w:p w14:paraId="0BCDFE78" w14:textId="07C8FA96" w:rsidR="0043418B" w:rsidRPr="003B2581" w:rsidRDefault="004B0670" w:rsidP="003E61F6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>
        <w:rPr>
          <w:rFonts w:ascii="Times New Roman" w:hAnsi="Times New Roman"/>
          <w:szCs w:val="20"/>
        </w:rPr>
        <w:t>Spearheaded</w:t>
      </w:r>
      <w:r w:rsidR="0043418B" w:rsidRPr="003B2581">
        <w:rPr>
          <w:rFonts w:ascii="Times New Roman" w:hAnsi="Times New Roman"/>
          <w:szCs w:val="20"/>
        </w:rPr>
        <w:t xml:space="preserve"> and direct</w:t>
      </w:r>
      <w:r>
        <w:rPr>
          <w:rFonts w:ascii="Times New Roman" w:hAnsi="Times New Roman"/>
          <w:szCs w:val="20"/>
        </w:rPr>
        <w:t>ed</w:t>
      </w:r>
      <w:r w:rsidR="0043418B" w:rsidRPr="003B2581">
        <w:rPr>
          <w:rFonts w:ascii="Times New Roman" w:hAnsi="Times New Roman"/>
          <w:szCs w:val="20"/>
        </w:rPr>
        <w:t xml:space="preserve"> cross divisional working groups to establish timelines, AML and KYC compliance standards, best practices, best of breed artifacts and cross divisional governance practices related to client onboarding process.</w:t>
      </w:r>
    </w:p>
    <w:p w14:paraId="021EA5D5" w14:textId="6387790E" w:rsidR="00C83FBA" w:rsidRPr="00186B1B" w:rsidRDefault="00FF4995" w:rsidP="00186B1B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lastRenderedPageBreak/>
        <w:t>Lead Project Manager on the enhancement, transformation, automation and deployment of the Project Lifecycle Reporting Process across Technology (7 Divisions) from Microsoft based Portfolio Management to Tableau MS VIZ Dashboard.</w:t>
      </w:r>
      <w:r w:rsidR="001A24EF" w:rsidRPr="003B2581">
        <w:rPr>
          <w:rFonts w:ascii="Times New Roman" w:hAnsi="Times New Roman"/>
          <w:szCs w:val="20"/>
        </w:rPr>
        <w:t xml:space="preserve"> Utilize firm-wide reporting tools and applications to consolidate and streamline metrics and reports across Tech &amp; Data divisions and regions.</w:t>
      </w:r>
      <w:r w:rsidR="00186B1B" w:rsidRPr="00186B1B">
        <w:rPr>
          <w:rFonts w:ascii="Times New Roman" w:hAnsi="Times New Roman"/>
          <w:szCs w:val="20"/>
        </w:rPr>
        <w:t xml:space="preserve"> </w:t>
      </w:r>
      <w:r w:rsidR="00186B1B" w:rsidRPr="003B2581">
        <w:rPr>
          <w:rFonts w:ascii="Times New Roman" w:hAnsi="Times New Roman"/>
          <w:szCs w:val="20"/>
        </w:rPr>
        <w:t xml:space="preserve">Liaison </w:t>
      </w:r>
      <w:r w:rsidR="00186B1B">
        <w:rPr>
          <w:rFonts w:ascii="Times New Roman" w:hAnsi="Times New Roman"/>
          <w:szCs w:val="20"/>
        </w:rPr>
        <w:t>Central Tech team</w:t>
      </w:r>
      <w:r w:rsidR="00186B1B" w:rsidRPr="003B2581">
        <w:rPr>
          <w:rFonts w:ascii="Times New Roman" w:hAnsi="Times New Roman"/>
          <w:szCs w:val="20"/>
        </w:rPr>
        <w:t xml:space="preserve"> and Firm Risk Committee in eliciting and gathering Status Reporting for Programs at Risk.</w:t>
      </w:r>
    </w:p>
    <w:p w14:paraId="66B732D4" w14:textId="25D1F02D" w:rsidR="006B4BD5" w:rsidRPr="003B2581" w:rsidRDefault="006B4BD5" w:rsidP="006B4BD5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Business Analysis contributing to the development </w:t>
      </w:r>
      <w:r w:rsidR="00664E1C" w:rsidRPr="003B2581">
        <w:rPr>
          <w:rFonts w:ascii="Times New Roman" w:hAnsi="Times New Roman"/>
          <w:szCs w:val="20"/>
        </w:rPr>
        <w:t xml:space="preserve">and integration </w:t>
      </w:r>
      <w:r w:rsidRPr="003B2581">
        <w:rPr>
          <w:rFonts w:ascii="Times New Roman" w:hAnsi="Times New Roman"/>
          <w:szCs w:val="20"/>
        </w:rPr>
        <w:t>of a global reporting model for IT budgeting and planning.</w:t>
      </w:r>
    </w:p>
    <w:p w14:paraId="6CCC8630" w14:textId="647B1B9B" w:rsidR="005E23F6" w:rsidRPr="003B2581" w:rsidRDefault="005E23F6" w:rsidP="005E23F6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In charge of generating the month</w:t>
      </w:r>
      <w:r w:rsidR="00A92763" w:rsidRPr="003B2581">
        <w:rPr>
          <w:rFonts w:ascii="Times New Roman" w:hAnsi="Times New Roman"/>
          <w:szCs w:val="20"/>
        </w:rPr>
        <w:t>l</w:t>
      </w:r>
      <w:r w:rsidR="00441642" w:rsidRPr="003B2581">
        <w:rPr>
          <w:rFonts w:ascii="Times New Roman" w:hAnsi="Times New Roman"/>
          <w:szCs w:val="20"/>
        </w:rPr>
        <w:t>y</w:t>
      </w:r>
      <w:r w:rsidRPr="003B2581">
        <w:rPr>
          <w:rFonts w:ascii="Times New Roman" w:hAnsi="Times New Roman"/>
          <w:szCs w:val="20"/>
        </w:rPr>
        <w:t xml:space="preserve"> Technology Governance Committee deck (TGC)</w:t>
      </w:r>
      <w:r w:rsidR="007C130C" w:rsidRPr="003B2581">
        <w:rPr>
          <w:rFonts w:ascii="Times New Roman" w:hAnsi="Times New Roman"/>
          <w:szCs w:val="20"/>
        </w:rPr>
        <w:t xml:space="preserve"> and project lifecycle report</w:t>
      </w:r>
      <w:r w:rsidR="00FD45E7" w:rsidRPr="003B2581">
        <w:rPr>
          <w:rFonts w:ascii="Times New Roman" w:hAnsi="Times New Roman"/>
          <w:szCs w:val="20"/>
        </w:rPr>
        <w:t xml:space="preserve"> across 8 divisions</w:t>
      </w:r>
      <w:r w:rsidR="007C130C" w:rsidRPr="003B2581">
        <w:rPr>
          <w:rFonts w:ascii="Times New Roman" w:hAnsi="Times New Roman"/>
          <w:szCs w:val="20"/>
        </w:rPr>
        <w:t xml:space="preserve"> with direct reporting </w:t>
      </w:r>
      <w:r w:rsidRPr="003B2581">
        <w:rPr>
          <w:rFonts w:ascii="Times New Roman" w:hAnsi="Times New Roman"/>
          <w:szCs w:val="20"/>
        </w:rPr>
        <w:t xml:space="preserve">to CIO’s and head of Technology. </w:t>
      </w:r>
    </w:p>
    <w:p w14:paraId="4BCB08E2" w14:textId="77777777" w:rsidR="002271B3" w:rsidRDefault="002271B3" w:rsidP="00E56FE6">
      <w:pPr>
        <w:rPr>
          <w:b/>
          <w:sz w:val="22"/>
          <w:szCs w:val="22"/>
        </w:rPr>
      </w:pPr>
    </w:p>
    <w:p w14:paraId="4720AFAD" w14:textId="0729F0DF" w:rsidR="00253698" w:rsidRPr="003B2581" w:rsidRDefault="00253698" w:rsidP="00253698">
      <w:pPr>
        <w:rPr>
          <w:rFonts w:ascii="Times New Roman" w:hAnsi="Times New Roman"/>
          <w:b/>
          <w:sz w:val="21"/>
          <w:szCs w:val="21"/>
        </w:rPr>
      </w:pPr>
      <w:r w:rsidRPr="003B2581">
        <w:rPr>
          <w:rFonts w:ascii="Times New Roman" w:hAnsi="Times New Roman"/>
          <w:b/>
          <w:sz w:val="21"/>
          <w:szCs w:val="21"/>
        </w:rPr>
        <w:t xml:space="preserve">Credit Suisse                     </w:t>
      </w:r>
      <w:r w:rsidRPr="003B2581">
        <w:rPr>
          <w:rFonts w:ascii="Times New Roman" w:hAnsi="Times New Roman"/>
          <w:b/>
          <w:sz w:val="21"/>
          <w:szCs w:val="21"/>
        </w:rPr>
        <w:tab/>
      </w:r>
      <w:r w:rsidRPr="003B2581">
        <w:rPr>
          <w:rFonts w:ascii="Times New Roman" w:hAnsi="Times New Roman"/>
          <w:b/>
          <w:sz w:val="21"/>
          <w:szCs w:val="21"/>
        </w:rPr>
        <w:tab/>
      </w:r>
      <w:r w:rsidRPr="003B2581">
        <w:rPr>
          <w:rFonts w:ascii="Times New Roman" w:hAnsi="Times New Roman"/>
          <w:sz w:val="21"/>
          <w:szCs w:val="21"/>
        </w:rPr>
        <w:t>New York   |   1</w:t>
      </w:r>
      <w:r w:rsidR="004D3181" w:rsidRPr="003B2581">
        <w:rPr>
          <w:rFonts w:ascii="Times New Roman" w:hAnsi="Times New Roman"/>
          <w:sz w:val="21"/>
          <w:szCs w:val="21"/>
        </w:rPr>
        <w:t>1</w:t>
      </w:r>
      <w:r w:rsidRPr="003B2581">
        <w:rPr>
          <w:rFonts w:ascii="Times New Roman" w:hAnsi="Times New Roman"/>
          <w:sz w:val="21"/>
          <w:szCs w:val="21"/>
        </w:rPr>
        <w:t>/201</w:t>
      </w:r>
      <w:r w:rsidR="004D3181" w:rsidRPr="003B2581">
        <w:rPr>
          <w:rFonts w:ascii="Times New Roman" w:hAnsi="Times New Roman"/>
          <w:sz w:val="21"/>
          <w:szCs w:val="21"/>
        </w:rPr>
        <w:t>4</w:t>
      </w:r>
      <w:r w:rsidRPr="003B2581">
        <w:rPr>
          <w:rFonts w:ascii="Times New Roman" w:hAnsi="Times New Roman"/>
          <w:sz w:val="21"/>
          <w:szCs w:val="21"/>
        </w:rPr>
        <w:t xml:space="preserve"> – </w:t>
      </w:r>
      <w:r w:rsidR="00C31151" w:rsidRPr="003B2581">
        <w:rPr>
          <w:rFonts w:ascii="Times New Roman" w:hAnsi="Times New Roman"/>
          <w:sz w:val="21"/>
          <w:szCs w:val="21"/>
        </w:rPr>
        <w:t>05/2016</w:t>
      </w:r>
    </w:p>
    <w:p w14:paraId="4C005710" w14:textId="7F26FCE9" w:rsidR="00253698" w:rsidRPr="003B2581" w:rsidRDefault="00253698" w:rsidP="00253698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jc w:val="center"/>
        <w:rPr>
          <w:rFonts w:ascii="Times New Roman" w:hAnsi="Times New Roman"/>
          <w:b/>
          <w:smallCaps/>
          <w:sz w:val="21"/>
          <w:szCs w:val="21"/>
        </w:rPr>
      </w:pPr>
      <w:r w:rsidRPr="003B2581">
        <w:rPr>
          <w:rFonts w:ascii="Times New Roman" w:hAnsi="Times New Roman"/>
          <w:b/>
          <w:smallCaps/>
          <w:sz w:val="21"/>
          <w:szCs w:val="21"/>
        </w:rPr>
        <w:t>Sr. Business Analyst</w:t>
      </w:r>
      <w:r w:rsidR="001C0ADE" w:rsidRPr="003B2581">
        <w:rPr>
          <w:rFonts w:ascii="Times New Roman" w:hAnsi="Times New Roman"/>
          <w:b/>
          <w:smallCaps/>
          <w:sz w:val="21"/>
          <w:szCs w:val="21"/>
        </w:rPr>
        <w:t>/PM</w:t>
      </w:r>
      <w:r w:rsidRPr="003B2581">
        <w:rPr>
          <w:rFonts w:ascii="Times New Roman" w:hAnsi="Times New Roman"/>
          <w:b/>
          <w:smallCaps/>
          <w:sz w:val="21"/>
          <w:szCs w:val="21"/>
        </w:rPr>
        <w:t xml:space="preserve"> IB Reference Data Change</w:t>
      </w:r>
      <w:r w:rsidR="001C0ADE" w:rsidRPr="003B2581">
        <w:rPr>
          <w:rFonts w:ascii="Times New Roman" w:hAnsi="Times New Roman"/>
          <w:b/>
          <w:smallCaps/>
          <w:sz w:val="21"/>
          <w:szCs w:val="21"/>
        </w:rPr>
        <w:t xml:space="preserve"> [Consultant]</w:t>
      </w:r>
      <w:r w:rsidR="008042E6" w:rsidRPr="003B2581">
        <w:rPr>
          <w:rFonts w:ascii="Times New Roman" w:hAnsi="Times New Roman"/>
          <w:b/>
          <w:smallCaps/>
          <w:sz w:val="21"/>
          <w:szCs w:val="21"/>
        </w:rPr>
        <w:t xml:space="preserve"> Oct 2015-May 2016</w:t>
      </w:r>
    </w:p>
    <w:p w14:paraId="758F9784" w14:textId="68A2103B" w:rsidR="00560796" w:rsidRPr="003B2581" w:rsidRDefault="00560796" w:rsidP="00253698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jc w:val="center"/>
        <w:rPr>
          <w:rFonts w:ascii="Times New Roman" w:hAnsi="Times New Roman"/>
          <w:b/>
          <w:smallCaps/>
          <w:sz w:val="21"/>
          <w:szCs w:val="21"/>
        </w:rPr>
      </w:pPr>
      <w:r w:rsidRPr="003B2581">
        <w:rPr>
          <w:rFonts w:ascii="Times New Roman" w:hAnsi="Times New Roman"/>
          <w:b/>
          <w:smallCaps/>
          <w:sz w:val="21"/>
          <w:szCs w:val="21"/>
        </w:rPr>
        <w:t xml:space="preserve">Sr. Business Analyst/PM Basel 3 Measurement and Reporting/ Compliance/risk (BMR) </w:t>
      </w:r>
      <w:r w:rsidR="00775210" w:rsidRPr="003B2581">
        <w:rPr>
          <w:rFonts w:ascii="Times New Roman" w:hAnsi="Times New Roman"/>
          <w:b/>
          <w:smallCaps/>
          <w:sz w:val="21"/>
          <w:szCs w:val="21"/>
        </w:rPr>
        <w:t>[Consultant]</w:t>
      </w:r>
    </w:p>
    <w:p w14:paraId="0B016DE4" w14:textId="0BDF90CD" w:rsidR="00ED2D0D" w:rsidRPr="003B2581" w:rsidRDefault="00253698" w:rsidP="001A24EF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rPr>
          <w:rFonts w:ascii="Times New Roman" w:hAnsi="Times New Roman"/>
          <w:sz w:val="21"/>
          <w:szCs w:val="21"/>
        </w:rPr>
      </w:pPr>
      <w:r w:rsidRPr="003B2581">
        <w:rPr>
          <w:rFonts w:ascii="Times New Roman" w:hAnsi="Times New Roman"/>
          <w:sz w:val="21"/>
          <w:szCs w:val="21"/>
        </w:rPr>
        <w:t xml:space="preserve">Sr. Business Analyst part of </w:t>
      </w:r>
      <w:r w:rsidR="00ED2D0D" w:rsidRPr="003B2581">
        <w:rPr>
          <w:rFonts w:ascii="Times New Roman" w:hAnsi="Times New Roman"/>
          <w:sz w:val="21"/>
          <w:szCs w:val="21"/>
        </w:rPr>
        <w:t xml:space="preserve">the </w:t>
      </w:r>
      <w:proofErr w:type="spellStart"/>
      <w:r w:rsidR="00ED2D0D" w:rsidRPr="003B2581">
        <w:rPr>
          <w:rFonts w:ascii="Times New Roman" w:hAnsi="Times New Roman"/>
          <w:sz w:val="21"/>
          <w:szCs w:val="21"/>
        </w:rPr>
        <w:t>Clarient</w:t>
      </w:r>
      <w:proofErr w:type="spellEnd"/>
      <w:r w:rsidR="00ED2D0D" w:rsidRPr="003B2581">
        <w:rPr>
          <w:rFonts w:ascii="Times New Roman" w:hAnsi="Times New Roman"/>
          <w:sz w:val="21"/>
          <w:szCs w:val="21"/>
        </w:rPr>
        <w:t xml:space="preserve"> program</w:t>
      </w:r>
      <w:r w:rsidR="00D04C29" w:rsidRPr="003B2581">
        <w:rPr>
          <w:rFonts w:ascii="Times New Roman" w:hAnsi="Times New Roman"/>
          <w:sz w:val="21"/>
          <w:szCs w:val="21"/>
        </w:rPr>
        <w:t>,</w:t>
      </w:r>
      <w:r w:rsidR="00ED2D0D" w:rsidRPr="003B2581">
        <w:rPr>
          <w:rFonts w:ascii="Times New Roman" w:hAnsi="Times New Roman"/>
          <w:sz w:val="21"/>
          <w:szCs w:val="21"/>
        </w:rPr>
        <w:t xml:space="preserve"> project management team</w:t>
      </w:r>
      <w:r w:rsidR="00D04C29" w:rsidRPr="003B2581">
        <w:rPr>
          <w:rFonts w:ascii="Times New Roman" w:hAnsi="Times New Roman"/>
          <w:sz w:val="21"/>
          <w:szCs w:val="21"/>
        </w:rPr>
        <w:t>,</w:t>
      </w:r>
      <w:r w:rsidR="00ED2D0D" w:rsidRPr="003B2581">
        <w:rPr>
          <w:rFonts w:ascii="Times New Roman" w:hAnsi="Times New Roman"/>
          <w:sz w:val="21"/>
          <w:szCs w:val="21"/>
        </w:rPr>
        <w:t xml:space="preserve"> in the ongoing development of the Utility with our external partners</w:t>
      </w:r>
      <w:r w:rsidR="005E68F0" w:rsidRPr="003B2581">
        <w:rPr>
          <w:rFonts w:ascii="Times New Roman" w:hAnsi="Times New Roman"/>
          <w:sz w:val="21"/>
          <w:szCs w:val="21"/>
        </w:rPr>
        <w:t xml:space="preserve"> </w:t>
      </w:r>
      <w:r w:rsidR="00441642" w:rsidRPr="003B2581">
        <w:rPr>
          <w:rFonts w:ascii="Times New Roman" w:hAnsi="Times New Roman"/>
          <w:sz w:val="21"/>
          <w:szCs w:val="21"/>
        </w:rPr>
        <w:t>in accordance with global AML code and internal policy guidelines.</w:t>
      </w:r>
      <w:r w:rsidR="00321348">
        <w:rPr>
          <w:rFonts w:ascii="Times New Roman" w:hAnsi="Times New Roman"/>
          <w:sz w:val="21"/>
          <w:szCs w:val="21"/>
        </w:rPr>
        <w:t xml:space="preserve"> </w:t>
      </w:r>
      <w:r w:rsidR="003F61C9" w:rsidRPr="003B2581">
        <w:rPr>
          <w:rFonts w:ascii="Times New Roman" w:hAnsi="Times New Roman"/>
          <w:sz w:val="21"/>
          <w:szCs w:val="21"/>
        </w:rPr>
        <w:t xml:space="preserve">Lead BA and SME for the implementation and integration of a robotics system to internally Validate client onboarding PKYC records using Blue Prism </w:t>
      </w:r>
    </w:p>
    <w:p w14:paraId="71B31BFA" w14:textId="03913E77" w:rsidR="00775210" w:rsidRPr="003B2581" w:rsidRDefault="0074033D" w:rsidP="001A24EF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rPr>
          <w:rFonts w:ascii="Times New Roman" w:hAnsi="Times New Roman"/>
          <w:sz w:val="21"/>
          <w:szCs w:val="21"/>
        </w:rPr>
      </w:pPr>
      <w:r w:rsidRPr="003B2581">
        <w:rPr>
          <w:rFonts w:ascii="Times New Roman" w:hAnsi="Times New Roman"/>
          <w:sz w:val="21"/>
          <w:szCs w:val="21"/>
        </w:rPr>
        <w:t>Sr. Business analyst part of the BMR change team and Alternative Net Capital (ANC).</w:t>
      </w:r>
      <w:r w:rsidR="00C835C6" w:rsidRPr="003B2581">
        <w:rPr>
          <w:rFonts w:ascii="Times New Roman" w:hAnsi="Times New Roman"/>
          <w:sz w:val="21"/>
          <w:szCs w:val="21"/>
        </w:rPr>
        <w:t xml:space="preserve"> Transitioned to MIS reporting and Intermediate Holding Company </w:t>
      </w:r>
      <w:r w:rsidR="008B1170" w:rsidRPr="003B2581">
        <w:rPr>
          <w:rFonts w:ascii="Times New Roman" w:hAnsi="Times New Roman"/>
          <w:sz w:val="21"/>
          <w:szCs w:val="21"/>
        </w:rPr>
        <w:t xml:space="preserve">(IHC) Securitization team. </w:t>
      </w:r>
    </w:p>
    <w:p w14:paraId="61B219EA" w14:textId="66ECBF96" w:rsidR="006E5E05" w:rsidRPr="003B2581" w:rsidRDefault="006E5E05" w:rsidP="006E5E05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Manager the internal development and integration (process and system) to the CS staff and client systems. </w:t>
      </w:r>
    </w:p>
    <w:p w14:paraId="76B5E578" w14:textId="770B9757" w:rsidR="00393500" w:rsidRPr="003B2581" w:rsidRDefault="00ED2D0D" w:rsidP="001A24EF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Validating, QAR of records in </w:t>
      </w:r>
      <w:r w:rsidR="003F61C9" w:rsidRPr="003B2581">
        <w:rPr>
          <w:rFonts w:ascii="Times New Roman" w:hAnsi="Times New Roman"/>
          <w:szCs w:val="20"/>
        </w:rPr>
        <w:t xml:space="preserve">UAT and </w:t>
      </w:r>
      <w:r w:rsidRPr="003B2581">
        <w:rPr>
          <w:rFonts w:ascii="Times New Roman" w:hAnsi="Times New Roman"/>
          <w:szCs w:val="20"/>
        </w:rPr>
        <w:t>prod</w:t>
      </w:r>
      <w:r w:rsidR="003F61C9" w:rsidRPr="003B2581">
        <w:rPr>
          <w:rFonts w:ascii="Times New Roman" w:hAnsi="Times New Roman"/>
          <w:szCs w:val="20"/>
        </w:rPr>
        <w:t>uction</w:t>
      </w:r>
      <w:r w:rsidRPr="003B2581">
        <w:rPr>
          <w:rFonts w:ascii="Times New Roman" w:hAnsi="Times New Roman"/>
          <w:szCs w:val="20"/>
        </w:rPr>
        <w:t xml:space="preserve"> environment of the platform vs. existing KYC review process/documents; Global policy testing/gap analysis.</w:t>
      </w:r>
      <w:r w:rsidR="001A24EF" w:rsidRPr="003B2581">
        <w:rPr>
          <w:rFonts w:ascii="Times New Roman" w:hAnsi="Times New Roman"/>
          <w:szCs w:val="20"/>
        </w:rPr>
        <w:t xml:space="preserve"> Create &amp; maintain a matrix which monitored the validation of reporting for public and full KYC records.</w:t>
      </w:r>
    </w:p>
    <w:p w14:paraId="32852902" w14:textId="4D88D20E" w:rsidR="00770C08" w:rsidRPr="003B2581" w:rsidRDefault="00770C08" w:rsidP="001A24EF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Cross functionally worked with 2 different managing directors on multiple projects across the Credit and Market risk space</w:t>
      </w:r>
      <w:r w:rsidR="00821038" w:rsidRPr="003B2581">
        <w:rPr>
          <w:rFonts w:ascii="Times New Roman" w:hAnsi="Times New Roman"/>
          <w:szCs w:val="20"/>
        </w:rPr>
        <w:t xml:space="preserve"> tasked with aligning Basel 3 regulations and compliance. Internal systems used: STAR, OBIE, COMET.</w:t>
      </w:r>
    </w:p>
    <w:p w14:paraId="2B886E86" w14:textId="6B4EDBC2" w:rsidR="00520DA8" w:rsidRPr="003B2581" w:rsidRDefault="00AF6EE4" w:rsidP="00520DA8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 xml:space="preserve">Drove solution development regarding production issues, system enhancements, and business-related requirements specific to reference data by partnering with end users, system owners, market data vendors, </w:t>
      </w:r>
      <w:r w:rsidR="003376FC">
        <w:rPr>
          <w:rFonts w:ascii="Times New Roman" w:hAnsi="Times New Roman"/>
          <w:szCs w:val="20"/>
        </w:rPr>
        <w:t>tech</w:t>
      </w:r>
      <w:r w:rsidRPr="003B2581">
        <w:rPr>
          <w:rFonts w:ascii="Times New Roman" w:hAnsi="Times New Roman"/>
          <w:szCs w:val="20"/>
        </w:rPr>
        <w:t>, and QA teams.</w:t>
      </w:r>
    </w:p>
    <w:p w14:paraId="59CA80EF" w14:textId="65EF6E9D" w:rsidR="0058069A" w:rsidRPr="003B2581" w:rsidRDefault="00FF077A" w:rsidP="001A24EF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Cs w:val="20"/>
        </w:rPr>
      </w:pPr>
      <w:r w:rsidRPr="003B2581">
        <w:rPr>
          <w:rFonts w:ascii="Times New Roman" w:hAnsi="Times New Roman"/>
          <w:szCs w:val="20"/>
        </w:rPr>
        <w:t>Responsible for</w:t>
      </w:r>
      <w:r w:rsidR="0058069A" w:rsidRPr="003B2581">
        <w:rPr>
          <w:rFonts w:ascii="Times New Roman" w:hAnsi="Times New Roman"/>
          <w:szCs w:val="20"/>
        </w:rPr>
        <w:t xml:space="preserve"> </w:t>
      </w:r>
      <w:r w:rsidR="00265333" w:rsidRPr="003B2581">
        <w:rPr>
          <w:rFonts w:ascii="Times New Roman" w:hAnsi="Times New Roman"/>
          <w:szCs w:val="20"/>
        </w:rPr>
        <w:t>performing Basel calculation treatment based on</w:t>
      </w:r>
      <w:r w:rsidR="006D7377" w:rsidRPr="003B2581">
        <w:rPr>
          <w:rFonts w:ascii="Times New Roman" w:hAnsi="Times New Roman"/>
          <w:szCs w:val="20"/>
        </w:rPr>
        <w:t xml:space="preserve"> exposure, rating, collateral, </w:t>
      </w:r>
      <w:r w:rsidR="00265333" w:rsidRPr="003B2581">
        <w:rPr>
          <w:rFonts w:ascii="Times New Roman" w:hAnsi="Times New Roman"/>
          <w:szCs w:val="20"/>
        </w:rPr>
        <w:t>and counterparty risk.</w:t>
      </w:r>
      <w:r w:rsidR="001A24EF" w:rsidRPr="003B2581">
        <w:rPr>
          <w:rFonts w:ascii="Times New Roman" w:hAnsi="Times New Roman"/>
          <w:szCs w:val="20"/>
        </w:rPr>
        <w:t xml:space="preserve"> Reconciled reports and RWA/ CVA for securitization and credit risk teams </w:t>
      </w:r>
      <w:r w:rsidR="00D90D4F" w:rsidRPr="003B2581">
        <w:rPr>
          <w:rFonts w:ascii="Times New Roman" w:hAnsi="Times New Roman"/>
          <w:szCs w:val="20"/>
        </w:rPr>
        <w:t>in compliance</w:t>
      </w:r>
      <w:r w:rsidR="001A24EF" w:rsidRPr="003B2581">
        <w:rPr>
          <w:rFonts w:ascii="Times New Roman" w:hAnsi="Times New Roman"/>
          <w:szCs w:val="20"/>
        </w:rPr>
        <w:t xml:space="preserve"> with Basel </w:t>
      </w:r>
      <w:r w:rsidR="00D90D4F" w:rsidRPr="003B2581">
        <w:rPr>
          <w:rFonts w:ascii="Times New Roman" w:hAnsi="Times New Roman"/>
          <w:szCs w:val="20"/>
        </w:rPr>
        <w:t>3 guidelines</w:t>
      </w:r>
      <w:r w:rsidR="001A24EF" w:rsidRPr="003B2581">
        <w:rPr>
          <w:rFonts w:ascii="Times New Roman" w:hAnsi="Times New Roman"/>
          <w:szCs w:val="20"/>
        </w:rPr>
        <w:t>.</w:t>
      </w:r>
    </w:p>
    <w:p w14:paraId="3612C77B" w14:textId="3BE11615" w:rsidR="001359F4" w:rsidRPr="003B2581" w:rsidRDefault="00D90D4F" w:rsidP="001359F4">
      <w:pPr>
        <w:numPr>
          <w:ilvl w:val="0"/>
          <w:numId w:val="27"/>
        </w:numPr>
        <w:shd w:val="clear" w:color="auto" w:fill="FFFFFF"/>
        <w:spacing w:after="0" w:line="300" w:lineRule="atLeast"/>
        <w:rPr>
          <w:rFonts w:ascii="Times New Roman" w:hAnsi="Times New Roman"/>
          <w:sz w:val="21"/>
          <w:szCs w:val="21"/>
        </w:rPr>
      </w:pPr>
      <w:r w:rsidRPr="003B2581">
        <w:rPr>
          <w:rFonts w:ascii="Times New Roman" w:hAnsi="Times New Roman"/>
          <w:szCs w:val="20"/>
        </w:rPr>
        <w:t>In charge of</w:t>
      </w:r>
      <w:r w:rsidR="00B02D9F" w:rsidRPr="003B2581">
        <w:rPr>
          <w:rFonts w:ascii="Times New Roman" w:hAnsi="Times New Roman"/>
          <w:szCs w:val="20"/>
        </w:rPr>
        <w:t xml:space="preserve"> compliance,</w:t>
      </w:r>
      <w:r w:rsidR="001359F4" w:rsidRPr="003B2581">
        <w:rPr>
          <w:rFonts w:ascii="Times New Roman" w:hAnsi="Times New Roman"/>
          <w:szCs w:val="20"/>
        </w:rPr>
        <w:t xml:space="preserve"> coordination and control of the quarter end Pillar 3 reporting, documentation and flow process for the disclosure requirements which are distributed to CS future and potential investors</w:t>
      </w:r>
      <w:r w:rsidR="001359F4" w:rsidRPr="003B2581">
        <w:rPr>
          <w:rFonts w:ascii="Times New Roman" w:hAnsi="Times New Roman"/>
          <w:sz w:val="21"/>
          <w:szCs w:val="21"/>
        </w:rPr>
        <w:t>.</w:t>
      </w:r>
    </w:p>
    <w:p w14:paraId="651C4A3F" w14:textId="77777777" w:rsidR="00951B40" w:rsidRDefault="00951B40" w:rsidP="00951B40">
      <w:pPr>
        <w:shd w:val="clear" w:color="auto" w:fill="FFFFFF"/>
        <w:spacing w:after="0" w:line="300" w:lineRule="atLeast"/>
        <w:rPr>
          <w:rFonts w:cs="Arial"/>
          <w:sz w:val="22"/>
          <w:szCs w:val="22"/>
        </w:rPr>
      </w:pPr>
    </w:p>
    <w:p w14:paraId="09593C77" w14:textId="7FE77C83" w:rsidR="00951B40" w:rsidRPr="003B2581" w:rsidRDefault="00D9056E" w:rsidP="00951B40">
      <w:pPr>
        <w:rPr>
          <w:rFonts w:ascii="Times New Roman" w:hAnsi="Times New Roman"/>
          <w:sz w:val="21"/>
          <w:szCs w:val="21"/>
        </w:rPr>
      </w:pPr>
      <w:r w:rsidRPr="003B2581">
        <w:rPr>
          <w:rFonts w:ascii="Times New Roman" w:hAnsi="Times New Roman"/>
          <w:b/>
          <w:sz w:val="21"/>
          <w:szCs w:val="21"/>
        </w:rPr>
        <w:t>Samuel A. Ramirez &amp; Co.</w:t>
      </w:r>
      <w:r w:rsidR="00951B40" w:rsidRPr="003B2581">
        <w:rPr>
          <w:rFonts w:ascii="Times New Roman" w:hAnsi="Times New Roman"/>
          <w:sz w:val="21"/>
          <w:szCs w:val="21"/>
        </w:rPr>
        <w:tab/>
      </w:r>
      <w:r w:rsidR="00951B40" w:rsidRPr="003B2581">
        <w:rPr>
          <w:rFonts w:ascii="Times New Roman" w:hAnsi="Times New Roman"/>
          <w:sz w:val="21"/>
          <w:szCs w:val="21"/>
        </w:rPr>
        <w:tab/>
      </w:r>
      <w:r w:rsidR="00951B40" w:rsidRPr="003B2581">
        <w:rPr>
          <w:rFonts w:ascii="Times New Roman" w:hAnsi="Times New Roman"/>
          <w:sz w:val="21"/>
          <w:szCs w:val="21"/>
        </w:rPr>
        <w:tab/>
      </w:r>
      <w:r w:rsidR="008158EE" w:rsidRPr="003B2581">
        <w:rPr>
          <w:rFonts w:ascii="Times New Roman" w:hAnsi="Times New Roman"/>
          <w:sz w:val="21"/>
          <w:szCs w:val="21"/>
        </w:rPr>
        <w:t xml:space="preserve"> </w:t>
      </w:r>
      <w:r w:rsidR="00951B40" w:rsidRPr="003B2581">
        <w:rPr>
          <w:rFonts w:ascii="Times New Roman" w:hAnsi="Times New Roman"/>
          <w:sz w:val="21"/>
          <w:szCs w:val="21"/>
        </w:rPr>
        <w:t xml:space="preserve">New York   |   </w:t>
      </w:r>
      <w:r w:rsidRPr="003B2581">
        <w:rPr>
          <w:rFonts w:ascii="Times New Roman" w:hAnsi="Times New Roman"/>
          <w:sz w:val="21"/>
          <w:szCs w:val="21"/>
        </w:rPr>
        <w:t>09</w:t>
      </w:r>
      <w:r w:rsidR="00951B40" w:rsidRPr="003B2581">
        <w:rPr>
          <w:rFonts w:ascii="Times New Roman" w:hAnsi="Times New Roman"/>
          <w:sz w:val="21"/>
          <w:szCs w:val="21"/>
        </w:rPr>
        <w:t>/200</w:t>
      </w:r>
      <w:r w:rsidRPr="003B2581">
        <w:rPr>
          <w:rFonts w:ascii="Times New Roman" w:hAnsi="Times New Roman"/>
          <w:sz w:val="21"/>
          <w:szCs w:val="21"/>
        </w:rPr>
        <w:t>7</w:t>
      </w:r>
      <w:r w:rsidR="00951B40" w:rsidRPr="003B2581">
        <w:rPr>
          <w:rFonts w:ascii="Times New Roman" w:hAnsi="Times New Roman"/>
          <w:sz w:val="21"/>
          <w:szCs w:val="21"/>
        </w:rPr>
        <w:t xml:space="preserve"> - </w:t>
      </w:r>
      <w:r w:rsidR="00F828E5" w:rsidRPr="003B2581">
        <w:rPr>
          <w:rFonts w:ascii="Times New Roman" w:hAnsi="Times New Roman"/>
          <w:sz w:val="21"/>
          <w:szCs w:val="21"/>
        </w:rPr>
        <w:t>2</w:t>
      </w:r>
      <w:r w:rsidR="00951B40" w:rsidRPr="003B2581">
        <w:rPr>
          <w:rFonts w:ascii="Times New Roman" w:hAnsi="Times New Roman"/>
          <w:sz w:val="21"/>
          <w:szCs w:val="21"/>
        </w:rPr>
        <w:t>/201</w:t>
      </w:r>
      <w:r w:rsidR="00F828E5" w:rsidRPr="003B2581">
        <w:rPr>
          <w:rFonts w:ascii="Times New Roman" w:hAnsi="Times New Roman"/>
          <w:sz w:val="21"/>
          <w:szCs w:val="21"/>
        </w:rPr>
        <w:t>3</w:t>
      </w:r>
    </w:p>
    <w:p w14:paraId="3F715216" w14:textId="77777777" w:rsidR="00951B40" w:rsidRPr="003B2581" w:rsidRDefault="00A02CF0" w:rsidP="00951B40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jc w:val="center"/>
        <w:rPr>
          <w:rFonts w:ascii="Times New Roman" w:hAnsi="Times New Roman"/>
          <w:b/>
          <w:smallCaps/>
          <w:sz w:val="21"/>
          <w:szCs w:val="21"/>
        </w:rPr>
      </w:pPr>
      <w:r w:rsidRPr="003B2581">
        <w:rPr>
          <w:rFonts w:ascii="Times New Roman" w:hAnsi="Times New Roman"/>
          <w:b/>
          <w:smallCaps/>
          <w:sz w:val="21"/>
          <w:szCs w:val="21"/>
        </w:rPr>
        <w:t xml:space="preserve">Debt &amp; Equity </w:t>
      </w:r>
      <w:r w:rsidR="00D9056E" w:rsidRPr="003B2581">
        <w:rPr>
          <w:rFonts w:ascii="Times New Roman" w:hAnsi="Times New Roman"/>
          <w:b/>
          <w:smallCaps/>
          <w:sz w:val="21"/>
          <w:szCs w:val="21"/>
        </w:rPr>
        <w:t xml:space="preserve">Capital Markets </w:t>
      </w:r>
      <w:r w:rsidRPr="003B2581">
        <w:rPr>
          <w:rFonts w:ascii="Times New Roman" w:hAnsi="Times New Roman"/>
          <w:b/>
          <w:smallCaps/>
          <w:sz w:val="21"/>
          <w:szCs w:val="21"/>
        </w:rPr>
        <w:t xml:space="preserve">(Investment Banking&amp; Front Office Trading) </w:t>
      </w:r>
      <w:r w:rsidR="00D9056E" w:rsidRPr="003B2581">
        <w:rPr>
          <w:rFonts w:ascii="Times New Roman" w:hAnsi="Times New Roman"/>
          <w:b/>
          <w:smallCaps/>
          <w:sz w:val="21"/>
          <w:szCs w:val="21"/>
        </w:rPr>
        <w:t>Associate</w:t>
      </w:r>
      <w:r w:rsidR="00666A7F" w:rsidRPr="003B2581">
        <w:rPr>
          <w:rFonts w:ascii="Times New Roman" w:hAnsi="Times New Roman"/>
          <w:b/>
          <w:smallCaps/>
          <w:sz w:val="21"/>
          <w:szCs w:val="21"/>
        </w:rPr>
        <w:t xml:space="preserve"> </w:t>
      </w:r>
    </w:p>
    <w:p w14:paraId="7966D9F3" w14:textId="71D530BC" w:rsidR="00951B40" w:rsidRPr="003B2581" w:rsidRDefault="00666A7F" w:rsidP="00951B40">
      <w:pPr>
        <w:pBdr>
          <w:top w:val="single" w:sz="12" w:space="1" w:color="C00000"/>
          <w:left w:val="single" w:sz="12" w:space="4" w:color="C00000"/>
          <w:bottom w:val="single" w:sz="12" w:space="1" w:color="C00000"/>
          <w:right w:val="single" w:sz="12" w:space="4" w:color="C00000"/>
        </w:pBdr>
        <w:spacing w:before="120"/>
        <w:rPr>
          <w:rFonts w:ascii="Times New Roman" w:hAnsi="Times New Roman"/>
          <w:sz w:val="21"/>
          <w:szCs w:val="21"/>
        </w:rPr>
      </w:pPr>
      <w:r w:rsidRPr="003B2581">
        <w:rPr>
          <w:rFonts w:ascii="Times New Roman" w:hAnsi="Times New Roman"/>
          <w:sz w:val="21"/>
          <w:szCs w:val="21"/>
        </w:rPr>
        <w:t xml:space="preserve">Prepared detailed optimal capital structure recommendation reports </w:t>
      </w:r>
      <w:r w:rsidR="002D7FDB" w:rsidRPr="003B2581">
        <w:rPr>
          <w:rFonts w:ascii="Times New Roman" w:hAnsi="Times New Roman"/>
          <w:sz w:val="21"/>
          <w:szCs w:val="21"/>
        </w:rPr>
        <w:t xml:space="preserve">for IPO’s, Equity Offerings, Share Repurchases, Pre </w:t>
      </w:r>
      <w:proofErr w:type="gramStart"/>
      <w:r w:rsidR="002D7FDB" w:rsidRPr="003B2581">
        <w:rPr>
          <w:rFonts w:ascii="Times New Roman" w:hAnsi="Times New Roman"/>
          <w:sz w:val="21"/>
          <w:szCs w:val="21"/>
        </w:rPr>
        <w:t>IPO’s</w:t>
      </w:r>
      <w:proofErr w:type="gramEnd"/>
      <w:r w:rsidR="00321348">
        <w:rPr>
          <w:rFonts w:ascii="Times New Roman" w:hAnsi="Times New Roman"/>
          <w:sz w:val="21"/>
          <w:szCs w:val="21"/>
        </w:rPr>
        <w:t>,</w:t>
      </w:r>
      <w:r w:rsidR="002D7FDB" w:rsidRPr="003B2581">
        <w:rPr>
          <w:rFonts w:ascii="Times New Roman" w:hAnsi="Times New Roman"/>
          <w:sz w:val="21"/>
          <w:szCs w:val="21"/>
        </w:rPr>
        <w:t xml:space="preserve"> and Secondary Offerings, </w:t>
      </w:r>
      <w:r w:rsidRPr="003B2581">
        <w:rPr>
          <w:rFonts w:ascii="Times New Roman" w:hAnsi="Times New Roman"/>
          <w:sz w:val="21"/>
          <w:szCs w:val="21"/>
        </w:rPr>
        <w:t xml:space="preserve">for target companies based on credit diligence, </w:t>
      </w:r>
      <w:r w:rsidR="00484112" w:rsidRPr="003B2581">
        <w:rPr>
          <w:rFonts w:ascii="Times New Roman" w:hAnsi="Times New Roman"/>
          <w:sz w:val="21"/>
          <w:szCs w:val="21"/>
        </w:rPr>
        <w:t xml:space="preserve">market trends, macro themes, </w:t>
      </w:r>
      <w:r w:rsidRPr="003B2581">
        <w:rPr>
          <w:rFonts w:ascii="Times New Roman" w:hAnsi="Times New Roman"/>
          <w:sz w:val="21"/>
          <w:szCs w:val="21"/>
        </w:rPr>
        <w:t>financial modeling and comparable analysis in the Financial, Utilities, Technology, and Healthcare Sectors</w:t>
      </w:r>
      <w:r w:rsidR="00CA443D" w:rsidRPr="003B2581">
        <w:rPr>
          <w:rFonts w:ascii="Times New Roman" w:hAnsi="Times New Roman"/>
          <w:sz w:val="21"/>
          <w:szCs w:val="21"/>
        </w:rPr>
        <w:t>.</w:t>
      </w:r>
      <w:r w:rsidRPr="003B2581">
        <w:rPr>
          <w:rFonts w:ascii="Times New Roman" w:hAnsi="Times New Roman"/>
          <w:sz w:val="21"/>
          <w:szCs w:val="21"/>
        </w:rPr>
        <w:t xml:space="preserve"> </w:t>
      </w:r>
    </w:p>
    <w:p w14:paraId="79C435D0" w14:textId="77777777" w:rsidR="00A54921" w:rsidRPr="003B2581" w:rsidRDefault="00A54921" w:rsidP="00A54921">
      <w:pPr>
        <w:pStyle w:val="Achievement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3B2581">
        <w:rPr>
          <w:rFonts w:ascii="Times New Roman" w:hAnsi="Times New Roman" w:cs="Times New Roman"/>
        </w:rPr>
        <w:t xml:space="preserve">Evaluated company financials </w:t>
      </w:r>
      <w:r w:rsidR="00DD426C" w:rsidRPr="003B2581">
        <w:rPr>
          <w:rFonts w:ascii="Times New Roman" w:hAnsi="Times New Roman" w:cs="Times New Roman"/>
        </w:rPr>
        <w:t xml:space="preserve">(10Q’s and 10K’s) </w:t>
      </w:r>
      <w:r w:rsidRPr="003B2581">
        <w:rPr>
          <w:rFonts w:ascii="Times New Roman" w:hAnsi="Times New Roman" w:cs="Times New Roman"/>
        </w:rPr>
        <w:t xml:space="preserve">and monitored capital risk limits of fortune 500 companies weekly with the Financial Strategies Director by methods of quantitative analysis, financial accounting and financial modeling techniques. </w:t>
      </w:r>
    </w:p>
    <w:p w14:paraId="0617975F" w14:textId="198690A8" w:rsidR="00A54921" w:rsidRPr="00A721C7" w:rsidRDefault="001A24EF" w:rsidP="00A721C7">
      <w:pPr>
        <w:pStyle w:val="Achievement"/>
        <w:numPr>
          <w:ilvl w:val="0"/>
          <w:numId w:val="27"/>
        </w:numPr>
        <w:spacing w:after="0" w:line="240" w:lineRule="auto"/>
        <w:rPr>
          <w:rFonts w:ascii="Times New Roman" w:hAnsi="Times New Roman" w:cs="Times New Roman"/>
        </w:rPr>
      </w:pPr>
      <w:r w:rsidRPr="003B2581">
        <w:rPr>
          <w:rFonts w:ascii="Times New Roman" w:hAnsi="Times New Roman" w:cs="Times New Roman"/>
        </w:rPr>
        <w:t xml:space="preserve">Provided </w:t>
      </w:r>
      <w:r w:rsidR="00A54921" w:rsidRPr="003B2581">
        <w:rPr>
          <w:rFonts w:ascii="Times New Roman" w:hAnsi="Times New Roman" w:cs="Times New Roman"/>
        </w:rPr>
        <w:t>hedging variations and</w:t>
      </w:r>
      <w:r w:rsidR="008337E8" w:rsidRPr="003B2581">
        <w:rPr>
          <w:rFonts w:ascii="Times New Roman" w:hAnsi="Times New Roman" w:cs="Times New Roman"/>
        </w:rPr>
        <w:t xml:space="preserve"> </w:t>
      </w:r>
      <w:r w:rsidR="00A54921" w:rsidRPr="003B2581">
        <w:rPr>
          <w:rFonts w:ascii="Times New Roman" w:hAnsi="Times New Roman" w:cs="Times New Roman"/>
        </w:rPr>
        <w:t xml:space="preserve">analysis leading to transaction in which Ramirez was a book runner for a $600M </w:t>
      </w:r>
      <w:r w:rsidR="003C73B2" w:rsidRPr="003B2581">
        <w:rPr>
          <w:rFonts w:ascii="Times New Roman" w:hAnsi="Times New Roman" w:cs="Times New Roman"/>
        </w:rPr>
        <w:t>debt offering</w:t>
      </w:r>
      <w:r w:rsidR="00A721C7">
        <w:rPr>
          <w:rFonts w:ascii="Times New Roman" w:hAnsi="Times New Roman" w:cs="Times New Roman"/>
        </w:rPr>
        <w:t xml:space="preserve">. </w:t>
      </w:r>
      <w:r w:rsidR="00A721C7" w:rsidRPr="003B2581">
        <w:rPr>
          <w:rFonts w:ascii="Times New Roman" w:hAnsi="Times New Roman" w:cs="Times New Roman"/>
        </w:rPr>
        <w:t>Liaison among capital markets, syndicate</w:t>
      </w:r>
      <w:r w:rsidR="00ED4981">
        <w:rPr>
          <w:rFonts w:ascii="Times New Roman" w:hAnsi="Times New Roman" w:cs="Times New Roman"/>
        </w:rPr>
        <w:t xml:space="preserve"> &amp;</w:t>
      </w:r>
      <w:r w:rsidR="00A721C7" w:rsidRPr="003B2581">
        <w:rPr>
          <w:rFonts w:ascii="Times New Roman" w:hAnsi="Times New Roman" w:cs="Times New Roman"/>
        </w:rPr>
        <w:t xml:space="preserve"> sales and trading desks as part of the underwriting process of investment grade </w:t>
      </w:r>
      <w:r w:rsidR="00ED4981">
        <w:rPr>
          <w:rFonts w:ascii="Times New Roman" w:hAnsi="Times New Roman" w:cs="Times New Roman"/>
        </w:rPr>
        <w:t>securities.</w:t>
      </w:r>
    </w:p>
    <w:p w14:paraId="1A8FBFC7" w14:textId="33C0158D" w:rsidR="00B43FB8" w:rsidRPr="003B2581" w:rsidRDefault="00962A4C" w:rsidP="0054323C">
      <w:pPr>
        <w:pBdr>
          <w:top w:val="single" w:sz="12" w:space="1" w:color="7F7F7F"/>
          <w:bottom w:val="single" w:sz="4" w:space="1" w:color="7F7F7F"/>
        </w:pBdr>
        <w:shd w:val="clear" w:color="auto" w:fill="F2F2F2"/>
        <w:spacing w:before="240" w:after="240"/>
        <w:jc w:val="center"/>
        <w:rPr>
          <w:rFonts w:ascii="Times New Roman" w:hAnsi="Times New Roman"/>
          <w:b/>
          <w:smallCaps/>
          <w:sz w:val="22"/>
          <w:szCs w:val="22"/>
        </w:rPr>
      </w:pPr>
      <w:r w:rsidRPr="003B2581">
        <w:rPr>
          <w:rFonts w:ascii="Times New Roman" w:hAnsi="Times New Roman"/>
          <w:b/>
          <w:smallCaps/>
          <w:sz w:val="22"/>
          <w:szCs w:val="22"/>
        </w:rPr>
        <w:t>Education &amp; Credentials</w:t>
      </w:r>
    </w:p>
    <w:p w14:paraId="17BD04B8" w14:textId="77777777" w:rsidR="00B43FB8" w:rsidRPr="003B2581" w:rsidRDefault="00DF6361" w:rsidP="00B43FB8">
      <w:pPr>
        <w:jc w:val="center"/>
        <w:rPr>
          <w:rFonts w:ascii="Times New Roman" w:hAnsi="Times New Roman"/>
          <w:sz w:val="22"/>
          <w:szCs w:val="22"/>
        </w:rPr>
      </w:pPr>
      <w:r w:rsidRPr="003B2581">
        <w:rPr>
          <w:rFonts w:ascii="Times New Roman" w:hAnsi="Times New Roman"/>
          <w:b/>
          <w:sz w:val="22"/>
          <w:szCs w:val="22"/>
        </w:rPr>
        <w:t>B</w:t>
      </w:r>
      <w:r w:rsidR="00011156" w:rsidRPr="003B2581">
        <w:rPr>
          <w:rFonts w:ascii="Times New Roman" w:hAnsi="Times New Roman"/>
          <w:b/>
          <w:sz w:val="22"/>
          <w:szCs w:val="22"/>
        </w:rPr>
        <w:t>.</w:t>
      </w:r>
      <w:r w:rsidRPr="003B2581">
        <w:rPr>
          <w:rFonts w:ascii="Times New Roman" w:hAnsi="Times New Roman"/>
          <w:b/>
          <w:sz w:val="22"/>
          <w:szCs w:val="22"/>
        </w:rPr>
        <w:t>A</w:t>
      </w:r>
      <w:r w:rsidR="00B43FB8" w:rsidRPr="003B2581">
        <w:rPr>
          <w:rFonts w:ascii="Times New Roman" w:hAnsi="Times New Roman"/>
          <w:b/>
          <w:sz w:val="22"/>
          <w:szCs w:val="22"/>
        </w:rPr>
        <w:t>,</w:t>
      </w:r>
      <w:r w:rsidR="00B43FB8" w:rsidRPr="003B2581">
        <w:rPr>
          <w:rFonts w:ascii="Times New Roman" w:hAnsi="Times New Roman"/>
          <w:sz w:val="22"/>
          <w:szCs w:val="22"/>
        </w:rPr>
        <w:t xml:space="preserve"> </w:t>
      </w:r>
      <w:r w:rsidR="00B43FB8" w:rsidRPr="003B2581">
        <w:rPr>
          <w:rFonts w:ascii="Times New Roman" w:hAnsi="Times New Roman"/>
          <w:b/>
          <w:sz w:val="22"/>
          <w:szCs w:val="22"/>
        </w:rPr>
        <w:t>Major: Economics, Minor: Chemistry, Hunter College, City University of New York</w:t>
      </w:r>
      <w:r w:rsidR="00B43FB8" w:rsidRPr="003B2581">
        <w:rPr>
          <w:rFonts w:ascii="Times New Roman" w:hAnsi="Times New Roman"/>
          <w:sz w:val="22"/>
          <w:szCs w:val="22"/>
        </w:rPr>
        <w:t xml:space="preserve"> – 2007</w:t>
      </w:r>
    </w:p>
    <w:p w14:paraId="3B35FE76" w14:textId="48468445" w:rsidR="001A24EF" w:rsidRPr="003B2581" w:rsidRDefault="001A24EF" w:rsidP="001A24EF">
      <w:pPr>
        <w:jc w:val="center"/>
        <w:rPr>
          <w:rFonts w:ascii="Times New Roman" w:hAnsi="Times New Roman"/>
          <w:sz w:val="22"/>
          <w:szCs w:val="22"/>
        </w:rPr>
      </w:pPr>
      <w:r w:rsidRPr="003B2581">
        <w:rPr>
          <w:rFonts w:ascii="Times New Roman" w:hAnsi="Times New Roman"/>
          <w:b/>
          <w:bCs/>
          <w:sz w:val="22"/>
          <w:szCs w:val="22"/>
        </w:rPr>
        <w:t>Awards</w:t>
      </w:r>
      <w:r w:rsidRPr="003B2581">
        <w:rPr>
          <w:rFonts w:ascii="Times New Roman" w:hAnsi="Times New Roman"/>
          <w:sz w:val="22"/>
          <w:szCs w:val="22"/>
        </w:rPr>
        <w:t xml:space="preserve">: </w:t>
      </w:r>
      <w:proofErr w:type="spellStart"/>
      <w:r w:rsidRPr="003B2581">
        <w:rPr>
          <w:rFonts w:ascii="Times New Roman" w:hAnsi="Times New Roman"/>
          <w:sz w:val="22"/>
          <w:szCs w:val="22"/>
        </w:rPr>
        <w:t>Deans</w:t>
      </w:r>
      <w:proofErr w:type="spellEnd"/>
      <w:r w:rsidRPr="003B2581">
        <w:rPr>
          <w:rFonts w:ascii="Times New Roman" w:hAnsi="Times New Roman"/>
          <w:sz w:val="22"/>
          <w:szCs w:val="22"/>
        </w:rPr>
        <w:t xml:space="preserve"> List Award Recipient</w:t>
      </w:r>
      <w:r w:rsidRPr="003B2581">
        <w:rPr>
          <w:rFonts w:ascii="Times New Roman" w:hAnsi="Times New Roman"/>
          <w:b/>
          <w:sz w:val="22"/>
          <w:szCs w:val="22"/>
        </w:rPr>
        <w:t xml:space="preserve">            Languages:</w:t>
      </w:r>
      <w:r w:rsidRPr="003B2581">
        <w:rPr>
          <w:rFonts w:ascii="Times New Roman" w:hAnsi="Times New Roman"/>
          <w:sz w:val="22"/>
          <w:szCs w:val="22"/>
        </w:rPr>
        <w:t xml:space="preserve"> Fluent in Russian, English, Basic Spanish</w:t>
      </w:r>
    </w:p>
    <w:p w14:paraId="219409C5" w14:textId="5230A89D" w:rsidR="00B43FB8" w:rsidRPr="003B2581" w:rsidRDefault="002A4797" w:rsidP="00507152">
      <w:pPr>
        <w:jc w:val="center"/>
        <w:rPr>
          <w:rFonts w:ascii="Times New Roman" w:hAnsi="Times New Roman"/>
          <w:b/>
          <w:bCs/>
          <w:sz w:val="22"/>
          <w:szCs w:val="22"/>
        </w:rPr>
      </w:pPr>
      <w:r w:rsidRPr="003B2581">
        <w:rPr>
          <w:rFonts w:ascii="Times New Roman" w:hAnsi="Times New Roman"/>
          <w:b/>
          <w:bCs/>
          <w:sz w:val="22"/>
          <w:szCs w:val="22"/>
        </w:rPr>
        <w:t xml:space="preserve">PMP </w:t>
      </w:r>
      <w:r w:rsidRPr="003B2581">
        <w:rPr>
          <w:rFonts w:ascii="Times New Roman" w:hAnsi="Times New Roman"/>
          <w:sz w:val="22"/>
          <w:szCs w:val="22"/>
        </w:rPr>
        <w:t>candidate 202</w:t>
      </w:r>
      <w:r w:rsidR="001E6C15" w:rsidRPr="003B2581">
        <w:rPr>
          <w:rFonts w:ascii="Times New Roman" w:hAnsi="Times New Roman"/>
          <w:sz w:val="22"/>
          <w:szCs w:val="22"/>
        </w:rPr>
        <w:t>6</w:t>
      </w:r>
      <w:r w:rsidRPr="003B2581">
        <w:rPr>
          <w:rFonts w:ascii="Times New Roman" w:hAnsi="Times New Roman"/>
          <w:b/>
          <w:bCs/>
          <w:sz w:val="22"/>
          <w:szCs w:val="22"/>
        </w:rPr>
        <w:t xml:space="preserve">   </w:t>
      </w:r>
      <w:r w:rsidR="00B43FB8" w:rsidRPr="003B2581">
        <w:rPr>
          <w:rFonts w:ascii="Times New Roman" w:hAnsi="Times New Roman"/>
          <w:b/>
          <w:bCs/>
          <w:sz w:val="22"/>
          <w:szCs w:val="22"/>
        </w:rPr>
        <w:t xml:space="preserve">FINRA Series 7 License </w:t>
      </w:r>
      <w:r w:rsidR="00B43FB8" w:rsidRPr="003B2581">
        <w:rPr>
          <w:rFonts w:ascii="Times New Roman" w:hAnsi="Times New Roman"/>
          <w:bCs/>
          <w:sz w:val="22"/>
          <w:szCs w:val="22"/>
        </w:rPr>
        <w:t>2013</w:t>
      </w:r>
      <w:r w:rsidR="00475F83" w:rsidRPr="003B2581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507152" w:rsidRPr="003B2581">
        <w:rPr>
          <w:rFonts w:ascii="Times New Roman" w:hAnsi="Times New Roman"/>
          <w:b/>
          <w:bCs/>
          <w:sz w:val="22"/>
          <w:szCs w:val="22"/>
        </w:rPr>
        <w:t xml:space="preserve">  E</w:t>
      </w:r>
      <w:r w:rsidR="00D07126" w:rsidRPr="003B2581">
        <w:rPr>
          <w:rFonts w:ascii="Times New Roman" w:hAnsi="Times New Roman"/>
          <w:b/>
          <w:bCs/>
          <w:sz w:val="22"/>
          <w:szCs w:val="22"/>
        </w:rPr>
        <w:t xml:space="preserve">mergency Medical </w:t>
      </w:r>
      <w:r w:rsidR="00507152" w:rsidRPr="003B2581">
        <w:rPr>
          <w:rFonts w:ascii="Times New Roman" w:hAnsi="Times New Roman"/>
          <w:b/>
          <w:bCs/>
          <w:sz w:val="22"/>
          <w:szCs w:val="22"/>
        </w:rPr>
        <w:t>T</w:t>
      </w:r>
      <w:r w:rsidR="00D07126" w:rsidRPr="003B2581">
        <w:rPr>
          <w:rFonts w:ascii="Times New Roman" w:hAnsi="Times New Roman"/>
          <w:b/>
          <w:bCs/>
          <w:sz w:val="22"/>
          <w:szCs w:val="22"/>
        </w:rPr>
        <w:t>echnician</w:t>
      </w:r>
      <w:r w:rsidR="00507152" w:rsidRPr="003B2581">
        <w:rPr>
          <w:rFonts w:ascii="Times New Roman" w:hAnsi="Times New Roman"/>
          <w:b/>
          <w:bCs/>
          <w:sz w:val="22"/>
          <w:szCs w:val="22"/>
        </w:rPr>
        <w:t xml:space="preserve"> </w:t>
      </w:r>
      <w:r w:rsidR="00507152" w:rsidRPr="003B2581">
        <w:rPr>
          <w:rFonts w:ascii="Times New Roman" w:hAnsi="Times New Roman"/>
          <w:bCs/>
          <w:sz w:val="22"/>
          <w:szCs w:val="22"/>
        </w:rPr>
        <w:t>200</w:t>
      </w:r>
      <w:r w:rsidR="00D07126" w:rsidRPr="003B2581">
        <w:rPr>
          <w:rFonts w:ascii="Times New Roman" w:hAnsi="Times New Roman"/>
          <w:bCs/>
          <w:sz w:val="22"/>
          <w:szCs w:val="22"/>
        </w:rPr>
        <w:t>6</w:t>
      </w:r>
      <w:r w:rsidRPr="003B2581">
        <w:rPr>
          <w:rFonts w:ascii="Times New Roman" w:hAnsi="Times New Roman"/>
          <w:bCs/>
          <w:sz w:val="22"/>
          <w:szCs w:val="22"/>
        </w:rPr>
        <w:t xml:space="preserve"> </w:t>
      </w:r>
    </w:p>
    <w:sectPr w:rsidR="00B43FB8" w:rsidRPr="003B2581" w:rsidSect="00D37A3D">
      <w:headerReference w:type="default" r:id="rId9"/>
      <w:headerReference w:type="first" r:id="rId10"/>
      <w:pgSz w:w="12240" w:h="15840" w:code="1"/>
      <w:pgMar w:top="288" w:right="720" w:bottom="720" w:left="720" w:header="432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F354D53" w14:textId="77777777" w:rsidR="00D62D46" w:rsidRDefault="00D62D46" w:rsidP="00552E27">
      <w:pPr>
        <w:spacing w:after="0"/>
      </w:pPr>
      <w:r>
        <w:separator/>
      </w:r>
    </w:p>
  </w:endnote>
  <w:endnote w:type="continuationSeparator" w:id="0">
    <w:p w14:paraId="2107C62A" w14:textId="77777777" w:rsidR="00D62D46" w:rsidRDefault="00D62D46" w:rsidP="00552E27">
      <w:pPr>
        <w:spacing w:after="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B70C6F" w14:textId="77777777" w:rsidR="00D62D46" w:rsidRDefault="00D62D46" w:rsidP="00552E27">
      <w:pPr>
        <w:spacing w:after="0"/>
      </w:pPr>
      <w:r>
        <w:separator/>
      </w:r>
    </w:p>
  </w:footnote>
  <w:footnote w:type="continuationSeparator" w:id="0">
    <w:p w14:paraId="2E60F975" w14:textId="77777777" w:rsidR="00D62D46" w:rsidRDefault="00D62D46" w:rsidP="00552E27">
      <w:pPr>
        <w:spacing w:after="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FB62C5" w14:textId="77777777" w:rsidR="003F772A" w:rsidRPr="003564EA" w:rsidRDefault="003F772A" w:rsidP="00CD33AA">
    <w:pPr>
      <w:pStyle w:val="NormalWeb"/>
      <w:spacing w:before="0" w:beforeAutospacing="0" w:after="0" w:afterAutospacing="0"/>
      <w:jc w:val="center"/>
      <w:rPr>
        <w:rFonts w:ascii="Arial" w:hAnsi="Arial" w:cs="Arial"/>
        <w:smallCaps/>
        <w:sz w:val="32"/>
        <w:szCs w:val="32"/>
      </w:rPr>
    </w:pPr>
    <w:r>
      <w:rPr>
        <w:rFonts w:ascii="Arial" w:hAnsi="Arial" w:cs="Arial"/>
        <w:b/>
        <w:bCs/>
        <w:smallCaps/>
        <w:sz w:val="32"/>
        <w:szCs w:val="32"/>
      </w:rPr>
      <w:t>Vladislav Girshman</w:t>
    </w:r>
  </w:p>
  <w:p w14:paraId="4E08ED6B" w14:textId="77777777" w:rsidR="003F772A" w:rsidRPr="00DA6276" w:rsidRDefault="003F772A" w:rsidP="00CD33AA">
    <w:pPr>
      <w:spacing w:after="60"/>
      <w:jc w:val="center"/>
      <w:rPr>
        <w:color w:val="7F7F7F"/>
        <w:szCs w:val="20"/>
      </w:rPr>
    </w:pPr>
    <w:r>
      <w:rPr>
        <w:rFonts w:cs="Arial"/>
        <w:bCs/>
        <w:color w:val="7F7F7F"/>
        <w:szCs w:val="20"/>
      </w:rPr>
      <w:t>+1 917 567 7949</w:t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>
      <w:rPr>
        <w:color w:val="C0000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>
      <w:rPr>
        <w:rFonts w:cs="Arial"/>
        <w:bCs/>
        <w:color w:val="7F7F7F"/>
        <w:szCs w:val="20"/>
      </w:rPr>
      <w:t>VGIRSHMAN@GMAIL.COM</w:t>
    </w:r>
  </w:p>
  <w:p w14:paraId="4788F125" w14:textId="77777777" w:rsidR="003F772A" w:rsidRPr="003564EA" w:rsidRDefault="001359F4" w:rsidP="00CD33AA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8240" behindDoc="0" locked="0" layoutInCell="1" allowOverlap="1" wp14:anchorId="03C492F7" wp14:editId="2746B0E0">
              <wp:simplePos x="0" y="0"/>
              <wp:positionH relativeFrom="column">
                <wp:posOffset>28575</wp:posOffset>
              </wp:positionH>
              <wp:positionV relativeFrom="paragraph">
                <wp:posOffset>49529</wp:posOffset>
              </wp:positionV>
              <wp:extent cx="6838950" cy="0"/>
              <wp:effectExtent l="0" t="19050" r="0" b="19050"/>
              <wp:wrapNone/>
              <wp:docPr id="2" name="AutoShap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3895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7DB5277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2" o:spid="_x0000_s1026" type="#_x0000_t32" style="position:absolute;margin-left:2.25pt;margin-top:3.9pt;width:538.5pt;height:0;z-index:251658240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" strokecolor="gray" strokeweight="2.25pt"/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393A30" w14:textId="77777777" w:rsidR="003F772A" w:rsidRPr="003564EA" w:rsidRDefault="003F772A" w:rsidP="00AC1D5C">
    <w:pPr>
      <w:pStyle w:val="NormalWeb"/>
      <w:spacing w:before="0" w:beforeAutospacing="0" w:after="0" w:afterAutospacing="0"/>
      <w:jc w:val="center"/>
      <w:rPr>
        <w:rFonts w:ascii="Arial" w:hAnsi="Arial" w:cs="Arial"/>
        <w:smallCaps/>
        <w:sz w:val="32"/>
        <w:szCs w:val="32"/>
      </w:rPr>
    </w:pPr>
    <w:r>
      <w:rPr>
        <w:rFonts w:ascii="Arial" w:hAnsi="Arial" w:cs="Arial"/>
        <w:b/>
        <w:bCs/>
        <w:smallCaps/>
        <w:sz w:val="32"/>
        <w:szCs w:val="32"/>
      </w:rPr>
      <w:t>Vlad Girshman</w:t>
    </w:r>
  </w:p>
  <w:p w14:paraId="6E7A2990" w14:textId="77777777" w:rsidR="003F772A" w:rsidRPr="00DA6276" w:rsidRDefault="003F772A" w:rsidP="00AC1D5C">
    <w:pPr>
      <w:spacing w:after="60"/>
      <w:jc w:val="center"/>
      <w:rPr>
        <w:color w:val="7F7F7F"/>
        <w:szCs w:val="20"/>
      </w:rPr>
    </w:pPr>
    <w:r>
      <w:rPr>
        <w:rFonts w:cs="Arial"/>
        <w:bCs/>
        <w:color w:val="7F7F7F"/>
        <w:szCs w:val="20"/>
      </w:rPr>
      <w:t>+1 917 567 7949</w:t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3564EA">
      <w:rPr>
        <w:color w:val="C00000"/>
      </w:rPr>
      <w:t>■ ■ ■</w:t>
    </w:r>
    <w:r>
      <w:rPr>
        <w:color w:val="C0000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 w:rsidRPr="00DA6276">
      <w:rPr>
        <w:rFonts w:cs="Arial"/>
        <w:bCs/>
        <w:color w:val="7F7F7F"/>
        <w:szCs w:val="20"/>
      </w:rPr>
      <w:tab/>
    </w:r>
    <w:r>
      <w:rPr>
        <w:rFonts w:cs="Arial"/>
        <w:bCs/>
        <w:color w:val="7F7F7F"/>
        <w:szCs w:val="20"/>
      </w:rPr>
      <w:t>VGIRSHMAN@GMAIL.COM</w:t>
    </w:r>
  </w:p>
  <w:p w14:paraId="5F996941" w14:textId="77777777" w:rsidR="003F772A" w:rsidRPr="003564EA" w:rsidRDefault="001359F4" w:rsidP="00962A4C">
    <w:pPr>
      <w:pStyle w:val="Header"/>
    </w:pPr>
    <w:r>
      <w:rPr>
        <w:noProof/>
      </w:rPr>
      <mc:AlternateContent>
        <mc:Choice Requires="wps">
          <w:drawing>
            <wp:anchor distT="4294967295" distB="4294967295" distL="114300" distR="114300" simplePos="0" relativeHeight="251657216" behindDoc="0" locked="0" layoutInCell="1" allowOverlap="1" wp14:anchorId="5DFC3C1E" wp14:editId="309B3453">
              <wp:simplePos x="0" y="0"/>
              <wp:positionH relativeFrom="column">
                <wp:posOffset>28575</wp:posOffset>
              </wp:positionH>
              <wp:positionV relativeFrom="paragraph">
                <wp:posOffset>49529</wp:posOffset>
              </wp:positionV>
              <wp:extent cx="6838950" cy="0"/>
              <wp:effectExtent l="0" t="19050" r="0" b="19050"/>
              <wp:wrapNone/>
              <wp:docPr id="1" name="AutoShape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838950" cy="0"/>
                      </a:xfrm>
                      <a:prstGeom prst="straightConnector1">
                        <a:avLst/>
                      </a:prstGeom>
                      <a:noFill/>
                      <a:ln w="28575">
                        <a:solidFill>
                          <a:srgbClr val="808080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751B329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1" o:spid="_x0000_s1026" type="#_x0000_t32" style="position:absolute;margin-left:2.25pt;margin-top:3.9pt;width:538.5pt;height:0;z-index:25165721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" strokecolor="gray" strokeweight="2.25pt"/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62" type="#_x0000_t75" style="width:3in;height:3in" o:bullet="t"/>
    </w:pict>
  </w:numPicBullet>
  <w:numPicBullet w:numPicBulletId="1">
    <w:pict>
      <v:shape id="_x0000_i1063" type="#_x0000_t75" style="width:3in;height:3in" o:bullet="t"/>
    </w:pict>
  </w:numPicBullet>
  <w:numPicBullet w:numPicBulletId="2">
    <w:pict>
      <v:shape id="_x0000_i1064" type="#_x0000_t75" style="width:3in;height:3in" o:bullet="t"/>
    </w:pict>
  </w:numPicBullet>
  <w:numPicBullet w:numPicBulletId="3">
    <w:pict>
      <v:shape id="_x0000_i1065" type="#_x0000_t75" style="width:3in;height:3in" o:bullet="t"/>
    </w:pict>
  </w:numPicBullet>
  <w:numPicBullet w:numPicBulletId="4">
    <w:pict>
      <v:shape id="_x0000_i1066" type="#_x0000_t75" style="width:3in;height:3in" o:bullet="t"/>
    </w:pict>
  </w:numPicBullet>
  <w:numPicBullet w:numPicBulletId="5">
    <w:pict>
      <v:shape id="_x0000_i1067" type="#_x0000_t75" style="width:3in;height:3in" o:bullet="t"/>
    </w:pict>
  </w:numPicBullet>
  <w:numPicBullet w:numPicBulletId="6">
    <w:pict>
      <v:shape id="_x0000_i1068" type="#_x0000_t75" style="width:3in;height:3in" o:bullet="t"/>
    </w:pict>
  </w:numPicBullet>
  <w:numPicBullet w:numPicBulletId="7">
    <w:pict>
      <v:shape id="_x0000_i1069" type="#_x0000_t75" style="width:3in;height:3in" o:bullet="t"/>
    </w:pict>
  </w:numPicBullet>
  <w:numPicBullet w:numPicBulletId="8">
    <w:pict>
      <v:shape id="_x0000_i1070" type="#_x0000_t75" style="width:3in;height:3in" o:bullet="t"/>
    </w:pict>
  </w:numPicBullet>
  <w:numPicBullet w:numPicBulletId="9">
    <w:pict>
      <v:shape id="_x0000_i1071" type="#_x0000_t75" style="width:3in;height:3in" o:bullet="t"/>
    </w:pict>
  </w:numPicBullet>
  <w:numPicBullet w:numPicBulletId="10">
    <w:pict>
      <v:shape id="_x0000_i1072" type="#_x0000_t75" style="width:3in;height:3in" o:bullet="t"/>
    </w:pict>
  </w:numPicBullet>
  <w:numPicBullet w:numPicBulletId="11">
    <w:pict>
      <v:shape id="_x0000_i1073" type="#_x0000_t75" style="width:3in;height:3in" o:bullet="t"/>
    </w:pict>
  </w:numPicBullet>
  <w:numPicBullet w:numPicBulletId="12">
    <w:pict>
      <v:shape id="_x0000_i1074" type="#_x0000_t75" style="width:3in;height:3in" o:bullet="t"/>
    </w:pict>
  </w:numPicBullet>
  <w:numPicBullet w:numPicBulletId="13">
    <w:pict>
      <v:shape id="_x0000_i1075" type="#_x0000_t75" style="width:3in;height:3in" o:bullet="t"/>
    </w:pict>
  </w:numPicBullet>
  <w:numPicBullet w:numPicBulletId="14">
    <w:pict>
      <v:shape id="_x0000_i1076" type="#_x0000_t75" style="width:3in;height:3in" o:bullet="t"/>
    </w:pict>
  </w:numPicBullet>
  <w:numPicBullet w:numPicBulletId="15">
    <w:pict>
      <v:shape id="_x0000_i1077" type="#_x0000_t75" style="width:3in;height:3in" o:bullet="t"/>
    </w:pict>
  </w:numPicBullet>
  <w:numPicBullet w:numPicBulletId="16">
    <w:pict>
      <v:shape id="_x0000_i1078" type="#_x0000_t75" style="width:3in;height:3in" o:bullet="t"/>
    </w:pict>
  </w:numPicBullet>
  <w:numPicBullet w:numPicBulletId="17">
    <w:pict>
      <v:shape id="_x0000_i1079" type="#_x0000_t75" style="width:3in;height:3in" o:bullet="t"/>
    </w:pict>
  </w:numPicBullet>
  <w:numPicBullet w:numPicBulletId="18">
    <w:pict>
      <v:shape id="_x0000_i1080" type="#_x0000_t75" style="width:3in;height:3in" o:bullet="t"/>
    </w:pict>
  </w:numPicBullet>
  <w:numPicBullet w:numPicBulletId="19">
    <w:pict>
      <v:shape id="_x0000_i1081" type="#_x0000_t75" style="width:3in;height:3in" o:bullet="t"/>
    </w:pict>
  </w:numPicBullet>
  <w:numPicBullet w:numPicBulletId="20">
    <w:pict>
      <v:shape id="_x0000_i1082" type="#_x0000_t75" style="width:3in;height:3in" o:bullet="t"/>
    </w:pict>
  </w:numPicBullet>
  <w:numPicBullet w:numPicBulletId="21">
    <w:pict>
      <v:shape id="_x0000_i1083" type="#_x0000_t75" style="width:3in;height:3in" o:bullet="t"/>
    </w:pict>
  </w:numPicBullet>
  <w:numPicBullet w:numPicBulletId="22">
    <w:pict>
      <v:shape id="_x0000_i1084" type="#_x0000_t75" style="width:3in;height:3in" o:bullet="t"/>
    </w:pict>
  </w:numPicBullet>
  <w:numPicBullet w:numPicBulletId="23">
    <w:pict>
      <v:shape id="_x0000_i1085" type="#_x0000_t75" style="width:3in;height:3in" o:bullet="t"/>
    </w:pict>
  </w:numPicBullet>
  <w:numPicBullet w:numPicBulletId="24">
    <w:pict>
      <v:shape id="_x0000_i1086" type="#_x0000_t75" style="width:3in;height:3in" o:bullet="t"/>
    </w:pict>
  </w:numPicBullet>
  <w:numPicBullet w:numPicBulletId="25">
    <w:pict>
      <v:shape id="_x0000_i1087" type="#_x0000_t75" style="width:3in;height:3in" o:bullet="t"/>
    </w:pict>
  </w:numPicBullet>
  <w:numPicBullet w:numPicBulletId="26">
    <w:pict>
      <v:shape id="_x0000_i1088" type="#_x0000_t75" style="width:3in;height:3in" o:bullet="t"/>
    </w:pict>
  </w:numPicBullet>
  <w:numPicBullet w:numPicBulletId="27">
    <w:pict>
      <v:shape id="_x0000_i1089" type="#_x0000_t75" style="width:3in;height:3in" o:bullet="t"/>
    </w:pict>
  </w:numPicBullet>
  <w:numPicBullet w:numPicBulletId="28">
    <w:pict>
      <v:shape id="_x0000_i1090" type="#_x0000_t75" style="width:3in;height:3in" o:bullet="t"/>
    </w:pict>
  </w:numPicBullet>
  <w:numPicBullet w:numPicBulletId="29">
    <w:pict>
      <v:shape id="_x0000_i1091" type="#_x0000_t75" style="width:3in;height:3in" o:bullet="t"/>
    </w:pict>
  </w:numPicBullet>
  <w:numPicBullet w:numPicBulletId="30">
    <w:pict>
      <v:shape id="_x0000_i1092" type="#_x0000_t75" style="width:3in;height:3in" o:bullet="t"/>
    </w:pict>
  </w:numPicBullet>
  <w:numPicBullet w:numPicBulletId="31">
    <w:pict>
      <v:shape id="_x0000_i1093" type="#_x0000_t75" style="width:3in;height:3in" o:bullet="t"/>
    </w:pict>
  </w:numPicBullet>
  <w:numPicBullet w:numPicBulletId="32">
    <w:pict>
      <v:shape id="_x0000_i1094" type="#_x0000_t75" style="width:3in;height:3in" o:bullet="t"/>
    </w:pict>
  </w:numPicBullet>
  <w:numPicBullet w:numPicBulletId="33">
    <w:pict>
      <v:shape id="_x0000_i1095" type="#_x0000_t75" style="width:3in;height:3in" o:bullet="t"/>
    </w:pict>
  </w:numPicBullet>
  <w:numPicBullet w:numPicBulletId="34">
    <w:pict>
      <v:shape id="_x0000_i1096" type="#_x0000_t75" style="width:3in;height:3in" o:bullet="t"/>
    </w:pict>
  </w:numPicBullet>
  <w:numPicBullet w:numPicBulletId="35">
    <w:pict>
      <v:shape id="_x0000_i1097" type="#_x0000_t75" style="width:3in;height:3in" o:bullet="t"/>
    </w:pict>
  </w:numPicBullet>
  <w:abstractNum w:abstractNumId="0" w15:restartNumberingAfterBreak="0">
    <w:nsid w:val="039C2820"/>
    <w:multiLevelType w:val="hybridMultilevel"/>
    <w:tmpl w:val="3F2838F4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5AF3ADD"/>
    <w:multiLevelType w:val="hybridMultilevel"/>
    <w:tmpl w:val="D6C4C15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AED5338"/>
    <w:multiLevelType w:val="hybridMultilevel"/>
    <w:tmpl w:val="CB366CC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0BF30CD9"/>
    <w:multiLevelType w:val="hybridMultilevel"/>
    <w:tmpl w:val="013467F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4" w15:restartNumberingAfterBreak="0">
    <w:nsid w:val="0C5C46AA"/>
    <w:multiLevelType w:val="hybridMultilevel"/>
    <w:tmpl w:val="62D4F9D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5" w15:restartNumberingAfterBreak="0">
    <w:nsid w:val="0FD91E50"/>
    <w:multiLevelType w:val="multilevel"/>
    <w:tmpl w:val="4DE0FB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071AD5"/>
    <w:multiLevelType w:val="hybridMultilevel"/>
    <w:tmpl w:val="20E41A24"/>
    <w:lvl w:ilvl="0" w:tplc="5D166F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150E75E3"/>
    <w:multiLevelType w:val="hybridMultilevel"/>
    <w:tmpl w:val="BE1E024A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1C744A71"/>
    <w:multiLevelType w:val="hybridMultilevel"/>
    <w:tmpl w:val="0D98BF1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9" w15:restartNumberingAfterBreak="0">
    <w:nsid w:val="1C830242"/>
    <w:multiLevelType w:val="hybridMultilevel"/>
    <w:tmpl w:val="84AE6C9C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0" w15:restartNumberingAfterBreak="0">
    <w:nsid w:val="20285767"/>
    <w:multiLevelType w:val="hybridMultilevel"/>
    <w:tmpl w:val="C26406C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1" w15:restartNumberingAfterBreak="0">
    <w:nsid w:val="260835B1"/>
    <w:multiLevelType w:val="hybridMultilevel"/>
    <w:tmpl w:val="FC166526"/>
    <w:lvl w:ilvl="0" w:tplc="B9D600BA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0380D75"/>
    <w:multiLevelType w:val="multilevel"/>
    <w:tmpl w:val="EF2E7E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0A908D0"/>
    <w:multiLevelType w:val="multilevel"/>
    <w:tmpl w:val="A47A8E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10008B5"/>
    <w:multiLevelType w:val="hybridMultilevel"/>
    <w:tmpl w:val="8AAC7D9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C8C0693"/>
    <w:multiLevelType w:val="multilevel"/>
    <w:tmpl w:val="C5DCFF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3EDB247A"/>
    <w:multiLevelType w:val="hybridMultilevel"/>
    <w:tmpl w:val="4BFEBB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556471D"/>
    <w:multiLevelType w:val="hybridMultilevel"/>
    <w:tmpl w:val="BBE0318A"/>
    <w:lvl w:ilvl="0" w:tplc="5D166F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4EAF4BA6"/>
    <w:multiLevelType w:val="hybridMultilevel"/>
    <w:tmpl w:val="C840C572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4F1C3B05"/>
    <w:multiLevelType w:val="hybridMultilevel"/>
    <w:tmpl w:val="C99AC95E"/>
    <w:lvl w:ilvl="0" w:tplc="5D166F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4F9D01F7"/>
    <w:multiLevelType w:val="hybridMultilevel"/>
    <w:tmpl w:val="0E72A5A0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50F8040B"/>
    <w:multiLevelType w:val="hybridMultilevel"/>
    <w:tmpl w:val="74D8E462"/>
    <w:lvl w:ilvl="0" w:tplc="04090005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51480499"/>
    <w:multiLevelType w:val="hybridMultilevel"/>
    <w:tmpl w:val="2E66617E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3" w15:restartNumberingAfterBreak="0">
    <w:nsid w:val="51991E4B"/>
    <w:multiLevelType w:val="hybridMultilevel"/>
    <w:tmpl w:val="D600516A"/>
    <w:lvl w:ilvl="0" w:tplc="5D166F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5696789"/>
    <w:multiLevelType w:val="hybridMultilevel"/>
    <w:tmpl w:val="69F6A300"/>
    <w:lvl w:ilvl="0" w:tplc="5D166F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5" w15:restartNumberingAfterBreak="0">
    <w:nsid w:val="57E81EE5"/>
    <w:multiLevelType w:val="hybridMultilevel"/>
    <w:tmpl w:val="165ABCF6"/>
    <w:lvl w:ilvl="0" w:tplc="FB3CBC0E">
      <w:numFmt w:val="bullet"/>
      <w:lvlText w:val="•"/>
      <w:lvlJc w:val="left"/>
      <w:pPr>
        <w:ind w:left="720" w:hanging="360"/>
      </w:pPr>
      <w:rPr>
        <w:rFonts w:ascii="Arial" w:eastAsia="Times New Roman" w:hAnsi="Arial" w:cs="Arial" w:hint="default"/>
        <w:b w:val="0"/>
        <w:color w:val="000000"/>
        <w:u w:val="no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5A3D31FD"/>
    <w:multiLevelType w:val="hybridMultilevel"/>
    <w:tmpl w:val="CF8CD346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27" w15:restartNumberingAfterBreak="0">
    <w:nsid w:val="5D013C74"/>
    <w:multiLevelType w:val="hybridMultilevel"/>
    <w:tmpl w:val="BAE44F1C"/>
    <w:lvl w:ilvl="0" w:tplc="B9D600BA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8" w15:restartNumberingAfterBreak="0">
    <w:nsid w:val="5D486BD5"/>
    <w:multiLevelType w:val="multilevel"/>
    <w:tmpl w:val="55D42D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9" w15:restartNumberingAfterBreak="0">
    <w:nsid w:val="65DD127F"/>
    <w:multiLevelType w:val="hybridMultilevel"/>
    <w:tmpl w:val="AF2CD3F4"/>
    <w:lvl w:ilvl="0" w:tplc="5D166F34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  <w:color w:val="C00000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0" w15:restartNumberingAfterBreak="0">
    <w:nsid w:val="66B75600"/>
    <w:multiLevelType w:val="singleLevel"/>
    <w:tmpl w:val="EBBC44FA"/>
    <w:lvl w:ilvl="0">
      <w:start w:val="1"/>
      <w:numFmt w:val="bullet"/>
      <w:pStyle w:val="Achievement"/>
      <w:lvlText w:val=""/>
      <w:lvlJc w:val="left"/>
      <w:pPr>
        <w:tabs>
          <w:tab w:val="num" w:pos="360"/>
        </w:tabs>
        <w:ind w:left="245" w:right="245" w:hanging="245"/>
      </w:pPr>
      <w:rPr>
        <w:rFonts w:ascii="Wingdings" w:hAnsi="Wingdings" w:hint="default"/>
      </w:rPr>
    </w:lvl>
  </w:abstractNum>
  <w:abstractNum w:abstractNumId="31" w15:restartNumberingAfterBreak="0">
    <w:nsid w:val="67D17794"/>
    <w:multiLevelType w:val="hybridMultilevel"/>
    <w:tmpl w:val="72406A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2" w15:restartNumberingAfterBreak="0">
    <w:nsid w:val="6AAB6871"/>
    <w:multiLevelType w:val="hybridMultilevel"/>
    <w:tmpl w:val="F4669CA4"/>
    <w:lvl w:ilvl="0" w:tplc="FB3CBC0E">
      <w:numFmt w:val="bullet"/>
      <w:lvlText w:val="•"/>
      <w:lvlJc w:val="left"/>
      <w:pPr>
        <w:ind w:left="360" w:hanging="360"/>
      </w:pPr>
      <w:rPr>
        <w:rFonts w:ascii="Arial" w:eastAsia="Times New Roman" w:hAnsi="Arial" w:cs="Arial" w:hint="default"/>
        <w:b w:val="0"/>
        <w:color w:val="000000"/>
        <w:u w:val="no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3" w15:restartNumberingAfterBreak="0">
    <w:nsid w:val="71620A2A"/>
    <w:multiLevelType w:val="hybridMultilevel"/>
    <w:tmpl w:val="4EAC9574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4" w15:restartNumberingAfterBreak="0">
    <w:nsid w:val="76143A92"/>
    <w:multiLevelType w:val="hybridMultilevel"/>
    <w:tmpl w:val="505E9C1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9DC490E"/>
    <w:multiLevelType w:val="hybridMultilevel"/>
    <w:tmpl w:val="9F5E4BEA"/>
    <w:lvl w:ilvl="0" w:tplc="04090001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520"/>
        </w:tabs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240"/>
        </w:tabs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4680"/>
        </w:tabs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400"/>
        </w:tabs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</w:rPr>
    </w:lvl>
  </w:abstractNum>
  <w:abstractNum w:abstractNumId="36" w15:restartNumberingAfterBreak="0">
    <w:nsid w:val="7B571215"/>
    <w:multiLevelType w:val="hybridMultilevel"/>
    <w:tmpl w:val="BA3C284A"/>
    <w:lvl w:ilvl="0" w:tplc="B9D600BA">
      <w:start w:val="1"/>
      <w:numFmt w:val="bullet"/>
      <w:lvlText w:val="-"/>
      <w:lvlJc w:val="left"/>
      <w:pPr>
        <w:ind w:left="360" w:hanging="360"/>
      </w:pPr>
      <w:rPr>
        <w:rFonts w:ascii="Times New Roman" w:hAnsi="Times New Roman" w:cs="Times New Roman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1176842908">
    <w:abstractNumId w:val="35"/>
  </w:num>
  <w:num w:numId="2" w16cid:durableId="1500729772">
    <w:abstractNumId w:val="18"/>
  </w:num>
  <w:num w:numId="3" w16cid:durableId="1454861986">
    <w:abstractNumId w:val="22"/>
  </w:num>
  <w:num w:numId="4" w16cid:durableId="281112585">
    <w:abstractNumId w:val="26"/>
  </w:num>
  <w:num w:numId="5" w16cid:durableId="275993100">
    <w:abstractNumId w:val="33"/>
  </w:num>
  <w:num w:numId="6" w16cid:durableId="1810247571">
    <w:abstractNumId w:val="7"/>
  </w:num>
  <w:num w:numId="7" w16cid:durableId="824903169">
    <w:abstractNumId w:val="8"/>
  </w:num>
  <w:num w:numId="8" w16cid:durableId="956327485">
    <w:abstractNumId w:val="10"/>
  </w:num>
  <w:num w:numId="9" w16cid:durableId="399836454">
    <w:abstractNumId w:val="34"/>
  </w:num>
  <w:num w:numId="10" w16cid:durableId="1323702797">
    <w:abstractNumId w:val="25"/>
  </w:num>
  <w:num w:numId="11" w16cid:durableId="577835290">
    <w:abstractNumId w:val="32"/>
  </w:num>
  <w:num w:numId="12" w16cid:durableId="1537039687">
    <w:abstractNumId w:val="9"/>
  </w:num>
  <w:num w:numId="13" w16cid:durableId="92749028">
    <w:abstractNumId w:val="3"/>
  </w:num>
  <w:num w:numId="14" w16cid:durableId="1406535963">
    <w:abstractNumId w:val="2"/>
  </w:num>
  <w:num w:numId="15" w16cid:durableId="1030840476">
    <w:abstractNumId w:val="4"/>
  </w:num>
  <w:num w:numId="16" w16cid:durableId="1810319160">
    <w:abstractNumId w:val="0"/>
  </w:num>
  <w:num w:numId="17" w16cid:durableId="30804689">
    <w:abstractNumId w:val="36"/>
  </w:num>
  <w:num w:numId="18" w16cid:durableId="529034140">
    <w:abstractNumId w:val="20"/>
  </w:num>
  <w:num w:numId="19" w16cid:durableId="463041917">
    <w:abstractNumId w:val="24"/>
  </w:num>
  <w:num w:numId="20" w16cid:durableId="563418344">
    <w:abstractNumId w:val="6"/>
  </w:num>
  <w:num w:numId="21" w16cid:durableId="1087462238">
    <w:abstractNumId w:val="23"/>
  </w:num>
  <w:num w:numId="22" w16cid:durableId="215901139">
    <w:abstractNumId w:val="19"/>
  </w:num>
  <w:num w:numId="23" w16cid:durableId="1539202057">
    <w:abstractNumId w:val="27"/>
  </w:num>
  <w:num w:numId="24" w16cid:durableId="1270701639">
    <w:abstractNumId w:val="17"/>
  </w:num>
  <w:num w:numId="25" w16cid:durableId="208613000">
    <w:abstractNumId w:val="11"/>
  </w:num>
  <w:num w:numId="26" w16cid:durableId="1553273000">
    <w:abstractNumId w:val="16"/>
  </w:num>
  <w:num w:numId="27" w16cid:durableId="1648247227">
    <w:abstractNumId w:val="29"/>
  </w:num>
  <w:num w:numId="28" w16cid:durableId="426317153">
    <w:abstractNumId w:val="15"/>
  </w:num>
  <w:num w:numId="29" w16cid:durableId="1942181697">
    <w:abstractNumId w:val="28"/>
  </w:num>
  <w:num w:numId="30" w16cid:durableId="918249739">
    <w:abstractNumId w:val="13"/>
  </w:num>
  <w:num w:numId="31" w16cid:durableId="653144649">
    <w:abstractNumId w:val="30"/>
  </w:num>
  <w:num w:numId="32" w16cid:durableId="918906479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2113240255">
    <w:abstractNumId w:val="30"/>
  </w:num>
  <w:num w:numId="34" w16cid:durableId="1413626891">
    <w:abstractNumId w:val="2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1714646800">
    <w:abstractNumId w:val="14"/>
  </w:num>
  <w:num w:numId="36" w16cid:durableId="913320088">
    <w:abstractNumId w:val="1"/>
  </w:num>
  <w:num w:numId="37" w16cid:durableId="1604068803">
    <w:abstractNumId w:val="5"/>
  </w:num>
  <w:num w:numId="38" w16cid:durableId="1843356008">
    <w:abstractNumId w:val="31"/>
  </w:num>
  <w:num w:numId="39" w16cid:durableId="1504315964">
    <w:abstractNumId w:val="12"/>
  </w:num>
  <w:numIdMacAtCleanup w:val="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hdrShapeDefaults>
    <o:shapedefaults v:ext="edit" spidmax="30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27B7E"/>
    <w:rsid w:val="00004F9E"/>
    <w:rsid w:val="00006C25"/>
    <w:rsid w:val="00006DFF"/>
    <w:rsid w:val="0000759D"/>
    <w:rsid w:val="00010562"/>
    <w:rsid w:val="00011156"/>
    <w:rsid w:val="00011AB7"/>
    <w:rsid w:val="000178DE"/>
    <w:rsid w:val="000224E7"/>
    <w:rsid w:val="00025D72"/>
    <w:rsid w:val="000268C3"/>
    <w:rsid w:val="00027B7E"/>
    <w:rsid w:val="00034A31"/>
    <w:rsid w:val="00035647"/>
    <w:rsid w:val="000432DA"/>
    <w:rsid w:val="000436D1"/>
    <w:rsid w:val="00043BC0"/>
    <w:rsid w:val="00051757"/>
    <w:rsid w:val="00051E2F"/>
    <w:rsid w:val="0005328F"/>
    <w:rsid w:val="00053B8D"/>
    <w:rsid w:val="00054C62"/>
    <w:rsid w:val="0005765A"/>
    <w:rsid w:val="00063455"/>
    <w:rsid w:val="000674FA"/>
    <w:rsid w:val="000729D4"/>
    <w:rsid w:val="000733F4"/>
    <w:rsid w:val="0007428D"/>
    <w:rsid w:val="00074A3A"/>
    <w:rsid w:val="00074E88"/>
    <w:rsid w:val="00077474"/>
    <w:rsid w:val="000840AD"/>
    <w:rsid w:val="000870B6"/>
    <w:rsid w:val="00087ACE"/>
    <w:rsid w:val="00091086"/>
    <w:rsid w:val="0009359E"/>
    <w:rsid w:val="0009451C"/>
    <w:rsid w:val="000A704F"/>
    <w:rsid w:val="000A76B8"/>
    <w:rsid w:val="000B1781"/>
    <w:rsid w:val="000B1D13"/>
    <w:rsid w:val="000B5352"/>
    <w:rsid w:val="000C6CEE"/>
    <w:rsid w:val="000D06A5"/>
    <w:rsid w:val="000D108A"/>
    <w:rsid w:val="000D1ABB"/>
    <w:rsid w:val="000D3C16"/>
    <w:rsid w:val="000D7C3E"/>
    <w:rsid w:val="000E0811"/>
    <w:rsid w:val="000E15D1"/>
    <w:rsid w:val="000E178B"/>
    <w:rsid w:val="000E4954"/>
    <w:rsid w:val="000E62FB"/>
    <w:rsid w:val="000F2A8D"/>
    <w:rsid w:val="000F4D4E"/>
    <w:rsid w:val="000F6A14"/>
    <w:rsid w:val="00100520"/>
    <w:rsid w:val="00100F0A"/>
    <w:rsid w:val="00123028"/>
    <w:rsid w:val="00125422"/>
    <w:rsid w:val="0012644C"/>
    <w:rsid w:val="00126568"/>
    <w:rsid w:val="00135862"/>
    <w:rsid w:val="001359F4"/>
    <w:rsid w:val="001407F6"/>
    <w:rsid w:val="00160109"/>
    <w:rsid w:val="00164669"/>
    <w:rsid w:val="00166134"/>
    <w:rsid w:val="0016704F"/>
    <w:rsid w:val="00171F26"/>
    <w:rsid w:val="00182FBB"/>
    <w:rsid w:val="00186B1B"/>
    <w:rsid w:val="00191DC6"/>
    <w:rsid w:val="001A08C0"/>
    <w:rsid w:val="001A0E05"/>
    <w:rsid w:val="001A24EF"/>
    <w:rsid w:val="001A57E1"/>
    <w:rsid w:val="001A7BDE"/>
    <w:rsid w:val="001B3B83"/>
    <w:rsid w:val="001B6C9E"/>
    <w:rsid w:val="001B7795"/>
    <w:rsid w:val="001C0ADE"/>
    <w:rsid w:val="001D41BB"/>
    <w:rsid w:val="001E6C15"/>
    <w:rsid w:val="001E7622"/>
    <w:rsid w:val="001F206D"/>
    <w:rsid w:val="001F4B75"/>
    <w:rsid w:val="001F781B"/>
    <w:rsid w:val="002039EA"/>
    <w:rsid w:val="00206CDB"/>
    <w:rsid w:val="00220946"/>
    <w:rsid w:val="00221BA4"/>
    <w:rsid w:val="00223ABE"/>
    <w:rsid w:val="002242D2"/>
    <w:rsid w:val="002271B3"/>
    <w:rsid w:val="00227466"/>
    <w:rsid w:val="00231194"/>
    <w:rsid w:val="002311A2"/>
    <w:rsid w:val="0023670B"/>
    <w:rsid w:val="0024437B"/>
    <w:rsid w:val="002521A3"/>
    <w:rsid w:val="00253698"/>
    <w:rsid w:val="00254261"/>
    <w:rsid w:val="0026224A"/>
    <w:rsid w:val="002638AB"/>
    <w:rsid w:val="00265333"/>
    <w:rsid w:val="00266756"/>
    <w:rsid w:val="00266777"/>
    <w:rsid w:val="002711C9"/>
    <w:rsid w:val="002825B7"/>
    <w:rsid w:val="00284C70"/>
    <w:rsid w:val="002900A6"/>
    <w:rsid w:val="00291408"/>
    <w:rsid w:val="00295F77"/>
    <w:rsid w:val="002A4797"/>
    <w:rsid w:val="002A4E45"/>
    <w:rsid w:val="002B0D1A"/>
    <w:rsid w:val="002B1691"/>
    <w:rsid w:val="002B3229"/>
    <w:rsid w:val="002B77EB"/>
    <w:rsid w:val="002C0378"/>
    <w:rsid w:val="002C1344"/>
    <w:rsid w:val="002C3A6B"/>
    <w:rsid w:val="002D6C93"/>
    <w:rsid w:val="002D6D1A"/>
    <w:rsid w:val="002D7FDB"/>
    <w:rsid w:val="002E292A"/>
    <w:rsid w:val="002E357D"/>
    <w:rsid w:val="002E78D9"/>
    <w:rsid w:val="002E7CA1"/>
    <w:rsid w:val="002F0DB2"/>
    <w:rsid w:val="002F4F50"/>
    <w:rsid w:val="002F61BE"/>
    <w:rsid w:val="002F665E"/>
    <w:rsid w:val="002F7AC6"/>
    <w:rsid w:val="00302BA8"/>
    <w:rsid w:val="00306854"/>
    <w:rsid w:val="00306B14"/>
    <w:rsid w:val="00307662"/>
    <w:rsid w:val="003105C1"/>
    <w:rsid w:val="00316116"/>
    <w:rsid w:val="00317B3F"/>
    <w:rsid w:val="00320B1E"/>
    <w:rsid w:val="00321348"/>
    <w:rsid w:val="00332BB5"/>
    <w:rsid w:val="00335620"/>
    <w:rsid w:val="003376FC"/>
    <w:rsid w:val="00347F1F"/>
    <w:rsid w:val="003557F7"/>
    <w:rsid w:val="003564EA"/>
    <w:rsid w:val="00360889"/>
    <w:rsid w:val="00362762"/>
    <w:rsid w:val="003655AC"/>
    <w:rsid w:val="003666A3"/>
    <w:rsid w:val="003676B6"/>
    <w:rsid w:val="003765AC"/>
    <w:rsid w:val="0038092F"/>
    <w:rsid w:val="00380B5C"/>
    <w:rsid w:val="0038391B"/>
    <w:rsid w:val="00385884"/>
    <w:rsid w:val="00385A7C"/>
    <w:rsid w:val="00393500"/>
    <w:rsid w:val="00394E0A"/>
    <w:rsid w:val="003A025A"/>
    <w:rsid w:val="003A6FCD"/>
    <w:rsid w:val="003B06DC"/>
    <w:rsid w:val="003B1558"/>
    <w:rsid w:val="003B2581"/>
    <w:rsid w:val="003B3BFB"/>
    <w:rsid w:val="003B4F18"/>
    <w:rsid w:val="003C2B2D"/>
    <w:rsid w:val="003C3D8C"/>
    <w:rsid w:val="003C73B2"/>
    <w:rsid w:val="003D0093"/>
    <w:rsid w:val="003D34EC"/>
    <w:rsid w:val="003D4717"/>
    <w:rsid w:val="003D5A5B"/>
    <w:rsid w:val="003E23C4"/>
    <w:rsid w:val="003E36EF"/>
    <w:rsid w:val="003E5C91"/>
    <w:rsid w:val="003E61F6"/>
    <w:rsid w:val="003E69FD"/>
    <w:rsid w:val="003F43DF"/>
    <w:rsid w:val="003F61C9"/>
    <w:rsid w:val="003F772A"/>
    <w:rsid w:val="00400FF1"/>
    <w:rsid w:val="00404441"/>
    <w:rsid w:val="00413904"/>
    <w:rsid w:val="00414C65"/>
    <w:rsid w:val="0041543F"/>
    <w:rsid w:val="00416DBC"/>
    <w:rsid w:val="00421FE6"/>
    <w:rsid w:val="00423C31"/>
    <w:rsid w:val="00426309"/>
    <w:rsid w:val="00426C8B"/>
    <w:rsid w:val="0043418B"/>
    <w:rsid w:val="00441642"/>
    <w:rsid w:val="00444482"/>
    <w:rsid w:val="0044487A"/>
    <w:rsid w:val="00444FE2"/>
    <w:rsid w:val="00452DFA"/>
    <w:rsid w:val="00453D6B"/>
    <w:rsid w:val="00454281"/>
    <w:rsid w:val="00454E9D"/>
    <w:rsid w:val="00471CCA"/>
    <w:rsid w:val="0047482C"/>
    <w:rsid w:val="00475F83"/>
    <w:rsid w:val="0047719B"/>
    <w:rsid w:val="00482F16"/>
    <w:rsid w:val="004839A5"/>
    <w:rsid w:val="00484112"/>
    <w:rsid w:val="00485CBE"/>
    <w:rsid w:val="00487E51"/>
    <w:rsid w:val="0049292E"/>
    <w:rsid w:val="0049766B"/>
    <w:rsid w:val="004A59B9"/>
    <w:rsid w:val="004A5DB6"/>
    <w:rsid w:val="004A78E0"/>
    <w:rsid w:val="004B0627"/>
    <w:rsid w:val="004B0670"/>
    <w:rsid w:val="004B374C"/>
    <w:rsid w:val="004B7D9B"/>
    <w:rsid w:val="004D3181"/>
    <w:rsid w:val="004D6AAA"/>
    <w:rsid w:val="004E253B"/>
    <w:rsid w:val="004E4674"/>
    <w:rsid w:val="004E47F5"/>
    <w:rsid w:val="004E489A"/>
    <w:rsid w:val="004E4E6B"/>
    <w:rsid w:val="004E5429"/>
    <w:rsid w:val="004F273E"/>
    <w:rsid w:val="004F6E1E"/>
    <w:rsid w:val="00501532"/>
    <w:rsid w:val="0050502E"/>
    <w:rsid w:val="00505523"/>
    <w:rsid w:val="00507152"/>
    <w:rsid w:val="00514FC0"/>
    <w:rsid w:val="00516BB3"/>
    <w:rsid w:val="005206C8"/>
    <w:rsid w:val="00520DA8"/>
    <w:rsid w:val="00522DC1"/>
    <w:rsid w:val="00523BE6"/>
    <w:rsid w:val="00524D5D"/>
    <w:rsid w:val="0052673E"/>
    <w:rsid w:val="00537C5A"/>
    <w:rsid w:val="0054323C"/>
    <w:rsid w:val="00552E27"/>
    <w:rsid w:val="005531EE"/>
    <w:rsid w:val="00553CFE"/>
    <w:rsid w:val="0055767E"/>
    <w:rsid w:val="00560796"/>
    <w:rsid w:val="00561D2E"/>
    <w:rsid w:val="00562F72"/>
    <w:rsid w:val="005637E1"/>
    <w:rsid w:val="00575841"/>
    <w:rsid w:val="0058069A"/>
    <w:rsid w:val="005822D0"/>
    <w:rsid w:val="005824D9"/>
    <w:rsid w:val="00583A21"/>
    <w:rsid w:val="00583C13"/>
    <w:rsid w:val="005855CE"/>
    <w:rsid w:val="00593F4A"/>
    <w:rsid w:val="00594376"/>
    <w:rsid w:val="0059668A"/>
    <w:rsid w:val="005A3569"/>
    <w:rsid w:val="005A498A"/>
    <w:rsid w:val="005A6306"/>
    <w:rsid w:val="005B3AD8"/>
    <w:rsid w:val="005B3F36"/>
    <w:rsid w:val="005C186A"/>
    <w:rsid w:val="005D583E"/>
    <w:rsid w:val="005D635B"/>
    <w:rsid w:val="005E1E00"/>
    <w:rsid w:val="005E23F6"/>
    <w:rsid w:val="005E3915"/>
    <w:rsid w:val="005E42FA"/>
    <w:rsid w:val="005E68F0"/>
    <w:rsid w:val="005E7BCE"/>
    <w:rsid w:val="005F35D3"/>
    <w:rsid w:val="006013CE"/>
    <w:rsid w:val="006316C2"/>
    <w:rsid w:val="006318E6"/>
    <w:rsid w:val="00633914"/>
    <w:rsid w:val="00636462"/>
    <w:rsid w:val="006404A7"/>
    <w:rsid w:val="00650F2A"/>
    <w:rsid w:val="00652ED7"/>
    <w:rsid w:val="00655587"/>
    <w:rsid w:val="00656777"/>
    <w:rsid w:val="00664E1C"/>
    <w:rsid w:val="00666A7F"/>
    <w:rsid w:val="00672CCA"/>
    <w:rsid w:val="006748CB"/>
    <w:rsid w:val="00676739"/>
    <w:rsid w:val="0068090E"/>
    <w:rsid w:val="00682459"/>
    <w:rsid w:val="006900C2"/>
    <w:rsid w:val="00691110"/>
    <w:rsid w:val="00696F17"/>
    <w:rsid w:val="00697F0F"/>
    <w:rsid w:val="006A219B"/>
    <w:rsid w:val="006A5287"/>
    <w:rsid w:val="006A7140"/>
    <w:rsid w:val="006B090A"/>
    <w:rsid w:val="006B2DFA"/>
    <w:rsid w:val="006B3486"/>
    <w:rsid w:val="006B4BD5"/>
    <w:rsid w:val="006C0D2E"/>
    <w:rsid w:val="006D0C2D"/>
    <w:rsid w:val="006D70EA"/>
    <w:rsid w:val="006D7377"/>
    <w:rsid w:val="006E2A21"/>
    <w:rsid w:val="006E320D"/>
    <w:rsid w:val="006E3D50"/>
    <w:rsid w:val="006E424A"/>
    <w:rsid w:val="006E5E05"/>
    <w:rsid w:val="006E7691"/>
    <w:rsid w:val="006F6A74"/>
    <w:rsid w:val="006F7B72"/>
    <w:rsid w:val="00704E29"/>
    <w:rsid w:val="00707435"/>
    <w:rsid w:val="00707F43"/>
    <w:rsid w:val="00711FDE"/>
    <w:rsid w:val="00717327"/>
    <w:rsid w:val="00733A23"/>
    <w:rsid w:val="007347EA"/>
    <w:rsid w:val="0073693B"/>
    <w:rsid w:val="0073751A"/>
    <w:rsid w:val="00737E14"/>
    <w:rsid w:val="0074033D"/>
    <w:rsid w:val="007417DE"/>
    <w:rsid w:val="00742362"/>
    <w:rsid w:val="00742CD8"/>
    <w:rsid w:val="00743E37"/>
    <w:rsid w:val="00764763"/>
    <w:rsid w:val="00764D70"/>
    <w:rsid w:val="00766006"/>
    <w:rsid w:val="007660C1"/>
    <w:rsid w:val="007665B9"/>
    <w:rsid w:val="007679C3"/>
    <w:rsid w:val="00770C08"/>
    <w:rsid w:val="0077198D"/>
    <w:rsid w:val="0077205B"/>
    <w:rsid w:val="00774C2C"/>
    <w:rsid w:val="00775210"/>
    <w:rsid w:val="00775F3F"/>
    <w:rsid w:val="00777541"/>
    <w:rsid w:val="00782E04"/>
    <w:rsid w:val="00783EF0"/>
    <w:rsid w:val="007902BD"/>
    <w:rsid w:val="0079150C"/>
    <w:rsid w:val="00792066"/>
    <w:rsid w:val="00793E7B"/>
    <w:rsid w:val="007B11CD"/>
    <w:rsid w:val="007B6668"/>
    <w:rsid w:val="007C130C"/>
    <w:rsid w:val="007C33F5"/>
    <w:rsid w:val="007C6C40"/>
    <w:rsid w:val="007D2C3A"/>
    <w:rsid w:val="007D74C9"/>
    <w:rsid w:val="007E3B41"/>
    <w:rsid w:val="007E48B5"/>
    <w:rsid w:val="007F0C02"/>
    <w:rsid w:val="007F4CF0"/>
    <w:rsid w:val="007F7B1A"/>
    <w:rsid w:val="008042E6"/>
    <w:rsid w:val="008042F4"/>
    <w:rsid w:val="00804A30"/>
    <w:rsid w:val="008065F8"/>
    <w:rsid w:val="00812BE3"/>
    <w:rsid w:val="00814117"/>
    <w:rsid w:val="008158EE"/>
    <w:rsid w:val="00815CE7"/>
    <w:rsid w:val="00817593"/>
    <w:rsid w:val="00821038"/>
    <w:rsid w:val="008226DB"/>
    <w:rsid w:val="008337E8"/>
    <w:rsid w:val="00834E66"/>
    <w:rsid w:val="0083671A"/>
    <w:rsid w:val="00851794"/>
    <w:rsid w:val="008613BE"/>
    <w:rsid w:val="00862894"/>
    <w:rsid w:val="00865894"/>
    <w:rsid w:val="00873FD0"/>
    <w:rsid w:val="00874B47"/>
    <w:rsid w:val="00882146"/>
    <w:rsid w:val="008874CC"/>
    <w:rsid w:val="008947EA"/>
    <w:rsid w:val="008973C9"/>
    <w:rsid w:val="00897813"/>
    <w:rsid w:val="008A0A25"/>
    <w:rsid w:val="008A1415"/>
    <w:rsid w:val="008A15CE"/>
    <w:rsid w:val="008A1976"/>
    <w:rsid w:val="008A7D00"/>
    <w:rsid w:val="008B1170"/>
    <w:rsid w:val="008B4DE0"/>
    <w:rsid w:val="008B5245"/>
    <w:rsid w:val="008C667C"/>
    <w:rsid w:val="008D0B01"/>
    <w:rsid w:val="008D0EF9"/>
    <w:rsid w:val="008D3EEE"/>
    <w:rsid w:val="008D6AC3"/>
    <w:rsid w:val="008D745B"/>
    <w:rsid w:val="008F44D3"/>
    <w:rsid w:val="009018B5"/>
    <w:rsid w:val="00903C9B"/>
    <w:rsid w:val="0092232F"/>
    <w:rsid w:val="00922B01"/>
    <w:rsid w:val="00931F05"/>
    <w:rsid w:val="009401FA"/>
    <w:rsid w:val="00941521"/>
    <w:rsid w:val="0094281B"/>
    <w:rsid w:val="00951B40"/>
    <w:rsid w:val="00952B83"/>
    <w:rsid w:val="00957A4E"/>
    <w:rsid w:val="009607D2"/>
    <w:rsid w:val="00960D0B"/>
    <w:rsid w:val="00960E40"/>
    <w:rsid w:val="00962A4C"/>
    <w:rsid w:val="00963D14"/>
    <w:rsid w:val="00963EB3"/>
    <w:rsid w:val="009717F5"/>
    <w:rsid w:val="00984696"/>
    <w:rsid w:val="009863B7"/>
    <w:rsid w:val="0099600B"/>
    <w:rsid w:val="009A1ED8"/>
    <w:rsid w:val="009A21AE"/>
    <w:rsid w:val="009A2E2D"/>
    <w:rsid w:val="009A356A"/>
    <w:rsid w:val="009A3D9E"/>
    <w:rsid w:val="009B0538"/>
    <w:rsid w:val="009B4622"/>
    <w:rsid w:val="009C031B"/>
    <w:rsid w:val="009C4005"/>
    <w:rsid w:val="009C62BE"/>
    <w:rsid w:val="009C788E"/>
    <w:rsid w:val="009D1A28"/>
    <w:rsid w:val="009D23E7"/>
    <w:rsid w:val="009D6230"/>
    <w:rsid w:val="009D73B1"/>
    <w:rsid w:val="009D75DF"/>
    <w:rsid w:val="009D7A30"/>
    <w:rsid w:val="009E35DE"/>
    <w:rsid w:val="009F0118"/>
    <w:rsid w:val="009F154C"/>
    <w:rsid w:val="009F5C2B"/>
    <w:rsid w:val="009F7AE8"/>
    <w:rsid w:val="00A00CB1"/>
    <w:rsid w:val="00A02CF0"/>
    <w:rsid w:val="00A03E29"/>
    <w:rsid w:val="00A06C72"/>
    <w:rsid w:val="00A331EA"/>
    <w:rsid w:val="00A3424D"/>
    <w:rsid w:val="00A3582C"/>
    <w:rsid w:val="00A4264E"/>
    <w:rsid w:val="00A4452E"/>
    <w:rsid w:val="00A44E44"/>
    <w:rsid w:val="00A45883"/>
    <w:rsid w:val="00A46326"/>
    <w:rsid w:val="00A472D3"/>
    <w:rsid w:val="00A519DE"/>
    <w:rsid w:val="00A54465"/>
    <w:rsid w:val="00A54921"/>
    <w:rsid w:val="00A62035"/>
    <w:rsid w:val="00A663E5"/>
    <w:rsid w:val="00A6660E"/>
    <w:rsid w:val="00A70B27"/>
    <w:rsid w:val="00A721C7"/>
    <w:rsid w:val="00A7381E"/>
    <w:rsid w:val="00A92446"/>
    <w:rsid w:val="00A92763"/>
    <w:rsid w:val="00A93F5C"/>
    <w:rsid w:val="00A95EFD"/>
    <w:rsid w:val="00A97E63"/>
    <w:rsid w:val="00AA05E2"/>
    <w:rsid w:val="00AA204D"/>
    <w:rsid w:val="00AA6686"/>
    <w:rsid w:val="00AB3CFB"/>
    <w:rsid w:val="00AB7ACC"/>
    <w:rsid w:val="00AC1D5C"/>
    <w:rsid w:val="00AD1B1B"/>
    <w:rsid w:val="00AD33B5"/>
    <w:rsid w:val="00AE2464"/>
    <w:rsid w:val="00AF0DE1"/>
    <w:rsid w:val="00AF1A44"/>
    <w:rsid w:val="00AF26C5"/>
    <w:rsid w:val="00AF6EE4"/>
    <w:rsid w:val="00B02D9F"/>
    <w:rsid w:val="00B02E6E"/>
    <w:rsid w:val="00B0540F"/>
    <w:rsid w:val="00B05D99"/>
    <w:rsid w:val="00B24055"/>
    <w:rsid w:val="00B24FF7"/>
    <w:rsid w:val="00B30A2E"/>
    <w:rsid w:val="00B41041"/>
    <w:rsid w:val="00B415C6"/>
    <w:rsid w:val="00B43373"/>
    <w:rsid w:val="00B43FB8"/>
    <w:rsid w:val="00B46BD9"/>
    <w:rsid w:val="00B51913"/>
    <w:rsid w:val="00B545FA"/>
    <w:rsid w:val="00B60A8F"/>
    <w:rsid w:val="00B64F20"/>
    <w:rsid w:val="00B6543F"/>
    <w:rsid w:val="00B67DCF"/>
    <w:rsid w:val="00B70112"/>
    <w:rsid w:val="00B7240A"/>
    <w:rsid w:val="00B76F64"/>
    <w:rsid w:val="00B86C14"/>
    <w:rsid w:val="00B87A5C"/>
    <w:rsid w:val="00B97E1A"/>
    <w:rsid w:val="00BA2DBE"/>
    <w:rsid w:val="00BA5711"/>
    <w:rsid w:val="00BA5E38"/>
    <w:rsid w:val="00BA69E3"/>
    <w:rsid w:val="00BB24A9"/>
    <w:rsid w:val="00BB282B"/>
    <w:rsid w:val="00BB2976"/>
    <w:rsid w:val="00BC18E2"/>
    <w:rsid w:val="00BC203B"/>
    <w:rsid w:val="00BC57FE"/>
    <w:rsid w:val="00BD3A27"/>
    <w:rsid w:val="00BE2191"/>
    <w:rsid w:val="00BE2659"/>
    <w:rsid w:val="00BE26F2"/>
    <w:rsid w:val="00BF5F0C"/>
    <w:rsid w:val="00BF7C0B"/>
    <w:rsid w:val="00C020DF"/>
    <w:rsid w:val="00C06C3F"/>
    <w:rsid w:val="00C06D87"/>
    <w:rsid w:val="00C100CD"/>
    <w:rsid w:val="00C12C4A"/>
    <w:rsid w:val="00C142FF"/>
    <w:rsid w:val="00C244D8"/>
    <w:rsid w:val="00C2487C"/>
    <w:rsid w:val="00C2641E"/>
    <w:rsid w:val="00C27CD8"/>
    <w:rsid w:val="00C31151"/>
    <w:rsid w:val="00C312D8"/>
    <w:rsid w:val="00C31D70"/>
    <w:rsid w:val="00C46ED7"/>
    <w:rsid w:val="00C478EC"/>
    <w:rsid w:val="00C54388"/>
    <w:rsid w:val="00C5687E"/>
    <w:rsid w:val="00C66540"/>
    <w:rsid w:val="00C769AB"/>
    <w:rsid w:val="00C77B52"/>
    <w:rsid w:val="00C835C6"/>
    <w:rsid w:val="00C837A6"/>
    <w:rsid w:val="00C83FBA"/>
    <w:rsid w:val="00C849BB"/>
    <w:rsid w:val="00C9403D"/>
    <w:rsid w:val="00C9470F"/>
    <w:rsid w:val="00C97B75"/>
    <w:rsid w:val="00CA0A6E"/>
    <w:rsid w:val="00CA443D"/>
    <w:rsid w:val="00CB3E71"/>
    <w:rsid w:val="00CB73E3"/>
    <w:rsid w:val="00CC0498"/>
    <w:rsid w:val="00CC577F"/>
    <w:rsid w:val="00CD33AA"/>
    <w:rsid w:val="00CD3514"/>
    <w:rsid w:val="00CD5F10"/>
    <w:rsid w:val="00CD7B88"/>
    <w:rsid w:val="00CE5630"/>
    <w:rsid w:val="00CE79A3"/>
    <w:rsid w:val="00CE7CD7"/>
    <w:rsid w:val="00CF09C1"/>
    <w:rsid w:val="00CF2CAD"/>
    <w:rsid w:val="00CF3B19"/>
    <w:rsid w:val="00D01CE7"/>
    <w:rsid w:val="00D04C29"/>
    <w:rsid w:val="00D07126"/>
    <w:rsid w:val="00D11AB6"/>
    <w:rsid w:val="00D13E2A"/>
    <w:rsid w:val="00D172C3"/>
    <w:rsid w:val="00D20DCE"/>
    <w:rsid w:val="00D211E2"/>
    <w:rsid w:val="00D254DF"/>
    <w:rsid w:val="00D27730"/>
    <w:rsid w:val="00D37802"/>
    <w:rsid w:val="00D37A3D"/>
    <w:rsid w:val="00D412F6"/>
    <w:rsid w:val="00D47A3F"/>
    <w:rsid w:val="00D5005E"/>
    <w:rsid w:val="00D50476"/>
    <w:rsid w:val="00D51F1C"/>
    <w:rsid w:val="00D6133C"/>
    <w:rsid w:val="00D61520"/>
    <w:rsid w:val="00D62D46"/>
    <w:rsid w:val="00D74154"/>
    <w:rsid w:val="00D7454E"/>
    <w:rsid w:val="00D758A4"/>
    <w:rsid w:val="00D76FF5"/>
    <w:rsid w:val="00D814A5"/>
    <w:rsid w:val="00D832CA"/>
    <w:rsid w:val="00D84351"/>
    <w:rsid w:val="00D84E8F"/>
    <w:rsid w:val="00D9056E"/>
    <w:rsid w:val="00D90D4F"/>
    <w:rsid w:val="00D9160F"/>
    <w:rsid w:val="00D9325F"/>
    <w:rsid w:val="00D9358A"/>
    <w:rsid w:val="00D963E3"/>
    <w:rsid w:val="00DA151F"/>
    <w:rsid w:val="00DA6276"/>
    <w:rsid w:val="00DC059C"/>
    <w:rsid w:val="00DC3C17"/>
    <w:rsid w:val="00DC485F"/>
    <w:rsid w:val="00DC6EA7"/>
    <w:rsid w:val="00DD00DF"/>
    <w:rsid w:val="00DD3F69"/>
    <w:rsid w:val="00DD426C"/>
    <w:rsid w:val="00DD4FB7"/>
    <w:rsid w:val="00DF37A8"/>
    <w:rsid w:val="00DF5BEA"/>
    <w:rsid w:val="00DF6361"/>
    <w:rsid w:val="00DF79A6"/>
    <w:rsid w:val="00E03364"/>
    <w:rsid w:val="00E07C93"/>
    <w:rsid w:val="00E13A00"/>
    <w:rsid w:val="00E13A52"/>
    <w:rsid w:val="00E20AC6"/>
    <w:rsid w:val="00E23366"/>
    <w:rsid w:val="00E2410A"/>
    <w:rsid w:val="00E33020"/>
    <w:rsid w:val="00E341DA"/>
    <w:rsid w:val="00E41B7C"/>
    <w:rsid w:val="00E42291"/>
    <w:rsid w:val="00E44228"/>
    <w:rsid w:val="00E45C6E"/>
    <w:rsid w:val="00E5321D"/>
    <w:rsid w:val="00E533CA"/>
    <w:rsid w:val="00E53CBA"/>
    <w:rsid w:val="00E551DF"/>
    <w:rsid w:val="00E567F4"/>
    <w:rsid w:val="00E56FE6"/>
    <w:rsid w:val="00E62EFD"/>
    <w:rsid w:val="00E64170"/>
    <w:rsid w:val="00E70315"/>
    <w:rsid w:val="00E851FF"/>
    <w:rsid w:val="00E86696"/>
    <w:rsid w:val="00E87A1A"/>
    <w:rsid w:val="00E90583"/>
    <w:rsid w:val="00E95F7E"/>
    <w:rsid w:val="00E976C6"/>
    <w:rsid w:val="00EA12C1"/>
    <w:rsid w:val="00EA1A01"/>
    <w:rsid w:val="00EA57B3"/>
    <w:rsid w:val="00EA7D9D"/>
    <w:rsid w:val="00EB15F0"/>
    <w:rsid w:val="00EB3970"/>
    <w:rsid w:val="00EB3D45"/>
    <w:rsid w:val="00EB575C"/>
    <w:rsid w:val="00EB73E9"/>
    <w:rsid w:val="00EC1F2B"/>
    <w:rsid w:val="00ED1E03"/>
    <w:rsid w:val="00ED2D0D"/>
    <w:rsid w:val="00ED4981"/>
    <w:rsid w:val="00ED654A"/>
    <w:rsid w:val="00EF2946"/>
    <w:rsid w:val="00F11BFF"/>
    <w:rsid w:val="00F30CF9"/>
    <w:rsid w:val="00F319ED"/>
    <w:rsid w:val="00F31CDC"/>
    <w:rsid w:val="00F34CE3"/>
    <w:rsid w:val="00F36B60"/>
    <w:rsid w:val="00F378CF"/>
    <w:rsid w:val="00F406D1"/>
    <w:rsid w:val="00F414E7"/>
    <w:rsid w:val="00F42A96"/>
    <w:rsid w:val="00F449EB"/>
    <w:rsid w:val="00F45624"/>
    <w:rsid w:val="00F5162A"/>
    <w:rsid w:val="00F51E3C"/>
    <w:rsid w:val="00F525EF"/>
    <w:rsid w:val="00F52B85"/>
    <w:rsid w:val="00F553B3"/>
    <w:rsid w:val="00F56B30"/>
    <w:rsid w:val="00F57D51"/>
    <w:rsid w:val="00F61867"/>
    <w:rsid w:val="00F635D8"/>
    <w:rsid w:val="00F65009"/>
    <w:rsid w:val="00F7249F"/>
    <w:rsid w:val="00F75A5E"/>
    <w:rsid w:val="00F7742B"/>
    <w:rsid w:val="00F808BC"/>
    <w:rsid w:val="00F828E5"/>
    <w:rsid w:val="00F8558E"/>
    <w:rsid w:val="00F8662A"/>
    <w:rsid w:val="00F91786"/>
    <w:rsid w:val="00F955DB"/>
    <w:rsid w:val="00F96388"/>
    <w:rsid w:val="00F97711"/>
    <w:rsid w:val="00FA2EBD"/>
    <w:rsid w:val="00FA3230"/>
    <w:rsid w:val="00FA6D93"/>
    <w:rsid w:val="00FB377C"/>
    <w:rsid w:val="00FB3C27"/>
    <w:rsid w:val="00FB55A0"/>
    <w:rsid w:val="00FC0EF5"/>
    <w:rsid w:val="00FC1700"/>
    <w:rsid w:val="00FC7C50"/>
    <w:rsid w:val="00FD1889"/>
    <w:rsid w:val="00FD45E7"/>
    <w:rsid w:val="00FD475E"/>
    <w:rsid w:val="00FE010F"/>
    <w:rsid w:val="00FE31CE"/>
    <w:rsid w:val="00FE3364"/>
    <w:rsid w:val="00FF077A"/>
    <w:rsid w:val="00FF1811"/>
    <w:rsid w:val="00FF2910"/>
    <w:rsid w:val="00FF3E9B"/>
    <w:rsid w:val="00FF4995"/>
    <w:rsid w:val="00FF695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3"/>
    <o:shapelayout v:ext="edit">
      <o:idmap v:ext="edit" data="2"/>
    </o:shapelayout>
  </w:shapeDefaults>
  <w:decimalSymbol w:val="."/>
  <w:listSeparator w:val=","/>
  <w14:docId w14:val="3CFCF787"/>
  <w15:docId w15:val="{FFAE218F-41E8-4877-B0D7-2C9A642E74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99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3D34EC"/>
    <w:pPr>
      <w:spacing w:after="120"/>
    </w:pPr>
    <w:rPr>
      <w:rFonts w:ascii="Arial Narrow" w:hAnsi="Arial Narrow"/>
      <w:szCs w:val="24"/>
    </w:rPr>
  </w:style>
  <w:style w:type="paragraph" w:styleId="Heading1">
    <w:name w:val="heading 1"/>
    <w:basedOn w:val="Normal"/>
    <w:qFormat/>
    <w:rsid w:val="002F7AC6"/>
    <w:pPr>
      <w:spacing w:before="100" w:beforeAutospacing="1" w:after="100" w:afterAutospacing="1"/>
      <w:outlineLvl w:val="0"/>
    </w:pPr>
    <w:rPr>
      <w:rFonts w:ascii="Verdana" w:hAnsi="Verdana"/>
      <w:b/>
      <w:bCs/>
      <w:kern w:val="36"/>
      <w:sz w:val="44"/>
      <w:szCs w:val="4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rsid w:val="002F7AC6"/>
    <w:pPr>
      <w:spacing w:before="100" w:beforeAutospacing="1" w:after="100" w:afterAutospacing="1"/>
    </w:pPr>
  </w:style>
  <w:style w:type="paragraph" w:customStyle="1" w:styleId="bullet3">
    <w:name w:val="bullet3"/>
    <w:basedOn w:val="Normal"/>
    <w:rsid w:val="00E976C6"/>
    <w:pPr>
      <w:spacing w:before="100" w:beforeAutospacing="1" w:after="100" w:afterAutospacing="1"/>
    </w:pPr>
  </w:style>
  <w:style w:type="paragraph" w:styleId="BalloonText">
    <w:name w:val="Balloon Text"/>
    <w:basedOn w:val="Normal"/>
    <w:semiHidden/>
    <w:rsid w:val="0099600B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rsid w:val="00552E27"/>
    <w:pPr>
      <w:tabs>
        <w:tab w:val="center" w:pos="4680"/>
        <w:tab w:val="right" w:pos="9360"/>
      </w:tabs>
    </w:pPr>
    <w:rPr>
      <w:rFonts w:ascii="Times New Roman" w:hAnsi="Times New Roman"/>
      <w:sz w:val="24"/>
    </w:rPr>
  </w:style>
  <w:style w:type="character" w:customStyle="1" w:styleId="HeaderChar">
    <w:name w:val="Header Char"/>
    <w:link w:val="Header"/>
    <w:uiPriority w:val="99"/>
    <w:rsid w:val="00552E27"/>
    <w:rPr>
      <w:sz w:val="24"/>
      <w:szCs w:val="24"/>
    </w:rPr>
  </w:style>
  <w:style w:type="paragraph" w:styleId="Footer">
    <w:name w:val="footer"/>
    <w:basedOn w:val="Normal"/>
    <w:link w:val="FooterChar"/>
    <w:rsid w:val="00552E27"/>
    <w:pPr>
      <w:tabs>
        <w:tab w:val="center" w:pos="4680"/>
        <w:tab w:val="right" w:pos="9360"/>
      </w:tabs>
    </w:pPr>
    <w:rPr>
      <w:rFonts w:ascii="Times New Roman" w:hAnsi="Times New Roman"/>
      <w:sz w:val="24"/>
    </w:rPr>
  </w:style>
  <w:style w:type="character" w:customStyle="1" w:styleId="FooterChar">
    <w:name w:val="Footer Char"/>
    <w:link w:val="Footer"/>
    <w:rsid w:val="00552E27"/>
    <w:rPr>
      <w:sz w:val="24"/>
      <w:szCs w:val="24"/>
    </w:rPr>
  </w:style>
  <w:style w:type="table" w:styleId="TableGrid">
    <w:name w:val="Table Grid"/>
    <w:basedOn w:val="TableNormal"/>
    <w:rsid w:val="00BF7C0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sid w:val="00537C5A"/>
    <w:rPr>
      <w:b/>
      <w:bCs/>
    </w:rPr>
  </w:style>
  <w:style w:type="character" w:customStyle="1" w:styleId="apple-converted-space">
    <w:name w:val="apple-converted-space"/>
    <w:rsid w:val="008A7D00"/>
  </w:style>
  <w:style w:type="character" w:customStyle="1" w:styleId="beelinetextbox">
    <w:name w:val="beelinetextbox"/>
    <w:basedOn w:val="DefaultParagraphFont"/>
    <w:rsid w:val="00393500"/>
  </w:style>
  <w:style w:type="paragraph" w:customStyle="1" w:styleId="Achievement">
    <w:name w:val="Achievement"/>
    <w:basedOn w:val="BodyText"/>
    <w:rsid w:val="00CA443D"/>
    <w:pPr>
      <w:numPr>
        <w:numId w:val="31"/>
      </w:numPr>
      <w:spacing w:after="60" w:line="220" w:lineRule="atLeast"/>
      <w:ind w:left="360" w:right="0" w:hanging="360"/>
    </w:pPr>
    <w:rPr>
      <w:rFonts w:ascii="Arial" w:eastAsia="Batang" w:hAnsi="Arial" w:cs="Arial"/>
      <w:spacing w:val="-5"/>
      <w:szCs w:val="20"/>
    </w:rPr>
  </w:style>
  <w:style w:type="paragraph" w:styleId="BodyText">
    <w:name w:val="Body Text"/>
    <w:basedOn w:val="Normal"/>
    <w:link w:val="BodyTextChar"/>
    <w:rsid w:val="00CA443D"/>
  </w:style>
  <w:style w:type="character" w:customStyle="1" w:styleId="BodyTextChar">
    <w:name w:val="Body Text Char"/>
    <w:basedOn w:val="DefaultParagraphFont"/>
    <w:link w:val="BodyText"/>
    <w:rsid w:val="00CA443D"/>
    <w:rPr>
      <w:rFonts w:ascii="Arial Narrow" w:hAnsi="Arial Narrow"/>
      <w:szCs w:val="24"/>
    </w:rPr>
  </w:style>
  <w:style w:type="paragraph" w:styleId="ListParagraph">
    <w:name w:val="List Paragraph"/>
    <w:basedOn w:val="Normal"/>
    <w:uiPriority w:val="34"/>
    <w:qFormat/>
    <w:rsid w:val="0050715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9461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5160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4906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8384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803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49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6696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7773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245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8479854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109956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607108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62421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223979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1745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2789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86725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17480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2847059">
          <w:marLeft w:val="0"/>
          <w:marRight w:val="0"/>
          <w:marTop w:val="0"/>
          <w:marBottom w:val="0"/>
          <w:divBdr>
            <w:top w:val="single" w:sz="4" w:space="0" w:color="9933CC"/>
            <w:left w:val="single" w:sz="4" w:space="0" w:color="9933CC"/>
            <w:bottom w:val="single" w:sz="4" w:space="0" w:color="9933CC"/>
            <w:right w:val="single" w:sz="4" w:space="0" w:color="9933CC"/>
          </w:divBdr>
        </w:div>
      </w:divsChild>
    </w:div>
    <w:div w:id="1818303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407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375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Alex Lemberg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FE300529-2460-47E6-BC4E-0AA7CD924D4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1626</TotalTime>
  <Pages>3</Pages>
  <Words>1752</Words>
  <Characters>10957</Characters>
  <Application>Microsoft Office Word</Application>
  <DocSecurity>0</DocSecurity>
  <Lines>158</Lines>
  <Paragraphs>80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333 East 23rd Street | New York, New York 10010                 347-668-7791</vt:lpstr>
    </vt:vector>
  </TitlesOfParts>
  <Company>Microsoft</Company>
  <LinksUpToDate>false</LinksUpToDate>
  <CharactersWithSpaces>12629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333 East 23rd Street | New York, New York 10010                 347-668-7791</dc:title>
  <dc:creator>alex lemberg</dc:creator>
  <cp:lastModifiedBy>vlad girshman</cp:lastModifiedBy>
  <cp:revision>69</cp:revision>
  <cp:lastPrinted>2015-04-22T17:14:00Z</cp:lastPrinted>
  <dcterms:created xsi:type="dcterms:W3CDTF">2025-10-18T16:26:00Z</dcterms:created>
  <dcterms:modified xsi:type="dcterms:W3CDTF">2025-10-20T12:44:00Z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</Properties>
</file>