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495D" w14:textId="16812806" w:rsidR="00B10576" w:rsidRPr="009E0DE5" w:rsidRDefault="00E5402B" w:rsidP="0095634C">
      <w:pPr>
        <w:tabs>
          <w:tab w:val="left" w:pos="6840"/>
        </w:tabs>
        <w:spacing w:after="0"/>
        <w:jc w:val="both"/>
        <w:rPr>
          <w:rFonts w:eastAsia="Calibri"/>
          <w:b/>
          <w:bCs/>
          <w:color w:val="0B769F" w:themeColor="accent4" w:themeShade="BF"/>
          <w:sz w:val="27"/>
          <w:szCs w:val="27"/>
          <w:lang w:val="en-US"/>
        </w:rPr>
      </w:pPr>
      <w:r w:rsidRPr="009E0DE5">
        <w:rPr>
          <w:rFonts w:eastAsia="Calibri"/>
          <w:b/>
          <w:bCs/>
          <w:noProof/>
          <w:color w:val="0B769F" w:themeColor="accent4" w:themeShade="BF"/>
          <w:sz w:val="27"/>
          <w:szCs w:val="27"/>
          <w:lang w:val="en-US"/>
        </w:rPr>
        <w:drawing>
          <wp:anchor distT="0" distB="0" distL="114300" distR="114300" simplePos="0" relativeHeight="251681792" behindDoc="1" locked="0" layoutInCell="1" allowOverlap="1" wp14:anchorId="084DA3DC" wp14:editId="68E7480A">
            <wp:simplePos x="0" y="0"/>
            <wp:positionH relativeFrom="column">
              <wp:posOffset>4823460</wp:posOffset>
            </wp:positionH>
            <wp:positionV relativeFrom="page">
              <wp:posOffset>563880</wp:posOffset>
            </wp:positionV>
            <wp:extent cx="868680" cy="670560"/>
            <wp:effectExtent l="0" t="0" r="7620" b="0"/>
            <wp:wrapThrough wrapText="bothSides">
              <wp:wrapPolygon edited="0">
                <wp:start x="9000" y="0"/>
                <wp:lineTo x="1421" y="4295"/>
                <wp:lineTo x="474" y="5523"/>
                <wp:lineTo x="474" y="15341"/>
                <wp:lineTo x="3316" y="19636"/>
                <wp:lineTo x="9000" y="20864"/>
                <wp:lineTo x="12316" y="20864"/>
                <wp:lineTo x="18000" y="19636"/>
                <wp:lineTo x="21316" y="15341"/>
                <wp:lineTo x="21316" y="6136"/>
                <wp:lineTo x="19421" y="3682"/>
                <wp:lineTo x="12316" y="0"/>
                <wp:lineTo x="9000" y="0"/>
              </wp:wrapPolygon>
            </wp:wrapThrough>
            <wp:docPr id="1868225879" name="Picture 9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5879" name="Picture 9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0576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 xml:space="preserve">DINESH </w:t>
      </w:r>
      <w:r w:rsidR="00D3183A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>GORRI</w:t>
      </w:r>
      <w:r w:rsidR="00430DA5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>PATI</w:t>
      </w:r>
      <w:r w:rsidR="001B43E5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 xml:space="preserve">          </w:t>
      </w:r>
      <w:r w:rsidR="00654827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 xml:space="preserve">                                                 </w:t>
      </w:r>
      <w:r w:rsidR="001B43E5"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 xml:space="preserve">               </w:t>
      </w:r>
    </w:p>
    <w:p w14:paraId="3CBEB4EC" w14:textId="7515A868" w:rsidR="00D21596" w:rsidRPr="009E0DE5" w:rsidRDefault="00B10576" w:rsidP="00D46CB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</w:pPr>
      <w:r w:rsidRPr="009E0DE5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7"/>
          <w:szCs w:val="27"/>
          <w:lang w:eastAsia="en-IN"/>
          <w14:ligatures w14:val="none"/>
        </w:rPr>
        <w:t>DATA ENGINEER</w:t>
      </w:r>
    </w:p>
    <w:p w14:paraId="6A1C9323" w14:textId="2F473B23" w:rsidR="00D35F2A" w:rsidRDefault="00B10576" w:rsidP="00D46CBD">
      <w:pPr>
        <w:spacing w:after="0" w:line="240" w:lineRule="auto"/>
        <w:jc w:val="both"/>
      </w:pPr>
      <w:r w:rsidRPr="00DA09AB">
        <w:rPr>
          <w:rFonts w:ascii="Times New Roman" w:eastAsia="Calibri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+</w:t>
      </w:r>
      <w:r w:rsidR="00D21596" w:rsidRPr="00DA09AB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>1</w:t>
      </w:r>
      <w:r w:rsidR="00204F6F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>937956</w:t>
      </w:r>
      <w:r w:rsidR="00BE52FE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>0556</w:t>
      </w:r>
      <w:r w:rsidR="00D21596" w:rsidRPr="00DA09AB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 xml:space="preserve">| </w:t>
      </w:r>
      <w:hyperlink r:id="rId9" w:history="1">
        <w:r w:rsidR="00253BF0" w:rsidRPr="002D6EF3">
          <w:rPr>
            <w:rStyle w:val="Hyperlink"/>
            <w:rFonts w:ascii="Times New Roman" w:eastAsia="Calibri" w:hAnsi="Times New Roman" w:cs="Times New Roman"/>
            <w:kern w:val="0"/>
            <w:lang w:eastAsia="en-IN"/>
            <w14:ligatures w14:val="none"/>
          </w:rPr>
          <w:t>dinesh</w:t>
        </w:r>
        <w:r w:rsidR="007B5B78" w:rsidRPr="002D6EF3">
          <w:rPr>
            <w:rStyle w:val="Hyperlink"/>
            <w:rFonts w:ascii="Times New Roman" w:eastAsia="Calibri" w:hAnsi="Times New Roman" w:cs="Times New Roman"/>
            <w:kern w:val="0"/>
            <w:lang w:eastAsia="en-IN"/>
            <w14:ligatures w14:val="none"/>
          </w:rPr>
          <w:t>gorripati</w:t>
        </w:r>
        <w:r w:rsidR="002D6EF3" w:rsidRPr="002D6EF3">
          <w:rPr>
            <w:rStyle w:val="Hyperlink"/>
            <w:rFonts w:ascii="Times New Roman" w:eastAsia="Calibri" w:hAnsi="Times New Roman" w:cs="Times New Roman"/>
            <w:kern w:val="0"/>
            <w:lang w:eastAsia="en-IN"/>
            <w14:ligatures w14:val="none"/>
          </w:rPr>
          <w:t>26</w:t>
        </w:r>
        <w:r w:rsidR="00D21596" w:rsidRPr="002D6EF3">
          <w:rPr>
            <w:rStyle w:val="Hyperlink"/>
            <w:rFonts w:ascii="Times New Roman" w:eastAsia="Calibri" w:hAnsi="Times New Roman" w:cs="Times New Roman"/>
            <w:kern w:val="0"/>
            <w:lang w:eastAsia="en-IN"/>
            <w14:ligatures w14:val="none"/>
          </w:rPr>
          <w:t>@gmail.com</w:t>
        </w:r>
      </w:hyperlink>
      <w:r w:rsidR="00D21596" w:rsidRPr="00DA09AB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 xml:space="preserve"> |</w:t>
      </w:r>
      <w:r w:rsidR="00204F6F">
        <w:rPr>
          <w:rFonts w:ascii="Times New Roman" w:eastAsia="Calibri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  <w:hyperlink r:id="rId10" w:history="1">
        <w:r w:rsidR="00BE52FE" w:rsidRPr="00BE52FE">
          <w:rPr>
            <w:rStyle w:val="Hyperlink"/>
            <w:rFonts w:ascii="Times New Roman" w:eastAsia="Calibri" w:hAnsi="Times New Roman" w:cs="Times New Roman"/>
            <w:kern w:val="0"/>
            <w:lang w:eastAsia="en-IN"/>
            <w14:ligatures w14:val="none"/>
          </w:rPr>
          <w:t>LinkedIn</w:t>
        </w:r>
      </w:hyperlink>
    </w:p>
    <w:p w14:paraId="14C0684A" w14:textId="00FC35A5" w:rsidR="00B10576" w:rsidRPr="003B2149" w:rsidRDefault="00000000" w:rsidP="00D46CBD">
      <w:pPr>
        <w:spacing w:after="0" w:line="240" w:lineRule="auto"/>
        <w:jc w:val="both"/>
      </w:pP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pict w14:anchorId="759D6E54">
          <v:rect id="_x0000_i1025" style="width:0;height:1.5pt" o:hralign="center" o:hrstd="t" o:hr="t" fillcolor="#a0a0a0" stroked="f"/>
        </w:pict>
      </w:r>
    </w:p>
    <w:p w14:paraId="608F251F" w14:textId="3359F8AF" w:rsidR="003B2149" w:rsidRDefault="00B10576" w:rsidP="00D35F2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</w:rPr>
      </w:pPr>
      <w:r w:rsidRPr="009E0DE5">
        <w:rPr>
          <w:rFonts w:ascii="Times New Roman" w:eastAsia="Calibri" w:hAnsi="Times New Roman" w:cs="Times New Roman"/>
          <w:b/>
          <w:bCs/>
          <w:color w:val="0B769F" w:themeColor="accent4" w:themeShade="BF"/>
        </w:rPr>
        <w:t>Professional Summary:</w:t>
      </w:r>
    </w:p>
    <w:p w14:paraId="6E9A7A6D" w14:textId="77777777" w:rsidR="004D0CE4" w:rsidRPr="009E0DE5" w:rsidRDefault="004D0CE4" w:rsidP="00D35F2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</w:rPr>
      </w:pPr>
    </w:p>
    <w:p w14:paraId="33A095E8" w14:textId="59B3610A" w:rsidR="00562BB8" w:rsidRPr="00AC4B56" w:rsidRDefault="00562BB8" w:rsidP="004D0CE4">
      <w:pPr>
        <w:pStyle w:val="NormalWeb"/>
        <w:numPr>
          <w:ilvl w:val="0"/>
          <w:numId w:val="17"/>
        </w:numPr>
        <w:spacing w:before="0" w:beforeAutospacing="0"/>
        <w:jc w:val="both"/>
        <w:rPr>
          <w:b/>
          <w:bCs/>
          <w:sz w:val="20"/>
          <w:szCs w:val="20"/>
        </w:rPr>
      </w:pPr>
      <w:r w:rsidRPr="00DB032A">
        <w:rPr>
          <w:b/>
          <w:bCs/>
          <w:sz w:val="20"/>
          <w:szCs w:val="20"/>
        </w:rPr>
        <w:t>5</w:t>
      </w:r>
      <w:r w:rsidR="00F94DD2" w:rsidRPr="00DB032A">
        <w:rPr>
          <w:b/>
          <w:bCs/>
          <w:sz w:val="20"/>
          <w:szCs w:val="20"/>
        </w:rPr>
        <w:t>+</w:t>
      </w:r>
      <w:r w:rsidRPr="00DB032A">
        <w:rPr>
          <w:b/>
          <w:bCs/>
          <w:sz w:val="20"/>
          <w:szCs w:val="20"/>
        </w:rPr>
        <w:t xml:space="preserve"> years</w:t>
      </w:r>
      <w:r w:rsidRPr="00430DA5">
        <w:rPr>
          <w:sz w:val="20"/>
          <w:szCs w:val="20"/>
        </w:rPr>
        <w:t xml:space="preserve"> of experience in </w:t>
      </w:r>
      <w:r w:rsidRPr="00430DA5">
        <w:rPr>
          <w:rStyle w:val="Strong"/>
          <w:rFonts w:eastAsiaTheme="majorEastAsia"/>
          <w:sz w:val="20"/>
          <w:szCs w:val="20"/>
        </w:rPr>
        <w:t>data engineering</w:t>
      </w:r>
      <w:r w:rsidRPr="00430DA5">
        <w:rPr>
          <w:sz w:val="20"/>
          <w:szCs w:val="20"/>
        </w:rPr>
        <w:t xml:space="preserve">, specializing in </w:t>
      </w:r>
      <w:r w:rsidRPr="00430DA5">
        <w:rPr>
          <w:rStyle w:val="Strong"/>
          <w:rFonts w:eastAsiaTheme="majorEastAsia"/>
          <w:sz w:val="20"/>
          <w:szCs w:val="20"/>
        </w:rPr>
        <w:t>big data technologies</w:t>
      </w:r>
      <w:r w:rsidRPr="00430DA5">
        <w:rPr>
          <w:sz w:val="20"/>
          <w:szCs w:val="20"/>
        </w:rPr>
        <w:t xml:space="preserve"> and </w:t>
      </w:r>
      <w:r w:rsidRPr="00DB032A">
        <w:rPr>
          <w:b/>
          <w:bCs/>
          <w:sz w:val="20"/>
          <w:szCs w:val="20"/>
        </w:rPr>
        <w:t>cloud platforms</w:t>
      </w:r>
      <w:r w:rsidRPr="00430DA5">
        <w:rPr>
          <w:sz w:val="20"/>
          <w:szCs w:val="20"/>
        </w:rPr>
        <w:t xml:space="preserve"> </w:t>
      </w:r>
      <w:r w:rsidR="00F94DD2" w:rsidRPr="00430DA5">
        <w:rPr>
          <w:sz w:val="20"/>
          <w:szCs w:val="20"/>
        </w:rPr>
        <w:t xml:space="preserve">like </w:t>
      </w:r>
      <w:r w:rsidRPr="00AC4B56">
        <w:rPr>
          <w:b/>
          <w:bCs/>
          <w:sz w:val="20"/>
          <w:szCs w:val="20"/>
        </w:rPr>
        <w:t>AWS</w:t>
      </w:r>
      <w:r w:rsidR="00F94DD2" w:rsidRPr="00AC4B56">
        <w:rPr>
          <w:b/>
          <w:bCs/>
          <w:sz w:val="20"/>
          <w:szCs w:val="20"/>
        </w:rPr>
        <w:t xml:space="preserve">, </w:t>
      </w:r>
      <w:r w:rsidR="00AC4B56" w:rsidRPr="00DB032A">
        <w:rPr>
          <w:sz w:val="20"/>
          <w:szCs w:val="20"/>
        </w:rPr>
        <w:t>and</w:t>
      </w:r>
      <w:r w:rsidR="00AC4B56" w:rsidRPr="00AC4B56">
        <w:rPr>
          <w:b/>
          <w:bCs/>
          <w:sz w:val="20"/>
          <w:szCs w:val="20"/>
        </w:rPr>
        <w:t xml:space="preserve"> </w:t>
      </w:r>
      <w:r w:rsidRPr="00AC4B56">
        <w:rPr>
          <w:b/>
          <w:bCs/>
          <w:sz w:val="20"/>
          <w:szCs w:val="20"/>
        </w:rPr>
        <w:t>Azure</w:t>
      </w:r>
      <w:r w:rsidR="004D15B0" w:rsidRPr="00AC4B56">
        <w:rPr>
          <w:b/>
          <w:bCs/>
          <w:sz w:val="20"/>
          <w:szCs w:val="20"/>
        </w:rPr>
        <w:t>.</w:t>
      </w:r>
    </w:p>
    <w:p w14:paraId="23CF6CDB" w14:textId="0F725766" w:rsidR="00F94DD2" w:rsidRPr="00430DA5" w:rsidRDefault="00562BB8" w:rsidP="004D0CE4">
      <w:pPr>
        <w:pStyle w:val="NormalWeb"/>
        <w:numPr>
          <w:ilvl w:val="0"/>
          <w:numId w:val="17"/>
        </w:numPr>
        <w:spacing w:before="0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Skilled in </w:t>
      </w:r>
      <w:r w:rsidRPr="00430DA5">
        <w:rPr>
          <w:rStyle w:val="Strong"/>
          <w:rFonts w:eastAsiaTheme="majorEastAsia"/>
          <w:sz w:val="20"/>
          <w:szCs w:val="20"/>
        </w:rPr>
        <w:t>building, automating, and optimizing ETL workflows</w:t>
      </w:r>
      <w:r w:rsidRPr="00430DA5">
        <w:rPr>
          <w:sz w:val="20"/>
          <w:szCs w:val="20"/>
        </w:rPr>
        <w:t xml:space="preserve"> using </w:t>
      </w:r>
      <w:r w:rsidRPr="00430DA5">
        <w:rPr>
          <w:rStyle w:val="Strong"/>
          <w:rFonts w:eastAsiaTheme="majorEastAsia"/>
          <w:sz w:val="20"/>
          <w:szCs w:val="20"/>
        </w:rPr>
        <w:t xml:space="preserve">Apache Airflow, AWS Glue, </w:t>
      </w:r>
      <w:r w:rsidRPr="00DB032A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Apache </w:t>
      </w:r>
      <w:proofErr w:type="spellStart"/>
      <w:r w:rsidRPr="00430DA5">
        <w:rPr>
          <w:rStyle w:val="Strong"/>
          <w:rFonts w:eastAsiaTheme="majorEastAsia"/>
          <w:sz w:val="20"/>
          <w:szCs w:val="20"/>
        </w:rPr>
        <w:t>NiFi</w:t>
      </w:r>
      <w:proofErr w:type="spellEnd"/>
      <w:r w:rsidR="004D15B0">
        <w:rPr>
          <w:rStyle w:val="Strong"/>
          <w:rFonts w:eastAsiaTheme="majorEastAsia"/>
          <w:sz w:val="20"/>
          <w:szCs w:val="20"/>
        </w:rPr>
        <w:t>.</w:t>
      </w:r>
    </w:p>
    <w:p w14:paraId="128C4D5D" w14:textId="571C2AF4" w:rsidR="004D15B0" w:rsidRPr="00AC4B56" w:rsidRDefault="00F94DD2" w:rsidP="004D0CE4">
      <w:pPr>
        <w:pStyle w:val="NormalWeb"/>
        <w:numPr>
          <w:ilvl w:val="0"/>
          <w:numId w:val="17"/>
        </w:numPr>
        <w:spacing w:before="0" w:beforeAutospacing="0"/>
        <w:jc w:val="both"/>
        <w:rPr>
          <w:sz w:val="20"/>
          <w:szCs w:val="20"/>
        </w:rPr>
      </w:pPr>
      <w:r w:rsidRPr="00430DA5">
        <w:rPr>
          <w:rStyle w:val="Strong"/>
          <w:rFonts w:eastAsiaTheme="majorEastAsia"/>
          <w:b w:val="0"/>
          <w:bCs w:val="0"/>
          <w:sz w:val="20"/>
          <w:szCs w:val="20"/>
        </w:rPr>
        <w:t>Extensive experience in</w:t>
      </w:r>
      <w:r w:rsidRPr="00430DA5">
        <w:rPr>
          <w:rStyle w:val="Strong"/>
          <w:rFonts w:eastAsiaTheme="majorEastAsia"/>
          <w:sz w:val="20"/>
          <w:szCs w:val="20"/>
        </w:rPr>
        <w:t xml:space="preserve"> cloud-based data architectures</w:t>
      </w:r>
      <w:r w:rsidRPr="00430DA5">
        <w:rPr>
          <w:sz w:val="20"/>
          <w:szCs w:val="20"/>
        </w:rPr>
        <w:t xml:space="preserve"> across </w:t>
      </w:r>
      <w:r w:rsidRPr="00430DA5">
        <w:rPr>
          <w:rStyle w:val="Strong"/>
          <w:rFonts w:eastAsiaTheme="majorEastAsia"/>
          <w:sz w:val="20"/>
          <w:szCs w:val="20"/>
        </w:rPr>
        <w:t>AWS</w:t>
      </w:r>
      <w:r w:rsidRPr="00430DA5">
        <w:rPr>
          <w:sz w:val="20"/>
          <w:szCs w:val="20"/>
        </w:rPr>
        <w:t xml:space="preserve"> including </w:t>
      </w:r>
      <w:r w:rsidRPr="00430DA5">
        <w:rPr>
          <w:rStyle w:val="Strong"/>
          <w:rFonts w:eastAsiaTheme="majorEastAsia"/>
          <w:sz w:val="20"/>
          <w:szCs w:val="20"/>
        </w:rPr>
        <w:t xml:space="preserve">S3, </w:t>
      </w:r>
      <w:r w:rsidRPr="00DB032A">
        <w:rPr>
          <w:rStyle w:val="Strong"/>
          <w:rFonts w:eastAsiaTheme="majorEastAsia"/>
          <w:sz w:val="20"/>
          <w:szCs w:val="20"/>
        </w:rPr>
        <w:t>Redshift,</w:t>
      </w:r>
      <w:r w:rsidR="00DB032A">
        <w:rPr>
          <w:rStyle w:val="Strong"/>
          <w:rFonts w:eastAsiaTheme="majorEastAsia"/>
          <w:sz w:val="20"/>
          <w:szCs w:val="20"/>
        </w:rPr>
        <w:t xml:space="preserve"> </w:t>
      </w:r>
      <w:r w:rsidRPr="00DB032A">
        <w:rPr>
          <w:rStyle w:val="Strong"/>
          <w:rFonts w:eastAsiaTheme="majorEastAsia"/>
          <w:sz w:val="20"/>
          <w:szCs w:val="20"/>
        </w:rPr>
        <w:t>Glue</w:t>
      </w:r>
      <w:r w:rsidRPr="00430DA5">
        <w:rPr>
          <w:sz w:val="20"/>
          <w:szCs w:val="20"/>
        </w:rPr>
        <w:t xml:space="preserve">, </w:t>
      </w:r>
      <w:r w:rsidR="00DB032A">
        <w:rPr>
          <w:sz w:val="20"/>
          <w:szCs w:val="20"/>
        </w:rPr>
        <w:t xml:space="preserve">and </w:t>
      </w:r>
      <w:r w:rsidRPr="00430DA5">
        <w:rPr>
          <w:rStyle w:val="Strong"/>
          <w:rFonts w:eastAsiaTheme="majorEastAsia"/>
          <w:sz w:val="20"/>
          <w:szCs w:val="20"/>
        </w:rPr>
        <w:t>Azure</w:t>
      </w:r>
      <w:r w:rsidRPr="00430DA5">
        <w:rPr>
          <w:sz w:val="20"/>
          <w:szCs w:val="20"/>
        </w:rPr>
        <w:t xml:space="preserve"> with </w:t>
      </w:r>
      <w:r w:rsidRPr="00430DA5">
        <w:rPr>
          <w:rStyle w:val="Strong"/>
          <w:rFonts w:eastAsiaTheme="majorEastAsia"/>
          <w:sz w:val="20"/>
          <w:szCs w:val="20"/>
        </w:rPr>
        <w:t>ADLS</w:t>
      </w:r>
      <w:r w:rsidRPr="00430DA5">
        <w:rPr>
          <w:rStyle w:val="Strong"/>
          <w:rFonts w:eastAsiaTheme="majorEastAsia"/>
          <w:b w:val="0"/>
          <w:bCs w:val="0"/>
          <w:sz w:val="20"/>
          <w:szCs w:val="20"/>
        </w:rPr>
        <w:t xml:space="preserve"> and</w:t>
      </w:r>
      <w:r w:rsidRPr="00430DA5">
        <w:rPr>
          <w:rStyle w:val="Strong"/>
          <w:rFonts w:eastAsiaTheme="majorEastAsia"/>
          <w:sz w:val="20"/>
          <w:szCs w:val="20"/>
        </w:rPr>
        <w:t xml:space="preserve"> Synapse</w:t>
      </w:r>
      <w:r w:rsidR="004D15B0">
        <w:rPr>
          <w:sz w:val="20"/>
          <w:szCs w:val="20"/>
        </w:rPr>
        <w:t xml:space="preserve">. </w:t>
      </w:r>
    </w:p>
    <w:p w14:paraId="6FAC0089" w14:textId="7777777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Expertise in </w:t>
      </w:r>
      <w:r w:rsidRPr="00430DA5">
        <w:rPr>
          <w:rStyle w:val="Strong"/>
          <w:rFonts w:eastAsiaTheme="majorEastAsia"/>
          <w:sz w:val="20"/>
          <w:szCs w:val="20"/>
        </w:rPr>
        <w:t xml:space="preserve">batch </w:t>
      </w:r>
      <w:r w:rsidRPr="00DB032A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real-time processing</w:t>
      </w:r>
      <w:r w:rsidRPr="00430DA5">
        <w:rPr>
          <w:sz w:val="20"/>
          <w:szCs w:val="20"/>
        </w:rPr>
        <w:t xml:space="preserve"> using </w:t>
      </w:r>
      <w:r w:rsidRPr="00430DA5">
        <w:rPr>
          <w:rStyle w:val="Strong"/>
          <w:rFonts w:eastAsiaTheme="majorEastAsia"/>
          <w:sz w:val="20"/>
          <w:szCs w:val="20"/>
        </w:rPr>
        <w:t>Apache Spark, Hadoop, and Flink</w:t>
      </w:r>
      <w:r w:rsidRPr="00430DA5">
        <w:rPr>
          <w:sz w:val="20"/>
          <w:szCs w:val="20"/>
        </w:rPr>
        <w:t xml:space="preserve"> to handle massive datasets efficiently.</w:t>
      </w:r>
    </w:p>
    <w:p w14:paraId="2F665E08" w14:textId="5EE39A8A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Strong command over </w:t>
      </w:r>
      <w:r w:rsidRPr="00430DA5">
        <w:rPr>
          <w:rStyle w:val="Strong"/>
          <w:rFonts w:eastAsiaTheme="majorEastAsia"/>
          <w:sz w:val="20"/>
          <w:szCs w:val="20"/>
        </w:rPr>
        <w:t>SQL databases</w:t>
      </w:r>
      <w:r w:rsidRPr="00430DA5">
        <w:rPr>
          <w:sz w:val="20"/>
          <w:szCs w:val="20"/>
        </w:rPr>
        <w:t xml:space="preserve"> </w:t>
      </w:r>
      <w:r w:rsidR="00F94DD2" w:rsidRPr="00430DA5">
        <w:rPr>
          <w:sz w:val="20"/>
          <w:szCs w:val="20"/>
        </w:rPr>
        <w:t>(</w:t>
      </w:r>
      <w:r w:rsidRPr="00430DA5">
        <w:rPr>
          <w:b/>
          <w:bCs/>
          <w:sz w:val="20"/>
          <w:szCs w:val="20"/>
        </w:rPr>
        <w:t>PostgreSQL, MySQL, Redshift, SQL Server</w:t>
      </w:r>
      <w:r w:rsidRPr="00430DA5">
        <w:rPr>
          <w:sz w:val="20"/>
          <w:szCs w:val="20"/>
        </w:rPr>
        <w:t xml:space="preserve">) and </w:t>
      </w:r>
      <w:r w:rsidRPr="00430DA5">
        <w:rPr>
          <w:rStyle w:val="Strong"/>
          <w:rFonts w:eastAsiaTheme="majorEastAsia"/>
          <w:sz w:val="20"/>
          <w:szCs w:val="20"/>
        </w:rPr>
        <w:t>NoSQL databases</w:t>
      </w:r>
      <w:r w:rsidRPr="00430DA5">
        <w:rPr>
          <w:sz w:val="20"/>
          <w:szCs w:val="20"/>
        </w:rPr>
        <w:t xml:space="preserve"> (</w:t>
      </w:r>
      <w:r w:rsidRPr="00430DA5">
        <w:rPr>
          <w:b/>
          <w:bCs/>
          <w:sz w:val="20"/>
          <w:szCs w:val="20"/>
        </w:rPr>
        <w:t>MongoDB, Cassandra, DynamoDB</w:t>
      </w:r>
      <w:r w:rsidRPr="00430DA5">
        <w:rPr>
          <w:sz w:val="20"/>
          <w:szCs w:val="20"/>
        </w:rPr>
        <w:t>) for optimized data storage and retrieval.</w:t>
      </w:r>
    </w:p>
    <w:p w14:paraId="72F83E7E" w14:textId="634C271F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Experienced in </w:t>
      </w:r>
      <w:r w:rsidRPr="00430DA5">
        <w:rPr>
          <w:rStyle w:val="Strong"/>
          <w:rFonts w:eastAsiaTheme="majorEastAsia"/>
          <w:sz w:val="20"/>
          <w:szCs w:val="20"/>
        </w:rPr>
        <w:t>real-time data processing</w:t>
      </w:r>
      <w:r w:rsidRPr="00430DA5">
        <w:rPr>
          <w:sz w:val="20"/>
          <w:szCs w:val="20"/>
        </w:rPr>
        <w:t xml:space="preserve"> with </w:t>
      </w:r>
      <w:r w:rsidRPr="00430DA5">
        <w:rPr>
          <w:rStyle w:val="Strong"/>
          <w:rFonts w:eastAsiaTheme="majorEastAsia"/>
          <w:sz w:val="20"/>
          <w:szCs w:val="20"/>
        </w:rPr>
        <w:t xml:space="preserve">Apache Kafka, AWS Kinesis, </w:t>
      </w:r>
      <w:r w:rsidRPr="00DB032A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Google </w:t>
      </w:r>
      <w:proofErr w:type="spellStart"/>
      <w:r w:rsidRPr="00430DA5">
        <w:rPr>
          <w:rStyle w:val="Strong"/>
          <w:rFonts w:eastAsiaTheme="majorEastAsia"/>
          <w:sz w:val="20"/>
          <w:szCs w:val="20"/>
        </w:rPr>
        <w:t>Data</w:t>
      </w:r>
      <w:r w:rsidR="00D35F2A" w:rsidRPr="00430DA5">
        <w:rPr>
          <w:rStyle w:val="Strong"/>
          <w:rFonts w:eastAsiaTheme="majorEastAsia"/>
          <w:sz w:val="20"/>
          <w:szCs w:val="20"/>
        </w:rPr>
        <w:t>F</w:t>
      </w:r>
      <w:r w:rsidRPr="00430DA5">
        <w:rPr>
          <w:rStyle w:val="Strong"/>
          <w:rFonts w:eastAsiaTheme="majorEastAsia"/>
          <w:sz w:val="20"/>
          <w:szCs w:val="20"/>
        </w:rPr>
        <w:t>low</w:t>
      </w:r>
      <w:proofErr w:type="spellEnd"/>
      <w:r w:rsidRPr="00430DA5">
        <w:rPr>
          <w:sz w:val="20"/>
          <w:szCs w:val="20"/>
        </w:rPr>
        <w:t>, ensuring low-latency data streaming.</w:t>
      </w:r>
    </w:p>
    <w:p w14:paraId="73400398" w14:textId="7777777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Proficient in </w:t>
      </w:r>
      <w:r w:rsidRPr="00430DA5">
        <w:rPr>
          <w:rStyle w:val="Strong"/>
          <w:rFonts w:eastAsiaTheme="majorEastAsia"/>
          <w:sz w:val="20"/>
          <w:szCs w:val="20"/>
        </w:rPr>
        <w:t>CI/CD pipeline automation</w:t>
      </w:r>
      <w:r w:rsidRPr="00430DA5">
        <w:rPr>
          <w:sz w:val="20"/>
          <w:szCs w:val="20"/>
        </w:rPr>
        <w:t xml:space="preserve"> using </w:t>
      </w:r>
      <w:r w:rsidRPr="00430DA5">
        <w:rPr>
          <w:rStyle w:val="Strong"/>
          <w:rFonts w:eastAsiaTheme="majorEastAsia"/>
          <w:sz w:val="20"/>
          <w:szCs w:val="20"/>
        </w:rPr>
        <w:t xml:space="preserve">Git, Jenkins, </w:t>
      </w:r>
      <w:r w:rsidRPr="00B041F8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GitLab</w:t>
      </w:r>
      <w:r w:rsidRPr="00430DA5">
        <w:rPr>
          <w:sz w:val="20"/>
          <w:szCs w:val="20"/>
        </w:rPr>
        <w:t xml:space="preserve">, and experienced in deploying scalable data applications with </w:t>
      </w:r>
      <w:r w:rsidRPr="00430DA5">
        <w:rPr>
          <w:rStyle w:val="Strong"/>
          <w:rFonts w:eastAsiaTheme="majorEastAsia"/>
          <w:sz w:val="20"/>
          <w:szCs w:val="20"/>
        </w:rPr>
        <w:t xml:space="preserve">Docker </w:t>
      </w:r>
      <w:r w:rsidRPr="00DB032A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Kubernetes</w:t>
      </w:r>
      <w:r w:rsidRPr="00430DA5">
        <w:rPr>
          <w:sz w:val="20"/>
          <w:szCs w:val="20"/>
        </w:rPr>
        <w:t>.</w:t>
      </w:r>
    </w:p>
    <w:p w14:paraId="0CECFFFD" w14:textId="7777777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Strong understanding of </w:t>
      </w:r>
      <w:r w:rsidRPr="00430DA5">
        <w:rPr>
          <w:rStyle w:val="Strong"/>
          <w:rFonts w:eastAsiaTheme="majorEastAsia"/>
          <w:sz w:val="20"/>
          <w:szCs w:val="20"/>
        </w:rPr>
        <w:t>data security best practices</w:t>
      </w:r>
      <w:r w:rsidRPr="00430DA5">
        <w:rPr>
          <w:sz w:val="20"/>
          <w:szCs w:val="20"/>
        </w:rPr>
        <w:t xml:space="preserve">, including </w:t>
      </w:r>
      <w:r w:rsidRPr="00430DA5">
        <w:rPr>
          <w:rStyle w:val="Strong"/>
          <w:rFonts w:eastAsiaTheme="majorEastAsia"/>
          <w:sz w:val="20"/>
          <w:szCs w:val="20"/>
        </w:rPr>
        <w:t>IAM, RBAC, encryption</w:t>
      </w:r>
      <w:r w:rsidRPr="00430DA5">
        <w:rPr>
          <w:sz w:val="20"/>
          <w:szCs w:val="20"/>
        </w:rPr>
        <w:t>, and compliance with governance frameworks.</w:t>
      </w:r>
    </w:p>
    <w:p w14:paraId="4E664D6F" w14:textId="7E33B33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Skilled in </w:t>
      </w:r>
      <w:r w:rsidRPr="00430DA5">
        <w:rPr>
          <w:rStyle w:val="Strong"/>
          <w:rFonts w:eastAsiaTheme="majorEastAsia"/>
          <w:sz w:val="20"/>
          <w:szCs w:val="20"/>
        </w:rPr>
        <w:t xml:space="preserve">Python, Java, </w:t>
      </w:r>
      <w:r w:rsidRPr="00B041F8">
        <w:rPr>
          <w:rStyle w:val="Strong"/>
          <w:rFonts w:eastAsiaTheme="majorEastAsia"/>
          <w:b w:val="0"/>
          <w:bCs w:val="0"/>
          <w:sz w:val="20"/>
          <w:szCs w:val="20"/>
        </w:rPr>
        <w:t xml:space="preserve">and </w:t>
      </w:r>
      <w:r w:rsidRPr="00430DA5">
        <w:rPr>
          <w:rStyle w:val="Strong"/>
          <w:rFonts w:eastAsiaTheme="majorEastAsia"/>
          <w:sz w:val="20"/>
          <w:szCs w:val="20"/>
        </w:rPr>
        <w:t>Scala</w:t>
      </w:r>
      <w:r w:rsidRPr="00430DA5">
        <w:rPr>
          <w:sz w:val="20"/>
          <w:szCs w:val="20"/>
        </w:rPr>
        <w:t xml:space="preserve"> for developing custom data transformation scripts</w:t>
      </w:r>
      <w:r w:rsidR="00D35F2A" w:rsidRPr="00430DA5">
        <w:rPr>
          <w:sz w:val="20"/>
          <w:szCs w:val="20"/>
        </w:rPr>
        <w:t xml:space="preserve"> and managing data engineering tasks</w:t>
      </w:r>
      <w:r w:rsidRPr="00430DA5">
        <w:rPr>
          <w:sz w:val="20"/>
          <w:szCs w:val="20"/>
        </w:rPr>
        <w:t>.</w:t>
      </w:r>
    </w:p>
    <w:p w14:paraId="5E7C90B6" w14:textId="7777777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Expertise in </w:t>
      </w:r>
      <w:r w:rsidRPr="00430DA5">
        <w:rPr>
          <w:rStyle w:val="Strong"/>
          <w:rFonts w:eastAsiaTheme="majorEastAsia"/>
          <w:sz w:val="20"/>
          <w:szCs w:val="20"/>
        </w:rPr>
        <w:t xml:space="preserve">data </w:t>
      </w:r>
      <w:proofErr w:type="spellStart"/>
      <w:r w:rsidRPr="00430DA5">
        <w:rPr>
          <w:rStyle w:val="Strong"/>
          <w:rFonts w:eastAsiaTheme="majorEastAsia"/>
          <w:sz w:val="20"/>
          <w:szCs w:val="20"/>
        </w:rPr>
        <w:t>modeling</w:t>
      </w:r>
      <w:proofErr w:type="spellEnd"/>
      <w:r w:rsidRPr="00430DA5">
        <w:rPr>
          <w:rStyle w:val="Strong"/>
          <w:rFonts w:eastAsiaTheme="majorEastAsia"/>
          <w:sz w:val="20"/>
          <w:szCs w:val="20"/>
        </w:rPr>
        <w:t xml:space="preserve"> (Erwin, etc.), defining schemas</w:t>
      </w:r>
      <w:r w:rsidRPr="00430DA5">
        <w:rPr>
          <w:sz w:val="20"/>
          <w:szCs w:val="20"/>
        </w:rPr>
        <w:t xml:space="preserve">, and optimizing data architecture to support </w:t>
      </w:r>
      <w:r w:rsidRPr="00430DA5">
        <w:rPr>
          <w:rStyle w:val="Strong"/>
          <w:rFonts w:eastAsiaTheme="majorEastAsia"/>
          <w:sz w:val="20"/>
          <w:szCs w:val="20"/>
        </w:rPr>
        <w:t>high-performance</w:t>
      </w:r>
      <w:r w:rsidRPr="00430DA5">
        <w:rPr>
          <w:sz w:val="20"/>
          <w:szCs w:val="20"/>
        </w:rPr>
        <w:t xml:space="preserve"> analytical workloads.</w:t>
      </w:r>
    </w:p>
    <w:p w14:paraId="427B3989" w14:textId="77777777" w:rsidR="00F94DD2" w:rsidRPr="00430DA5" w:rsidRDefault="00562BB8" w:rsidP="004D0CE4">
      <w:pPr>
        <w:pStyle w:val="NormalWeb"/>
        <w:numPr>
          <w:ilvl w:val="0"/>
          <w:numId w:val="17"/>
        </w:numPr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Hands-on experience with </w:t>
      </w:r>
      <w:r w:rsidRPr="00430DA5">
        <w:rPr>
          <w:rStyle w:val="Strong"/>
          <w:rFonts w:eastAsiaTheme="majorEastAsia"/>
          <w:sz w:val="20"/>
          <w:szCs w:val="20"/>
        </w:rPr>
        <w:t>BI tools</w:t>
      </w:r>
      <w:r w:rsidRPr="00430DA5">
        <w:rPr>
          <w:sz w:val="20"/>
          <w:szCs w:val="20"/>
        </w:rPr>
        <w:t xml:space="preserve"> like </w:t>
      </w:r>
      <w:r w:rsidRPr="00430DA5">
        <w:rPr>
          <w:rStyle w:val="Strong"/>
          <w:rFonts w:eastAsiaTheme="majorEastAsia"/>
          <w:sz w:val="20"/>
          <w:szCs w:val="20"/>
        </w:rPr>
        <w:t xml:space="preserve">Power BI, Tableau, </w:t>
      </w:r>
      <w:r w:rsidRPr="00B041F8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AWS </w:t>
      </w:r>
      <w:proofErr w:type="spellStart"/>
      <w:r w:rsidRPr="00430DA5">
        <w:rPr>
          <w:rStyle w:val="Strong"/>
          <w:rFonts w:eastAsiaTheme="majorEastAsia"/>
          <w:sz w:val="20"/>
          <w:szCs w:val="20"/>
        </w:rPr>
        <w:t>QuickSight</w:t>
      </w:r>
      <w:proofErr w:type="spellEnd"/>
      <w:r w:rsidRPr="00430DA5">
        <w:rPr>
          <w:sz w:val="20"/>
          <w:szCs w:val="20"/>
        </w:rPr>
        <w:t xml:space="preserve"> for actionable insights and data-driven decision-making.</w:t>
      </w:r>
    </w:p>
    <w:p w14:paraId="41F145D4" w14:textId="77777777" w:rsidR="003B2149" w:rsidRDefault="00562BB8" w:rsidP="004D0CE4">
      <w:pPr>
        <w:pStyle w:val="NormalWeb"/>
        <w:numPr>
          <w:ilvl w:val="0"/>
          <w:numId w:val="17"/>
        </w:numPr>
        <w:jc w:val="both"/>
        <w:rPr>
          <w:rFonts w:eastAsia="Calibri"/>
          <w:b/>
          <w:bCs/>
          <w:color w:val="0B769F" w:themeColor="accent4" w:themeShade="BF"/>
        </w:rPr>
      </w:pPr>
      <w:r w:rsidRPr="00430DA5">
        <w:rPr>
          <w:sz w:val="20"/>
          <w:szCs w:val="20"/>
        </w:rPr>
        <w:t xml:space="preserve">Strong communication and teamwork skills, working closely with </w:t>
      </w:r>
      <w:r w:rsidRPr="00430DA5">
        <w:rPr>
          <w:rStyle w:val="Strong"/>
          <w:rFonts w:eastAsiaTheme="majorEastAsia"/>
          <w:sz w:val="20"/>
          <w:szCs w:val="20"/>
        </w:rPr>
        <w:t xml:space="preserve">data scientists, analysts, </w:t>
      </w:r>
      <w:r w:rsidRPr="00B041F8">
        <w:rPr>
          <w:rStyle w:val="Strong"/>
          <w:rFonts w:eastAsiaTheme="majorEastAsia"/>
          <w:b w:val="0"/>
          <w:bCs w:val="0"/>
          <w:sz w:val="20"/>
          <w:szCs w:val="20"/>
        </w:rPr>
        <w:t>and</w:t>
      </w:r>
      <w:r w:rsidRPr="00430DA5">
        <w:rPr>
          <w:rStyle w:val="Strong"/>
          <w:rFonts w:eastAsiaTheme="majorEastAsia"/>
          <w:sz w:val="20"/>
          <w:szCs w:val="20"/>
        </w:rPr>
        <w:t xml:space="preserve"> business teams</w:t>
      </w:r>
      <w:r w:rsidRPr="00430DA5">
        <w:rPr>
          <w:sz w:val="20"/>
          <w:szCs w:val="20"/>
        </w:rPr>
        <w:t xml:space="preserve"> to deliver robust, scalable data solutions</w:t>
      </w:r>
      <w:r w:rsidR="003B2149">
        <w:rPr>
          <w:sz w:val="20"/>
          <w:szCs w:val="20"/>
        </w:rPr>
        <w:t>.</w:t>
      </w:r>
      <w:r w:rsidR="003B2149" w:rsidRPr="003B2149">
        <w:rPr>
          <w:rFonts w:eastAsia="Calibri"/>
          <w:b/>
          <w:bCs/>
          <w:color w:val="0B769F" w:themeColor="accent4" w:themeShade="BF"/>
        </w:rPr>
        <w:t xml:space="preserve"> </w:t>
      </w:r>
    </w:p>
    <w:p w14:paraId="3D422DF7" w14:textId="12E85C0B" w:rsidR="003B2149" w:rsidRDefault="00000000" w:rsidP="004D0CE4">
      <w:pPr>
        <w:pStyle w:val="NormalWeb"/>
        <w:jc w:val="both"/>
        <w:rPr>
          <w:sz w:val="20"/>
          <w:szCs w:val="20"/>
        </w:rPr>
      </w:pPr>
      <w:r>
        <w:rPr>
          <w:rFonts w:eastAsia="Calibri"/>
          <w:b/>
          <w:bCs/>
          <w:color w:val="0B769F" w:themeColor="accent4" w:themeShade="BF"/>
        </w:rPr>
        <w:pict w14:anchorId="01FE46A2">
          <v:rect id="_x0000_i1026" style="width:0;height:1.5pt" o:hralign="center" o:hrstd="t" o:hr="t" fillcolor="#a0a0a0" stroked="f"/>
        </w:pict>
      </w:r>
    </w:p>
    <w:p w14:paraId="4128F9DF" w14:textId="118A1D6E" w:rsidR="00631324" w:rsidRDefault="009E0DE5" w:rsidP="004D0CE4">
      <w:pPr>
        <w:pStyle w:val="NormalWeb"/>
        <w:spacing w:before="0" w:beforeAutospacing="0" w:after="0" w:afterAutospacing="0"/>
        <w:jc w:val="both"/>
        <w:rPr>
          <w:b/>
          <w:bCs/>
          <w:color w:val="215E99" w:themeColor="text2" w:themeTint="BF"/>
        </w:rPr>
      </w:pPr>
      <w:r w:rsidRPr="009E0DE5">
        <w:rPr>
          <w:b/>
          <w:bCs/>
          <w:color w:val="215E99" w:themeColor="text2" w:themeTint="BF"/>
        </w:rPr>
        <w:t>Technical Skills:</w:t>
      </w:r>
    </w:p>
    <w:p w14:paraId="0235C3FF" w14:textId="77777777" w:rsidR="00FF23D0" w:rsidRDefault="00FF23D0" w:rsidP="004D0CE4">
      <w:pPr>
        <w:pStyle w:val="NormalWeb"/>
        <w:spacing w:before="0" w:beforeAutospacing="0" w:after="0" w:afterAutospacing="0"/>
        <w:jc w:val="both"/>
        <w:rPr>
          <w:b/>
          <w:bCs/>
          <w:color w:val="215E99" w:themeColor="text2" w:themeTint="BF"/>
        </w:rPr>
      </w:pPr>
    </w:p>
    <w:p w14:paraId="2A910698" w14:textId="77777777" w:rsidR="00631324" w:rsidRDefault="00631324" w:rsidP="004D0CE4">
      <w:pPr>
        <w:pStyle w:val="NormalWeb"/>
        <w:spacing w:before="0" w:beforeAutospacing="0" w:after="0" w:afterAutospacing="0"/>
        <w:jc w:val="both"/>
        <w:rPr>
          <w:b/>
          <w:bCs/>
          <w:color w:val="215E99" w:themeColor="text2" w:themeTint="BF"/>
        </w:rPr>
      </w:pPr>
    </w:p>
    <w:tbl>
      <w:tblPr>
        <w:tblStyle w:val="TableGrid"/>
        <w:tblpPr w:leftFromText="180" w:rightFromText="180" w:vertAnchor="text" w:horzAnchor="margin" w:tblpYSpec="inside"/>
        <w:tblW w:w="10299" w:type="dxa"/>
        <w:tblLook w:val="04A0" w:firstRow="1" w:lastRow="0" w:firstColumn="1" w:lastColumn="0" w:noHBand="0" w:noVBand="1"/>
      </w:tblPr>
      <w:tblGrid>
        <w:gridCol w:w="3147"/>
        <w:gridCol w:w="7152"/>
      </w:tblGrid>
      <w:tr w:rsidR="0033436D" w14:paraId="7B44D774" w14:textId="77777777" w:rsidTr="00125C28">
        <w:trPr>
          <w:trHeight w:val="236"/>
        </w:trPr>
        <w:tc>
          <w:tcPr>
            <w:tcW w:w="3147" w:type="dxa"/>
          </w:tcPr>
          <w:p w14:paraId="4021CDAD" w14:textId="77777777" w:rsidR="0033436D" w:rsidRPr="00631324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631324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rogramming Languages</w:t>
            </w:r>
          </w:p>
        </w:tc>
        <w:tc>
          <w:tcPr>
            <w:tcW w:w="7152" w:type="dxa"/>
          </w:tcPr>
          <w:p w14:paraId="6BDC3E09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sz w:val="20"/>
                <w:szCs w:val="20"/>
              </w:rPr>
              <w:t>Python, Java, SQL, Shell Scripting</w:t>
            </w:r>
          </w:p>
        </w:tc>
      </w:tr>
      <w:tr w:rsidR="0033436D" w14:paraId="08F47B24" w14:textId="77777777" w:rsidTr="00125C28">
        <w:trPr>
          <w:trHeight w:val="236"/>
        </w:trPr>
        <w:tc>
          <w:tcPr>
            <w:tcW w:w="3147" w:type="dxa"/>
          </w:tcPr>
          <w:p w14:paraId="1B0A6478" w14:textId="763D7BDF" w:rsidR="0033436D" w:rsidRP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Big Data Technologies</w:t>
            </w:r>
          </w:p>
        </w:tc>
        <w:tc>
          <w:tcPr>
            <w:tcW w:w="7152" w:type="dxa"/>
          </w:tcPr>
          <w:p w14:paraId="78BD15A6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Apache Hadoop, Apache Spark, Apache Kafka, Apache Flink, Apache Hive</w:t>
            </w:r>
          </w:p>
        </w:tc>
      </w:tr>
      <w:tr w:rsidR="0033436D" w14:paraId="227D85B0" w14:textId="77777777" w:rsidTr="00125C28">
        <w:trPr>
          <w:trHeight w:val="553"/>
        </w:trPr>
        <w:tc>
          <w:tcPr>
            <w:tcW w:w="3147" w:type="dxa"/>
          </w:tcPr>
          <w:p w14:paraId="2624D50B" w14:textId="7887937C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152" w:type="dxa"/>
          </w:tcPr>
          <w:p w14:paraId="6E0DCCFA" w14:textId="6FE3684F" w:rsidR="0033436D" w:rsidRPr="00631324" w:rsidRDefault="0033436D" w:rsidP="0033436D">
            <w:pPr>
              <w:tabs>
                <w:tab w:val="left" w:pos="720"/>
              </w:tabs>
              <w:spacing w:beforeLines="20" w:before="48" w:line="252" w:lineRule="auto"/>
              <w:ind w:right="566"/>
              <w:jc w:val="both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30DA5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AWS (S3, EC2, Lambda, Redshift, Kinesis, Glue), Azure (Blob Storage, Data Lake, Data Factory)</w:t>
            </w:r>
          </w:p>
        </w:tc>
      </w:tr>
      <w:tr w:rsidR="0033436D" w14:paraId="36A67084" w14:textId="77777777" w:rsidTr="00125C28">
        <w:trPr>
          <w:trHeight w:val="281"/>
        </w:trPr>
        <w:tc>
          <w:tcPr>
            <w:tcW w:w="3147" w:type="dxa"/>
          </w:tcPr>
          <w:p w14:paraId="447E75F2" w14:textId="36D86D7E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Database</w:t>
            </w:r>
            <w:r>
              <w:rPr>
                <w:rFonts w:eastAsia="Calibr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7152" w:type="dxa"/>
          </w:tcPr>
          <w:p w14:paraId="1B5650FC" w14:textId="77777777" w:rsidR="00125C28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sz w:val="20"/>
                <w:szCs w:val="20"/>
              </w:rPr>
            </w:pPr>
            <w:r w:rsidRPr="00430DA5">
              <w:rPr>
                <w:rFonts w:eastAsia="Calibri"/>
                <w:sz w:val="20"/>
                <w:szCs w:val="20"/>
              </w:rPr>
              <w:t xml:space="preserve">SQL (MySQL, PostgreSQL, </w:t>
            </w:r>
            <w:r>
              <w:rPr>
                <w:rFonts w:eastAsia="Calibri"/>
                <w:sz w:val="20"/>
                <w:szCs w:val="20"/>
              </w:rPr>
              <w:t xml:space="preserve">MS </w:t>
            </w:r>
            <w:r w:rsidRPr="00430DA5">
              <w:rPr>
                <w:rFonts w:eastAsia="Calibri"/>
                <w:sz w:val="20"/>
                <w:szCs w:val="20"/>
              </w:rPr>
              <w:t xml:space="preserve">SQL Server), NoSQL (MongoDB, Cassandra, </w:t>
            </w:r>
          </w:p>
          <w:p w14:paraId="427FA9EB" w14:textId="580D8FE6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DynamoDB)</w:t>
            </w:r>
          </w:p>
        </w:tc>
      </w:tr>
      <w:tr w:rsidR="0033436D" w14:paraId="6FA1EB3E" w14:textId="77777777" w:rsidTr="00125C28">
        <w:trPr>
          <w:trHeight w:val="58"/>
        </w:trPr>
        <w:tc>
          <w:tcPr>
            <w:tcW w:w="3147" w:type="dxa"/>
          </w:tcPr>
          <w:p w14:paraId="2A37511F" w14:textId="0C3CBCAD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Warehouse &amp;</w:t>
            </w:r>
            <w:r w:rsidR="00125C28"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Lakes</w:t>
            </w:r>
            <w:r w:rsidRPr="00430DA5">
              <w:rPr>
                <w:rFonts w:eastAsia="Calibri"/>
                <w:sz w:val="20"/>
                <w:szCs w:val="20"/>
              </w:rPr>
              <w:t>:</w:t>
            </w:r>
          </w:p>
        </w:tc>
        <w:tc>
          <w:tcPr>
            <w:tcW w:w="7152" w:type="dxa"/>
          </w:tcPr>
          <w:p w14:paraId="272FCB95" w14:textId="7E7E6049" w:rsidR="0033436D" w:rsidRPr="00631324" w:rsidRDefault="0033436D" w:rsidP="0033436D">
            <w:pPr>
              <w:tabs>
                <w:tab w:val="left" w:pos="720"/>
              </w:tabs>
              <w:spacing w:beforeLines="20" w:before="48" w:line="236" w:lineRule="auto"/>
              <w:ind w:right="326"/>
              <w:jc w:val="both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30DA5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AWS Redshift, Azure Data Lake, AWS S3, Data Lake Architecture</w:t>
            </w:r>
          </w:p>
        </w:tc>
      </w:tr>
      <w:tr w:rsidR="0033436D" w14:paraId="2A0847A7" w14:textId="77777777" w:rsidTr="00125C28">
        <w:trPr>
          <w:trHeight w:val="236"/>
        </w:trPr>
        <w:tc>
          <w:tcPr>
            <w:tcW w:w="3147" w:type="dxa"/>
          </w:tcPr>
          <w:p w14:paraId="31CA9ABE" w14:textId="40844DEB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ETL Tools</w:t>
            </w:r>
          </w:p>
        </w:tc>
        <w:tc>
          <w:tcPr>
            <w:tcW w:w="7152" w:type="dxa"/>
          </w:tcPr>
          <w:p w14:paraId="449F302F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 xml:space="preserve">Apache </w:t>
            </w:r>
            <w:proofErr w:type="spellStart"/>
            <w:r w:rsidRPr="00430DA5">
              <w:rPr>
                <w:rFonts w:eastAsia="Calibri"/>
                <w:sz w:val="20"/>
                <w:szCs w:val="20"/>
              </w:rPr>
              <w:t>NiFi</w:t>
            </w:r>
            <w:proofErr w:type="spellEnd"/>
            <w:r w:rsidRPr="00430DA5">
              <w:rPr>
                <w:rFonts w:eastAsia="Calibri"/>
                <w:sz w:val="20"/>
                <w:szCs w:val="20"/>
              </w:rPr>
              <w:t>, Apache Airflow, AWS Glue, Talend, Informatica</w:t>
            </w:r>
          </w:p>
        </w:tc>
      </w:tr>
      <w:tr w:rsidR="0033436D" w14:paraId="57C84048" w14:textId="77777777" w:rsidTr="00125C28">
        <w:trPr>
          <w:trHeight w:val="218"/>
        </w:trPr>
        <w:tc>
          <w:tcPr>
            <w:tcW w:w="3147" w:type="dxa"/>
          </w:tcPr>
          <w:p w14:paraId="1AB19D93" w14:textId="490EDEA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ontainerization</w:t>
            </w:r>
            <w:r w:rsidR="00125C28"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&amp;</w:t>
            </w:r>
            <w:r w:rsidR="00125C28"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7152" w:type="dxa"/>
          </w:tcPr>
          <w:p w14:paraId="2AF6C3F4" w14:textId="69FE00B2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Docker, Kubernetes, AWS ECS, AWS EKS</w:t>
            </w:r>
          </w:p>
        </w:tc>
      </w:tr>
      <w:tr w:rsidR="0033436D" w14:paraId="07DA97C3" w14:textId="77777777" w:rsidTr="00125C28">
        <w:trPr>
          <w:trHeight w:val="282"/>
        </w:trPr>
        <w:tc>
          <w:tcPr>
            <w:tcW w:w="3147" w:type="dxa"/>
          </w:tcPr>
          <w:p w14:paraId="3856DF6D" w14:textId="079B1B03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Security</w:t>
            </w:r>
          </w:p>
        </w:tc>
        <w:tc>
          <w:tcPr>
            <w:tcW w:w="7152" w:type="dxa"/>
          </w:tcPr>
          <w:p w14:paraId="77C62732" w14:textId="77777777" w:rsidR="0033436D" w:rsidRPr="0033436D" w:rsidRDefault="0033436D" w:rsidP="0033436D">
            <w:pPr>
              <w:tabs>
                <w:tab w:val="left" w:pos="720"/>
              </w:tabs>
              <w:spacing w:beforeLines="20" w:before="48" w:line="235" w:lineRule="auto"/>
              <w:ind w:right="266"/>
              <w:jc w:val="both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30DA5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AWS IAM, Data Encryption, RBAC (Role-Based Access Control), Data Privacy</w:t>
            </w:r>
          </w:p>
        </w:tc>
      </w:tr>
      <w:tr w:rsidR="0033436D" w14:paraId="1917B2BB" w14:textId="77777777" w:rsidTr="00FF23D0">
        <w:trPr>
          <w:trHeight w:val="245"/>
        </w:trPr>
        <w:tc>
          <w:tcPr>
            <w:tcW w:w="3147" w:type="dxa"/>
          </w:tcPr>
          <w:p w14:paraId="67FCCB36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Machine Learning</w:t>
            </w:r>
          </w:p>
        </w:tc>
        <w:tc>
          <w:tcPr>
            <w:tcW w:w="7152" w:type="dxa"/>
          </w:tcPr>
          <w:p w14:paraId="4B305AC9" w14:textId="7FFC9E50" w:rsidR="0033436D" w:rsidRPr="00FF23D0" w:rsidRDefault="00FF23D0" w:rsidP="00FF23D0">
            <w:pPr>
              <w:tabs>
                <w:tab w:val="left" w:pos="720"/>
              </w:tabs>
              <w:spacing w:beforeLines="20" w:before="48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Scikit-learn, TensorFlow (Data Preparation for ML models)</w:t>
            </w:r>
          </w:p>
        </w:tc>
      </w:tr>
      <w:tr w:rsidR="0033436D" w14:paraId="4EC05730" w14:textId="77777777" w:rsidTr="00125C28">
        <w:trPr>
          <w:trHeight w:val="236"/>
        </w:trPr>
        <w:tc>
          <w:tcPr>
            <w:tcW w:w="3147" w:type="dxa"/>
          </w:tcPr>
          <w:p w14:paraId="3D305E04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CI/CD &amp; DevOps</w:t>
            </w:r>
          </w:p>
        </w:tc>
        <w:tc>
          <w:tcPr>
            <w:tcW w:w="7152" w:type="dxa"/>
          </w:tcPr>
          <w:p w14:paraId="03938E22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Jenkins, GitLab, GitHub, Bitbucket, Terraform, Ansible</w:t>
            </w:r>
          </w:p>
        </w:tc>
      </w:tr>
      <w:tr w:rsidR="0033436D" w14:paraId="69C447F2" w14:textId="77777777" w:rsidTr="00125C28">
        <w:trPr>
          <w:trHeight w:val="236"/>
        </w:trPr>
        <w:tc>
          <w:tcPr>
            <w:tcW w:w="3147" w:type="dxa"/>
          </w:tcPr>
          <w:p w14:paraId="43DDA60D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Integration</w:t>
            </w:r>
          </w:p>
        </w:tc>
        <w:tc>
          <w:tcPr>
            <w:tcW w:w="7152" w:type="dxa"/>
          </w:tcPr>
          <w:p w14:paraId="293823DB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REST APIs, SOAP APIs, Data Extraction, Data Transformation</w:t>
            </w:r>
          </w:p>
        </w:tc>
      </w:tr>
      <w:tr w:rsidR="0033436D" w14:paraId="29BA4004" w14:textId="77777777" w:rsidTr="00125C28">
        <w:trPr>
          <w:trHeight w:val="263"/>
        </w:trPr>
        <w:tc>
          <w:tcPr>
            <w:tcW w:w="3147" w:type="dxa"/>
          </w:tcPr>
          <w:p w14:paraId="2A090261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Real-Time</w:t>
            </w:r>
            <w:r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Data</w:t>
            </w:r>
            <w:r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430DA5">
              <w:rPr>
                <w:rFonts w:eastAsia="Calibri"/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7152" w:type="dxa"/>
          </w:tcPr>
          <w:p w14:paraId="36AD198E" w14:textId="77777777" w:rsidR="0033436D" w:rsidRPr="0033436D" w:rsidRDefault="0033436D" w:rsidP="0033436D">
            <w:pPr>
              <w:tabs>
                <w:tab w:val="left" w:pos="720"/>
              </w:tabs>
              <w:spacing w:beforeLines="20" w:before="48"/>
              <w:jc w:val="both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30DA5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AWS Kinesis, Apache Kafka, Google Pub/Sub, </w:t>
            </w:r>
            <w:r w:rsidRPr="00B041F8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Apache</w:t>
            </w:r>
            <w:r w:rsidRPr="00B041F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B041F8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Flink</w:t>
            </w:r>
          </w:p>
        </w:tc>
      </w:tr>
      <w:tr w:rsidR="0033436D" w14:paraId="3F548DAF" w14:textId="77777777" w:rsidTr="00125C28">
        <w:trPr>
          <w:trHeight w:val="308"/>
        </w:trPr>
        <w:tc>
          <w:tcPr>
            <w:tcW w:w="3147" w:type="dxa"/>
          </w:tcPr>
          <w:p w14:paraId="6936B4B7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Monitoring &amp; Logging</w:t>
            </w:r>
            <w:r w:rsidRPr="00430DA5">
              <w:rPr>
                <w:rFonts w:eastAsia="Calibri"/>
                <w:sz w:val="20"/>
                <w:szCs w:val="20"/>
              </w:rPr>
              <w:t>:</w:t>
            </w:r>
          </w:p>
        </w:tc>
        <w:tc>
          <w:tcPr>
            <w:tcW w:w="7152" w:type="dxa"/>
          </w:tcPr>
          <w:p w14:paraId="72BFB375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AWS CloudWatch, Prometheus, Grafana, ELK Stack</w:t>
            </w:r>
          </w:p>
        </w:tc>
      </w:tr>
      <w:tr w:rsidR="0033436D" w14:paraId="383BFCA9" w14:textId="77777777" w:rsidTr="00125C28">
        <w:trPr>
          <w:trHeight w:val="236"/>
        </w:trPr>
        <w:tc>
          <w:tcPr>
            <w:tcW w:w="3147" w:type="dxa"/>
          </w:tcPr>
          <w:p w14:paraId="29CC47EB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152" w:type="dxa"/>
          </w:tcPr>
          <w:p w14:paraId="1CEFD7F1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 xml:space="preserve">Power BI, Tableau, AWS </w:t>
            </w:r>
            <w:proofErr w:type="spellStart"/>
            <w:r w:rsidRPr="00430DA5">
              <w:rPr>
                <w:rFonts w:eastAsia="Calibri"/>
                <w:sz w:val="20"/>
                <w:szCs w:val="20"/>
              </w:rPr>
              <w:t>QuickSight</w:t>
            </w:r>
            <w:proofErr w:type="spellEnd"/>
          </w:p>
        </w:tc>
      </w:tr>
      <w:tr w:rsidR="0033436D" w14:paraId="79B0DCD3" w14:textId="77777777" w:rsidTr="00125C28">
        <w:trPr>
          <w:trHeight w:val="236"/>
        </w:trPr>
        <w:tc>
          <w:tcPr>
            <w:tcW w:w="3147" w:type="dxa"/>
          </w:tcPr>
          <w:p w14:paraId="7058BD80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b/>
                <w:bCs/>
                <w:sz w:val="20"/>
                <w:szCs w:val="20"/>
              </w:rPr>
              <w:t>Collaboration Tools</w:t>
            </w:r>
          </w:p>
        </w:tc>
        <w:tc>
          <w:tcPr>
            <w:tcW w:w="7152" w:type="dxa"/>
          </w:tcPr>
          <w:p w14:paraId="176ADD1A" w14:textId="77777777" w:rsidR="0033436D" w:rsidRDefault="0033436D" w:rsidP="0033436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215E99" w:themeColor="text2" w:themeTint="BF"/>
              </w:rPr>
            </w:pPr>
            <w:r w:rsidRPr="00430DA5">
              <w:rPr>
                <w:rFonts w:eastAsia="Calibri"/>
                <w:sz w:val="20"/>
                <w:szCs w:val="20"/>
              </w:rPr>
              <w:t>JIRA, Confluence, Slack, MS Teams</w:t>
            </w:r>
          </w:p>
        </w:tc>
      </w:tr>
    </w:tbl>
    <w:p w14:paraId="473ADAB6" w14:textId="77777777" w:rsidR="00FF23D0" w:rsidRDefault="00FF23D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</w:pPr>
    </w:p>
    <w:p w14:paraId="72D69D90" w14:textId="77777777" w:rsidR="00FF23D0" w:rsidRDefault="00FF23D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</w:pPr>
    </w:p>
    <w:p w14:paraId="791FAC25" w14:textId="77777777" w:rsidR="00FF23D0" w:rsidRDefault="00FF23D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</w:pPr>
    </w:p>
    <w:p w14:paraId="4AA2D19D" w14:textId="0225A460" w:rsidR="003B2149" w:rsidRPr="003B2149" w:rsidRDefault="009E0DE5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Arial" w:hAnsi="Times New Roman" w:cs="Times New Roman"/>
          <w:color w:val="0B769F" w:themeColor="accent4" w:themeShade="BF"/>
          <w:kern w:val="0"/>
          <w:lang w:eastAsia="en-IN"/>
          <w14:ligatures w14:val="none"/>
        </w:rPr>
      </w:pPr>
      <w:r w:rsidRPr="003B2149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Professional Experience</w:t>
      </w:r>
      <w:r w:rsidRPr="003B2149">
        <w:rPr>
          <w:rFonts w:ascii="Times New Roman" w:eastAsia="Arial" w:hAnsi="Times New Roman" w:cs="Times New Roman"/>
          <w:color w:val="0B769F" w:themeColor="accent4" w:themeShade="BF"/>
          <w:kern w:val="0"/>
          <w:lang w:eastAsia="en-IN"/>
          <w14:ligatures w14:val="none"/>
        </w:rPr>
        <w:t>:</w:t>
      </w:r>
    </w:p>
    <w:p w14:paraId="2EA398A0" w14:textId="73D4ED5C" w:rsidR="009E0DE5" w:rsidRPr="00DB032A" w:rsidRDefault="009E0DE5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Arial" w:hAnsi="Times New Roman" w:cs="Times New Roman"/>
          <w:color w:val="0B769F" w:themeColor="accent4" w:themeShade="BF"/>
          <w:kern w:val="0"/>
          <w:sz w:val="22"/>
          <w:szCs w:val="22"/>
          <w:lang w:eastAsia="en-IN"/>
          <w14:ligatures w14:val="none"/>
        </w:rPr>
      </w:pPr>
      <w:r w:rsidRPr="00DB032A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  <w:t>Sr Data Engineer</w:t>
      </w:r>
    </w:p>
    <w:p w14:paraId="5EF28404" w14:textId="74918EE6" w:rsidR="009E0DE5" w:rsidRPr="00DB032A" w:rsidRDefault="009E0DE5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</w:pPr>
      <w:r w:rsidRPr="00DB032A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  <w:t>PNC Bank (Jan 2024 – Present)</w:t>
      </w:r>
    </w:p>
    <w:p w14:paraId="11A4F774" w14:textId="77777777" w:rsidR="00A65960" w:rsidRPr="00DB032A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</w:pPr>
    </w:p>
    <w:p w14:paraId="55F19916" w14:textId="1037E219" w:rsidR="00D46CBD" w:rsidRPr="00430DA5" w:rsidRDefault="00D46CBD" w:rsidP="004D0CE4">
      <w:pPr>
        <w:pStyle w:val="ListParagraph"/>
        <w:numPr>
          <w:ilvl w:val="0"/>
          <w:numId w:val="4"/>
        </w:numPr>
        <w:spacing w:beforeLines="20" w:before="48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30DA5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430DA5">
        <w:rPr>
          <w:rStyle w:val="Strong"/>
          <w:rFonts w:ascii="Times New Roman" w:hAnsi="Times New Roman" w:cs="Times New Roman"/>
          <w:sz w:val="20"/>
          <w:szCs w:val="20"/>
        </w:rPr>
        <w:t>data pipelines</w:t>
      </w:r>
      <w:r w:rsidRPr="00430DA5">
        <w:rPr>
          <w:rFonts w:ascii="Times New Roman" w:hAnsi="Times New Roman" w:cs="Times New Roman"/>
          <w:sz w:val="20"/>
          <w:szCs w:val="20"/>
        </w:rPr>
        <w:t xml:space="preserve"> for banking transaction data, integrating real-time data streaming via </w:t>
      </w:r>
      <w:r w:rsidRPr="00430DA5">
        <w:rPr>
          <w:rStyle w:val="Strong"/>
          <w:rFonts w:ascii="Times New Roman" w:hAnsi="Times New Roman" w:cs="Times New Roman"/>
          <w:sz w:val="20"/>
          <w:szCs w:val="20"/>
        </w:rPr>
        <w:t>AWS Kinesis</w:t>
      </w:r>
      <w:r w:rsidRPr="00430DA5">
        <w:rPr>
          <w:rFonts w:ascii="Times New Roman" w:hAnsi="Times New Roman" w:cs="Times New Roman"/>
          <w:sz w:val="20"/>
          <w:szCs w:val="20"/>
        </w:rPr>
        <w:t xml:space="preserve"> for faster processing.</w:t>
      </w:r>
    </w:p>
    <w:p w14:paraId="308AD56F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Built a </w:t>
      </w:r>
      <w:r w:rsidRPr="00430DA5">
        <w:rPr>
          <w:rStyle w:val="Strong"/>
          <w:rFonts w:eastAsiaTheme="majorEastAsia"/>
          <w:sz w:val="20"/>
          <w:szCs w:val="20"/>
        </w:rPr>
        <w:t>data warehouse</w:t>
      </w:r>
      <w:r w:rsidRPr="00430DA5">
        <w:rPr>
          <w:sz w:val="20"/>
          <w:szCs w:val="20"/>
        </w:rPr>
        <w:t xml:space="preserve"> </w:t>
      </w:r>
      <w:r w:rsidRPr="00237833">
        <w:rPr>
          <w:b/>
          <w:bCs/>
          <w:sz w:val="20"/>
          <w:szCs w:val="20"/>
        </w:rPr>
        <w:t>using AWS Redshift</w:t>
      </w:r>
      <w:r w:rsidRPr="00430DA5">
        <w:rPr>
          <w:sz w:val="20"/>
          <w:szCs w:val="20"/>
        </w:rPr>
        <w:t xml:space="preserve"> to enable scalable and efficient analytics and reporting for banking data.</w:t>
      </w:r>
    </w:p>
    <w:p w14:paraId="592AC124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Integrated </w:t>
      </w:r>
      <w:r w:rsidRPr="00430DA5">
        <w:rPr>
          <w:rStyle w:val="Strong"/>
          <w:rFonts w:eastAsiaTheme="majorEastAsia"/>
          <w:sz w:val="20"/>
          <w:szCs w:val="20"/>
        </w:rPr>
        <w:t>NoSQL databases</w:t>
      </w:r>
      <w:r w:rsidRPr="00430DA5">
        <w:rPr>
          <w:sz w:val="20"/>
          <w:szCs w:val="20"/>
        </w:rPr>
        <w:t xml:space="preserve"> like</w:t>
      </w:r>
      <w:r w:rsidRPr="00237833">
        <w:rPr>
          <w:b/>
          <w:bCs/>
          <w:sz w:val="20"/>
          <w:szCs w:val="20"/>
        </w:rPr>
        <w:t xml:space="preserve"> MongoDB</w:t>
      </w:r>
      <w:r w:rsidRPr="00430DA5">
        <w:rPr>
          <w:sz w:val="20"/>
          <w:szCs w:val="20"/>
        </w:rPr>
        <w:t xml:space="preserve"> for storing customer interaction data, ensuring quick retrieval and flexible data management.</w:t>
      </w:r>
    </w:p>
    <w:p w14:paraId="5840564C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Optimized </w:t>
      </w:r>
      <w:r w:rsidRPr="00430DA5">
        <w:rPr>
          <w:rStyle w:val="Strong"/>
          <w:rFonts w:eastAsiaTheme="majorEastAsia"/>
          <w:sz w:val="20"/>
          <w:szCs w:val="20"/>
        </w:rPr>
        <w:t>high-volume financial data pipelines</w:t>
      </w:r>
      <w:r w:rsidRPr="00430DA5">
        <w:rPr>
          <w:sz w:val="20"/>
          <w:szCs w:val="20"/>
        </w:rPr>
        <w:t xml:space="preserve">, reducing query execution times by </w:t>
      </w:r>
      <w:r w:rsidRPr="00430DA5">
        <w:rPr>
          <w:rStyle w:val="Strong"/>
          <w:rFonts w:eastAsiaTheme="majorEastAsia"/>
          <w:sz w:val="20"/>
          <w:szCs w:val="20"/>
        </w:rPr>
        <w:t>30%</w:t>
      </w:r>
      <w:r w:rsidRPr="00430DA5">
        <w:rPr>
          <w:sz w:val="20"/>
          <w:szCs w:val="20"/>
        </w:rPr>
        <w:t xml:space="preserve"> through performance tuning and transformation improvements.</w:t>
      </w:r>
    </w:p>
    <w:p w14:paraId="373B81BE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Developed </w:t>
      </w:r>
      <w:r w:rsidRPr="00430DA5">
        <w:rPr>
          <w:rStyle w:val="Strong"/>
          <w:rFonts w:eastAsiaTheme="majorEastAsia"/>
          <w:sz w:val="20"/>
          <w:szCs w:val="20"/>
        </w:rPr>
        <w:t>automated ETL workflows</w:t>
      </w:r>
      <w:r w:rsidRPr="00430DA5">
        <w:rPr>
          <w:sz w:val="20"/>
          <w:szCs w:val="20"/>
        </w:rPr>
        <w:t xml:space="preserve"> using </w:t>
      </w:r>
      <w:r w:rsidRPr="00237833">
        <w:rPr>
          <w:b/>
          <w:bCs/>
          <w:sz w:val="20"/>
          <w:szCs w:val="20"/>
        </w:rPr>
        <w:t>Apache Airflow</w:t>
      </w:r>
      <w:r w:rsidRPr="00B041F8">
        <w:rPr>
          <w:sz w:val="20"/>
          <w:szCs w:val="20"/>
        </w:rPr>
        <w:t xml:space="preserve"> and</w:t>
      </w:r>
      <w:r w:rsidRPr="00237833">
        <w:rPr>
          <w:b/>
          <w:bCs/>
          <w:sz w:val="20"/>
          <w:szCs w:val="20"/>
        </w:rPr>
        <w:t xml:space="preserve"> AWS Glue</w:t>
      </w:r>
      <w:r w:rsidRPr="00430DA5">
        <w:rPr>
          <w:sz w:val="20"/>
          <w:szCs w:val="20"/>
        </w:rPr>
        <w:t>, reducing manual data processing time.</w:t>
      </w:r>
    </w:p>
    <w:p w14:paraId="00ED3197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Implemented </w:t>
      </w:r>
      <w:r w:rsidRPr="00430DA5">
        <w:rPr>
          <w:rStyle w:val="Strong"/>
          <w:rFonts w:eastAsiaTheme="majorEastAsia"/>
          <w:sz w:val="20"/>
          <w:szCs w:val="20"/>
        </w:rPr>
        <w:t>data security measures</w:t>
      </w:r>
      <w:r w:rsidRPr="00430DA5">
        <w:rPr>
          <w:sz w:val="20"/>
          <w:szCs w:val="20"/>
        </w:rPr>
        <w:t xml:space="preserve"> ensuring compliance with financial regulations through </w:t>
      </w:r>
      <w:r w:rsidRPr="00237833">
        <w:rPr>
          <w:b/>
          <w:bCs/>
          <w:sz w:val="20"/>
          <w:szCs w:val="20"/>
        </w:rPr>
        <w:t xml:space="preserve">IAM </w:t>
      </w:r>
      <w:r w:rsidRPr="00430DA5">
        <w:rPr>
          <w:sz w:val="20"/>
          <w:szCs w:val="20"/>
        </w:rPr>
        <w:t>roles, encryption techniques, and access controls.</w:t>
      </w:r>
    </w:p>
    <w:p w14:paraId="26941FFC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Built </w:t>
      </w:r>
      <w:r w:rsidRPr="00430DA5">
        <w:rPr>
          <w:rStyle w:val="Strong"/>
          <w:rFonts w:eastAsiaTheme="majorEastAsia"/>
          <w:sz w:val="20"/>
          <w:szCs w:val="20"/>
        </w:rPr>
        <w:t>real-time analytics pipelines</w:t>
      </w:r>
      <w:r w:rsidRPr="00430DA5">
        <w:rPr>
          <w:sz w:val="20"/>
          <w:szCs w:val="20"/>
        </w:rPr>
        <w:t xml:space="preserve"> using </w:t>
      </w:r>
      <w:r w:rsidRPr="00237833">
        <w:rPr>
          <w:b/>
          <w:bCs/>
          <w:sz w:val="20"/>
          <w:szCs w:val="20"/>
        </w:rPr>
        <w:t xml:space="preserve">Apache Kafka </w:t>
      </w:r>
      <w:r w:rsidRPr="00430DA5">
        <w:rPr>
          <w:sz w:val="20"/>
          <w:szCs w:val="20"/>
        </w:rPr>
        <w:t>for fraud detection, risk management, and transaction monitoring.</w:t>
      </w:r>
    </w:p>
    <w:p w14:paraId="1B9BCDE2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Integrated </w:t>
      </w:r>
      <w:r w:rsidRPr="00430DA5">
        <w:rPr>
          <w:rStyle w:val="Strong"/>
          <w:rFonts w:eastAsiaTheme="majorEastAsia"/>
          <w:sz w:val="20"/>
          <w:szCs w:val="20"/>
        </w:rPr>
        <w:t>Power BI dashboards</w:t>
      </w:r>
      <w:r w:rsidRPr="00430DA5">
        <w:rPr>
          <w:sz w:val="20"/>
          <w:szCs w:val="20"/>
        </w:rPr>
        <w:t xml:space="preserve"> with banking data, enabling actionable insights for executive decision-making.</w:t>
      </w:r>
    </w:p>
    <w:p w14:paraId="43361315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Developed </w:t>
      </w:r>
      <w:r w:rsidRPr="00430DA5">
        <w:rPr>
          <w:rStyle w:val="Strong"/>
          <w:rFonts w:eastAsiaTheme="majorEastAsia"/>
          <w:sz w:val="20"/>
          <w:szCs w:val="20"/>
        </w:rPr>
        <w:t>real-time reporting tools</w:t>
      </w:r>
      <w:r w:rsidRPr="00430DA5">
        <w:rPr>
          <w:sz w:val="20"/>
          <w:szCs w:val="20"/>
        </w:rPr>
        <w:t xml:space="preserve"> for regulatory compliance using </w:t>
      </w:r>
      <w:r w:rsidRPr="00237833">
        <w:rPr>
          <w:b/>
          <w:bCs/>
          <w:sz w:val="20"/>
          <w:szCs w:val="20"/>
        </w:rPr>
        <w:t>AWS QuickSight</w:t>
      </w:r>
      <w:r w:rsidRPr="00430DA5">
        <w:rPr>
          <w:sz w:val="20"/>
          <w:szCs w:val="20"/>
        </w:rPr>
        <w:t>.</w:t>
      </w:r>
    </w:p>
    <w:p w14:paraId="2DB611A2" w14:textId="7E4B4488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Migrated </w:t>
      </w:r>
      <w:r w:rsidRPr="00430DA5">
        <w:rPr>
          <w:rStyle w:val="Strong"/>
          <w:rFonts w:eastAsiaTheme="majorEastAsia"/>
          <w:sz w:val="20"/>
          <w:szCs w:val="20"/>
        </w:rPr>
        <w:t>legacy data processing systems</w:t>
      </w:r>
      <w:r w:rsidRPr="00430DA5">
        <w:rPr>
          <w:sz w:val="20"/>
          <w:szCs w:val="20"/>
        </w:rPr>
        <w:t xml:space="preserve"> to AWS cloud, improving scalability, cost-efficiency, and operational performance</w:t>
      </w:r>
    </w:p>
    <w:p w14:paraId="3CCF2F92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Provided a </w:t>
      </w:r>
      <w:r w:rsidRPr="00430DA5">
        <w:rPr>
          <w:rStyle w:val="Strong"/>
          <w:rFonts w:eastAsiaTheme="majorEastAsia"/>
          <w:sz w:val="20"/>
          <w:szCs w:val="20"/>
        </w:rPr>
        <w:t>unified customer view</w:t>
      </w:r>
      <w:r w:rsidRPr="00430DA5">
        <w:rPr>
          <w:sz w:val="20"/>
          <w:szCs w:val="20"/>
        </w:rPr>
        <w:t xml:space="preserve"> by integrating data from multiple sources, enhancing marketing and customer engagement strategies.</w:t>
      </w:r>
    </w:p>
    <w:p w14:paraId="7360C4F5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Implemented </w:t>
      </w:r>
      <w:r w:rsidRPr="00430DA5">
        <w:rPr>
          <w:rStyle w:val="Strong"/>
          <w:rFonts w:eastAsiaTheme="majorEastAsia"/>
          <w:sz w:val="20"/>
          <w:szCs w:val="20"/>
        </w:rPr>
        <w:t>automated pipeline monitoring</w:t>
      </w:r>
      <w:r w:rsidRPr="00430DA5">
        <w:rPr>
          <w:sz w:val="20"/>
          <w:szCs w:val="20"/>
        </w:rPr>
        <w:t xml:space="preserve"> with </w:t>
      </w:r>
      <w:r w:rsidRPr="00237833">
        <w:rPr>
          <w:b/>
          <w:bCs/>
          <w:sz w:val="20"/>
          <w:szCs w:val="20"/>
        </w:rPr>
        <w:t>AWS CloudWatch</w:t>
      </w:r>
      <w:r w:rsidRPr="00430DA5">
        <w:rPr>
          <w:sz w:val="20"/>
          <w:szCs w:val="20"/>
        </w:rPr>
        <w:t xml:space="preserve"> to ensure data reliability and minimize downtime.</w:t>
      </w:r>
    </w:p>
    <w:p w14:paraId="6270F1CC" w14:textId="77777777" w:rsidR="00D46CBD" w:rsidRPr="00430DA5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Conducted </w:t>
      </w:r>
      <w:r w:rsidRPr="00430DA5">
        <w:rPr>
          <w:rStyle w:val="Strong"/>
          <w:rFonts w:eastAsiaTheme="majorEastAsia"/>
          <w:sz w:val="20"/>
          <w:szCs w:val="20"/>
        </w:rPr>
        <w:t xml:space="preserve">data quality checks </w:t>
      </w:r>
      <w:r w:rsidRPr="00B041F8">
        <w:rPr>
          <w:rStyle w:val="Strong"/>
          <w:rFonts w:eastAsiaTheme="majorEastAsia"/>
          <w:b w:val="0"/>
          <w:bCs w:val="0"/>
          <w:sz w:val="20"/>
          <w:szCs w:val="20"/>
        </w:rPr>
        <w:t xml:space="preserve">and </w:t>
      </w:r>
      <w:r w:rsidRPr="00430DA5">
        <w:rPr>
          <w:rStyle w:val="Strong"/>
          <w:rFonts w:eastAsiaTheme="majorEastAsia"/>
          <w:sz w:val="20"/>
          <w:szCs w:val="20"/>
        </w:rPr>
        <w:t>cleansing activities</w:t>
      </w:r>
      <w:r w:rsidRPr="00430DA5">
        <w:rPr>
          <w:sz w:val="20"/>
          <w:szCs w:val="20"/>
        </w:rPr>
        <w:t>, ensuring accurate financial reporting and regulatory compliance.</w:t>
      </w:r>
    </w:p>
    <w:p w14:paraId="15C2FAF2" w14:textId="55E5D468" w:rsidR="003B2149" w:rsidRDefault="00D46CBD" w:rsidP="004D0CE4">
      <w:pPr>
        <w:pStyle w:val="NormalWeb"/>
        <w:numPr>
          <w:ilvl w:val="0"/>
          <w:numId w:val="4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Optimized and </w:t>
      </w:r>
      <w:r w:rsidRPr="00430DA5">
        <w:rPr>
          <w:rStyle w:val="Strong"/>
          <w:rFonts w:eastAsiaTheme="majorEastAsia"/>
          <w:sz w:val="20"/>
          <w:szCs w:val="20"/>
        </w:rPr>
        <w:t>automated financial data reconciliation tasks</w:t>
      </w:r>
      <w:r w:rsidRPr="00430DA5">
        <w:rPr>
          <w:sz w:val="20"/>
          <w:szCs w:val="20"/>
        </w:rPr>
        <w:t xml:space="preserve">, reducing manual intervention by </w:t>
      </w:r>
      <w:r w:rsidRPr="00430DA5">
        <w:rPr>
          <w:rStyle w:val="Strong"/>
          <w:rFonts w:eastAsiaTheme="majorEastAsia"/>
          <w:sz w:val="20"/>
          <w:szCs w:val="20"/>
        </w:rPr>
        <w:t>40%</w:t>
      </w:r>
      <w:r w:rsidRPr="00430DA5">
        <w:rPr>
          <w:sz w:val="20"/>
          <w:szCs w:val="20"/>
        </w:rPr>
        <w:t xml:space="preserve"> and improving operational efficiency.</w:t>
      </w:r>
    </w:p>
    <w:p w14:paraId="0CE94D08" w14:textId="3EC7651C" w:rsidR="00A65960" w:rsidRDefault="00000000" w:rsidP="004D0CE4">
      <w:pPr>
        <w:pStyle w:val="NormalWeb"/>
        <w:spacing w:beforeLines="20" w:before="48" w:beforeAutospacing="0"/>
        <w:jc w:val="both"/>
        <w:rPr>
          <w:sz w:val="20"/>
          <w:szCs w:val="20"/>
        </w:rPr>
      </w:pPr>
      <w:r>
        <w:rPr>
          <w:rFonts w:eastAsia="Calibri"/>
          <w:b/>
          <w:bCs/>
          <w:color w:val="0B769F" w:themeColor="accent4" w:themeShade="BF"/>
        </w:rPr>
        <w:pict w14:anchorId="513A25C2">
          <v:rect id="_x0000_i1027" style="width:0;height:1.5pt" o:hralign="center" o:hrstd="t" o:hr="t" fillcolor="#a0a0a0" stroked="f"/>
        </w:pict>
      </w:r>
    </w:p>
    <w:p w14:paraId="6E5FD817" w14:textId="39DAAA9E" w:rsidR="003B2149" w:rsidRPr="00DB032A" w:rsidRDefault="003B2149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Arial" w:hAnsi="Times New Roman" w:cs="Times New Roman"/>
          <w:color w:val="0B769F" w:themeColor="accent4" w:themeShade="BF"/>
          <w:kern w:val="0"/>
          <w:sz w:val="22"/>
          <w:szCs w:val="22"/>
          <w:lang w:eastAsia="en-IN"/>
          <w14:ligatures w14:val="none"/>
        </w:rPr>
      </w:pPr>
      <w:r w:rsidRPr="00DB032A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  <w:t>Data Engineer</w:t>
      </w:r>
    </w:p>
    <w:p w14:paraId="424BBB5E" w14:textId="2C736743" w:rsidR="003B2149" w:rsidRPr="00DB032A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</w:pPr>
      <w:r w:rsidRPr="00DB032A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sz w:val="22"/>
          <w:szCs w:val="22"/>
          <w:lang w:eastAsia="en-IN"/>
          <w14:ligatures w14:val="none"/>
        </w:rPr>
        <w:t>Kaiser Permanente (Dec 2020 – Dec 2022)</w:t>
      </w:r>
    </w:p>
    <w:p w14:paraId="64B42EED" w14:textId="272EB940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Designed and implemented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end-to-end data pipelines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Data Lake Storage, Azure Data Factory, and Azure Synapse Analytics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ensuring seamless data processing and scalable storage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or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healthcare datasets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6F791655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Standardized and enhanced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electronic medical records (EMR)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claims data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a structured </w:t>
      </w:r>
      <w:proofErr w:type="gramStart"/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Bronze, Silver,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Gold</w:t>
      </w:r>
      <w:proofErr w:type="gramEnd"/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framework, improving data quality and usability.</w:t>
      </w:r>
    </w:p>
    <w:p w14:paraId="135AABB9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Built and optimized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data transformation workflows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in </w:t>
      </w:r>
      <w:proofErr w:type="spellStart"/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leveraging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efficient join strategies, partitioning, and caching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enhance performance and reduce processing time.</w:t>
      </w:r>
    </w:p>
    <w:p w14:paraId="187AA0F7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Implemented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Slowly Changing Dimensions (SCD) Type 1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and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Type 2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in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Synapse Analytics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enabling accurate historical tracking and reliable reporting.</w:t>
      </w:r>
    </w:p>
    <w:p w14:paraId="337DE585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interactive Power BI dashboards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providing actionable insights into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revenue trends, payment timelines,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accounts receivable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empowering data-driven decision-making.</w:t>
      </w:r>
    </w:p>
    <w:p w14:paraId="7FDAE539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Streamlined deployment processes by setting up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CI/CD pipelines with Azure DevOps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Jenkins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ensuring smooth integration, testing, and automation of data solutions.</w:t>
      </w:r>
    </w:p>
    <w:p w14:paraId="0B98A79B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Applied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machine learning techniques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Machine Learning, TensorFlow,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PyTorch</w:t>
      </w:r>
      <w:proofErr w:type="spellEnd"/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optimizing models with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Scikit-learn and NumPy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drive predictive analytics.</w:t>
      </w:r>
    </w:p>
    <w:p w14:paraId="7A62AE5C" w14:textId="77777777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Deployed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containerized applications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Docker and Azure Kubernetes Service (AKS)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improve system scalability and support real-time data processing.</w:t>
      </w:r>
    </w:p>
    <w:p w14:paraId="36C80372" w14:textId="527FDE26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Monitored and optimized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data pipeline performance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Monitor, Splunk,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Prometheus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implementing alerts and dashboards to address potential issues</w:t>
      </w:r>
      <w:r w:rsidR="00B041F8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proactively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3239085A" w14:textId="5241A006" w:rsidR="00660414" w:rsidRPr="00660414" w:rsidRDefault="00660414" w:rsidP="00B041F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Increased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overall data processing speed by 30%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through 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query optimization, efficient ETL workflows, 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</w:t>
      </w:r>
      <w:r w:rsidRPr="006604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parallel processing techniques</w:t>
      </w:r>
      <w:r w:rsidRPr="0066041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significantly improving system efficiency.</w:t>
      </w:r>
    </w:p>
    <w:p w14:paraId="5DBCEB45" w14:textId="77777777" w:rsidR="00A65960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</w:pPr>
    </w:p>
    <w:p w14:paraId="6BA73C77" w14:textId="77777777" w:rsidR="00E87454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Arial" w:hAnsi="Times New Roman" w:cs="Times New Roman"/>
          <w:color w:val="0B769F" w:themeColor="accent4" w:themeShade="BF"/>
          <w:kern w:val="0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J</w:t>
      </w:r>
      <w:r w:rsidR="003B2149" w:rsidRPr="003B2149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r Data Engineer</w:t>
      </w:r>
    </w:p>
    <w:p w14:paraId="14E7BBB1" w14:textId="624D4F67" w:rsidR="00D46CBD" w:rsidRPr="00E87454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Arial" w:hAnsi="Times New Roman" w:cs="Times New Roman"/>
          <w:color w:val="0B769F" w:themeColor="accent4" w:themeShade="BF"/>
          <w:kern w:val="0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 xml:space="preserve">NOKIA </w:t>
      </w:r>
      <w:r w:rsidR="003B2149" w:rsidRPr="003B2149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(Jan 20</w:t>
      </w: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19</w:t>
      </w:r>
      <w:r w:rsidR="003B2149" w:rsidRPr="003B2149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Dec 2020</w:t>
      </w:r>
      <w:r w:rsidR="003B2149" w:rsidRPr="003B2149"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t>)</w:t>
      </w:r>
    </w:p>
    <w:p w14:paraId="2C69FA72" w14:textId="77777777" w:rsidR="00A65960" w:rsidRPr="003B2149" w:rsidRDefault="00A65960" w:rsidP="004D0CE4">
      <w:pPr>
        <w:tabs>
          <w:tab w:val="left" w:pos="720"/>
        </w:tabs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</w:pPr>
    </w:p>
    <w:p w14:paraId="778C348B" w14:textId="77777777" w:rsidR="00941B47" w:rsidRDefault="00941B47" w:rsidP="004D0CE4">
      <w:pPr>
        <w:pStyle w:val="NormalWeb"/>
        <w:numPr>
          <w:ilvl w:val="0"/>
          <w:numId w:val="9"/>
        </w:numPr>
        <w:spacing w:beforeLines="20" w:before="48" w:beforeAutospacing="0"/>
        <w:jc w:val="both"/>
        <w:rPr>
          <w:sz w:val="20"/>
          <w:szCs w:val="20"/>
        </w:rPr>
      </w:pPr>
      <w:r w:rsidRPr="00430DA5">
        <w:rPr>
          <w:sz w:val="20"/>
          <w:szCs w:val="20"/>
        </w:rPr>
        <w:t xml:space="preserve">Developed scalable </w:t>
      </w:r>
      <w:r w:rsidRPr="00430DA5">
        <w:rPr>
          <w:b/>
          <w:bCs/>
          <w:sz w:val="20"/>
          <w:szCs w:val="20"/>
        </w:rPr>
        <w:t>data pipelines</w:t>
      </w:r>
      <w:r w:rsidRPr="00430DA5">
        <w:rPr>
          <w:sz w:val="20"/>
          <w:szCs w:val="20"/>
        </w:rPr>
        <w:t xml:space="preserve"> for telecom and IoT sensor data, optimizing network performance and efficiently handling large-scale traffic.</w:t>
      </w:r>
    </w:p>
    <w:p w14:paraId="0D123728" w14:textId="7376D533" w:rsidR="00642419" w:rsidRPr="00642419" w:rsidRDefault="00642419" w:rsidP="004D0CE4">
      <w:pPr>
        <w:pStyle w:val="NormalWeb"/>
        <w:numPr>
          <w:ilvl w:val="0"/>
          <w:numId w:val="9"/>
        </w:numPr>
        <w:spacing w:beforeLines="20" w:before="48"/>
        <w:jc w:val="both"/>
        <w:rPr>
          <w:sz w:val="20"/>
          <w:szCs w:val="20"/>
        </w:rPr>
      </w:pPr>
      <w:r w:rsidRPr="00642419">
        <w:rPr>
          <w:sz w:val="20"/>
          <w:szCs w:val="20"/>
        </w:rPr>
        <w:t xml:space="preserve">Built and optimized </w:t>
      </w:r>
      <w:r w:rsidRPr="00642419">
        <w:rPr>
          <w:b/>
          <w:bCs/>
          <w:sz w:val="20"/>
          <w:szCs w:val="20"/>
        </w:rPr>
        <w:t>ETL pipelines</w:t>
      </w:r>
      <w:r w:rsidRPr="00642419">
        <w:rPr>
          <w:sz w:val="20"/>
          <w:szCs w:val="20"/>
        </w:rPr>
        <w:t xml:space="preserve"> using </w:t>
      </w:r>
      <w:r w:rsidRPr="00642419">
        <w:rPr>
          <w:b/>
          <w:bCs/>
          <w:sz w:val="20"/>
          <w:szCs w:val="20"/>
        </w:rPr>
        <w:t>Apache Spark and Hadoop HDFS</w:t>
      </w:r>
      <w:r>
        <w:rPr>
          <w:b/>
          <w:bCs/>
          <w:sz w:val="20"/>
          <w:szCs w:val="20"/>
        </w:rPr>
        <w:t>,</w:t>
      </w:r>
      <w:r w:rsidRPr="00642419">
        <w:rPr>
          <w:sz w:val="20"/>
          <w:szCs w:val="20"/>
        </w:rPr>
        <w:t xml:space="preserve"> ensuring efficient data collection, transformation, and storage.</w:t>
      </w:r>
    </w:p>
    <w:p w14:paraId="02C02065" w14:textId="423F6CE2" w:rsidR="00D436C0" w:rsidRPr="00D436C0" w:rsidRDefault="00642419" w:rsidP="004D0CE4">
      <w:pPr>
        <w:pStyle w:val="NormalWeb"/>
        <w:numPr>
          <w:ilvl w:val="0"/>
          <w:numId w:val="9"/>
        </w:numPr>
        <w:spacing w:beforeLines="20" w:before="48"/>
        <w:jc w:val="both"/>
        <w:rPr>
          <w:sz w:val="20"/>
          <w:szCs w:val="20"/>
        </w:rPr>
      </w:pPr>
      <w:r w:rsidRPr="00642419">
        <w:rPr>
          <w:sz w:val="20"/>
          <w:szCs w:val="20"/>
        </w:rPr>
        <w:t>Designed real-time monitoring systems with</w:t>
      </w:r>
      <w:r w:rsidRPr="00642419">
        <w:rPr>
          <w:b/>
          <w:bCs/>
          <w:sz w:val="20"/>
          <w:szCs w:val="20"/>
        </w:rPr>
        <w:t xml:space="preserve"> Apache Kafka</w:t>
      </w:r>
      <w:r w:rsidR="00D436C0">
        <w:rPr>
          <w:sz w:val="20"/>
          <w:szCs w:val="20"/>
        </w:rPr>
        <w:t xml:space="preserve"> </w:t>
      </w:r>
      <w:r w:rsidR="00D436C0" w:rsidRPr="00D436C0">
        <w:rPr>
          <w:sz w:val="20"/>
          <w:szCs w:val="20"/>
        </w:rPr>
        <w:t>for network traffic analysis, anomaly detection, and performance tracking</w:t>
      </w:r>
    </w:p>
    <w:p w14:paraId="7995D015" w14:textId="0259ADB1" w:rsidR="00642419" w:rsidRPr="00642419" w:rsidRDefault="00642419" w:rsidP="004D0CE4">
      <w:pPr>
        <w:pStyle w:val="NormalWeb"/>
        <w:numPr>
          <w:ilvl w:val="0"/>
          <w:numId w:val="9"/>
        </w:numPr>
        <w:spacing w:beforeLines="20" w:before="48"/>
        <w:jc w:val="both"/>
        <w:rPr>
          <w:sz w:val="20"/>
          <w:szCs w:val="20"/>
        </w:rPr>
      </w:pPr>
      <w:r w:rsidRPr="00642419">
        <w:rPr>
          <w:sz w:val="20"/>
          <w:szCs w:val="20"/>
        </w:rPr>
        <w:t xml:space="preserve">Developed cloud-based architectures </w:t>
      </w:r>
      <w:r w:rsidR="00D436C0">
        <w:rPr>
          <w:sz w:val="20"/>
          <w:szCs w:val="20"/>
        </w:rPr>
        <w:t>using</w:t>
      </w:r>
      <w:r w:rsidRPr="00642419">
        <w:rPr>
          <w:sz w:val="20"/>
          <w:szCs w:val="20"/>
        </w:rPr>
        <w:t xml:space="preserve"> </w:t>
      </w:r>
      <w:r w:rsidRPr="00642419">
        <w:rPr>
          <w:b/>
          <w:bCs/>
          <w:sz w:val="20"/>
          <w:szCs w:val="20"/>
        </w:rPr>
        <w:t xml:space="preserve">AWS S3, EC2, and </w:t>
      </w:r>
      <w:proofErr w:type="spellStart"/>
      <w:r w:rsidRPr="00642419">
        <w:rPr>
          <w:b/>
          <w:bCs/>
          <w:sz w:val="20"/>
          <w:szCs w:val="20"/>
        </w:rPr>
        <w:t>QuickSight</w:t>
      </w:r>
      <w:proofErr w:type="spellEnd"/>
      <w:r w:rsidRPr="00642419">
        <w:rPr>
          <w:sz w:val="20"/>
          <w:szCs w:val="20"/>
        </w:rPr>
        <w:t xml:space="preserve"> for scalable storage</w:t>
      </w:r>
      <w:r w:rsidR="00D436C0">
        <w:rPr>
          <w:sz w:val="20"/>
          <w:szCs w:val="20"/>
        </w:rPr>
        <w:t xml:space="preserve">, </w:t>
      </w:r>
      <w:r w:rsidR="00D436C0" w:rsidRPr="00D436C0">
        <w:rPr>
          <w:sz w:val="20"/>
          <w:szCs w:val="20"/>
          <w:lang w:val="en-US"/>
        </w:rPr>
        <w:t>processing, and real-time reporting.</w:t>
      </w:r>
    </w:p>
    <w:p w14:paraId="035C9C36" w14:textId="42CFCC0D" w:rsidR="00642419" w:rsidRDefault="00642419" w:rsidP="004D0CE4">
      <w:pPr>
        <w:pStyle w:val="NormalWeb"/>
        <w:numPr>
          <w:ilvl w:val="0"/>
          <w:numId w:val="9"/>
        </w:numPr>
        <w:spacing w:beforeLines="20" w:before="48"/>
        <w:jc w:val="both"/>
        <w:rPr>
          <w:sz w:val="20"/>
          <w:szCs w:val="20"/>
        </w:rPr>
      </w:pPr>
      <w:r w:rsidRPr="00642419">
        <w:rPr>
          <w:sz w:val="20"/>
          <w:szCs w:val="20"/>
        </w:rPr>
        <w:t xml:space="preserve">Deployed containerized applications using </w:t>
      </w:r>
      <w:r w:rsidRPr="00642419">
        <w:rPr>
          <w:b/>
          <w:bCs/>
          <w:sz w:val="20"/>
          <w:szCs w:val="20"/>
        </w:rPr>
        <w:t>Docker</w:t>
      </w:r>
      <w:r w:rsidRPr="00642419">
        <w:rPr>
          <w:sz w:val="20"/>
          <w:szCs w:val="20"/>
        </w:rPr>
        <w:t xml:space="preserve"> and improved data security with encryption and access controls.</w:t>
      </w:r>
    </w:p>
    <w:p w14:paraId="01CBBE97" w14:textId="4A565FB9" w:rsidR="00D436C0" w:rsidRPr="00642419" w:rsidRDefault="00D436C0" w:rsidP="004D0CE4">
      <w:pPr>
        <w:pStyle w:val="NormalWeb"/>
        <w:numPr>
          <w:ilvl w:val="0"/>
          <w:numId w:val="9"/>
        </w:numPr>
        <w:spacing w:beforeLines="20" w:before="48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I</w:t>
      </w:r>
      <w:r w:rsidRPr="00D436C0">
        <w:rPr>
          <w:sz w:val="20"/>
          <w:szCs w:val="20"/>
          <w:lang w:val="en-US"/>
        </w:rPr>
        <w:t xml:space="preserve">mplemented </w:t>
      </w:r>
      <w:r w:rsidRPr="00D436C0">
        <w:rPr>
          <w:b/>
          <w:bCs/>
          <w:sz w:val="20"/>
          <w:szCs w:val="20"/>
          <w:lang w:val="en-US"/>
        </w:rPr>
        <w:t>encryption, access controls, and secure data pipelines</w:t>
      </w:r>
      <w:r w:rsidRPr="00D436C0">
        <w:rPr>
          <w:sz w:val="20"/>
          <w:szCs w:val="20"/>
          <w:lang w:val="en-US"/>
        </w:rPr>
        <w:t xml:space="preserve"> to protect sensitive network data. </w:t>
      </w:r>
    </w:p>
    <w:p w14:paraId="0B03B5D5" w14:textId="0FDB20C1" w:rsidR="00430DA5" w:rsidRPr="00642419" w:rsidRDefault="00941B47" w:rsidP="004D0CE4">
      <w:pPr>
        <w:pStyle w:val="NormalWeb"/>
        <w:numPr>
          <w:ilvl w:val="0"/>
          <w:numId w:val="9"/>
        </w:numPr>
        <w:spacing w:beforeLines="20" w:before="48" w:beforeAutospacing="0"/>
        <w:jc w:val="both"/>
        <w:rPr>
          <w:sz w:val="20"/>
          <w:szCs w:val="20"/>
        </w:rPr>
      </w:pPr>
      <w:r w:rsidRPr="00642419">
        <w:rPr>
          <w:sz w:val="20"/>
          <w:szCs w:val="20"/>
        </w:rPr>
        <w:t xml:space="preserve">Improved </w:t>
      </w:r>
      <w:r w:rsidRPr="00642419">
        <w:rPr>
          <w:b/>
          <w:bCs/>
          <w:sz w:val="20"/>
          <w:szCs w:val="20"/>
        </w:rPr>
        <w:t>SQL queries</w:t>
      </w:r>
      <w:r w:rsidRPr="00642419">
        <w:rPr>
          <w:sz w:val="20"/>
          <w:szCs w:val="20"/>
        </w:rPr>
        <w:t xml:space="preserve"> and </w:t>
      </w:r>
      <w:r w:rsidRPr="00642419">
        <w:rPr>
          <w:b/>
          <w:bCs/>
          <w:sz w:val="20"/>
          <w:szCs w:val="20"/>
        </w:rPr>
        <w:t>interactive dashboards</w:t>
      </w:r>
      <w:r w:rsidRPr="00642419">
        <w:rPr>
          <w:sz w:val="20"/>
          <w:szCs w:val="20"/>
        </w:rPr>
        <w:t xml:space="preserve"> using </w:t>
      </w:r>
      <w:r w:rsidRPr="00642419">
        <w:rPr>
          <w:b/>
          <w:bCs/>
          <w:sz w:val="20"/>
          <w:szCs w:val="20"/>
        </w:rPr>
        <w:t>Tableau</w:t>
      </w:r>
      <w:r w:rsidRPr="00642419">
        <w:rPr>
          <w:sz w:val="20"/>
          <w:szCs w:val="20"/>
        </w:rPr>
        <w:t xml:space="preserve"> to enhance data retrieval and decision-making</w:t>
      </w:r>
    </w:p>
    <w:p w14:paraId="7A555FDA" w14:textId="4737C614" w:rsidR="00A65960" w:rsidRDefault="00642419" w:rsidP="004D0CE4">
      <w:pPr>
        <w:pStyle w:val="NormalWeb"/>
        <w:numPr>
          <w:ilvl w:val="0"/>
          <w:numId w:val="9"/>
        </w:numPr>
        <w:spacing w:beforeLines="20" w:before="48"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>Conducted</w:t>
      </w:r>
      <w:r>
        <w:rPr>
          <w:b/>
          <w:bCs/>
          <w:sz w:val="20"/>
          <w:szCs w:val="20"/>
        </w:rPr>
        <w:t xml:space="preserve"> </w:t>
      </w:r>
      <w:r w:rsidRPr="00642419">
        <w:rPr>
          <w:b/>
          <w:bCs/>
          <w:sz w:val="20"/>
          <w:szCs w:val="20"/>
        </w:rPr>
        <w:t>performance optimization</w:t>
      </w:r>
      <w:r>
        <w:rPr>
          <w:sz w:val="20"/>
          <w:szCs w:val="20"/>
        </w:rPr>
        <w:t xml:space="preserve"> for big data processing pipelines, reducing processing time </w:t>
      </w:r>
      <w:r w:rsidRPr="000E60E1">
        <w:rPr>
          <w:sz w:val="20"/>
          <w:szCs w:val="20"/>
        </w:rPr>
        <w:t>by 40%.</w:t>
      </w:r>
    </w:p>
    <w:p w14:paraId="04C07216" w14:textId="0E7A2CC7" w:rsidR="00E5402B" w:rsidRPr="00B041F8" w:rsidRDefault="00000000" w:rsidP="00B041F8">
      <w:pPr>
        <w:pStyle w:val="NormalWeb"/>
        <w:spacing w:beforeLines="20" w:before="48" w:beforeAutospacing="0"/>
        <w:jc w:val="both"/>
        <w:rPr>
          <w:sz w:val="20"/>
          <w:szCs w:val="20"/>
        </w:rPr>
      </w:pPr>
      <w:r>
        <w:rPr>
          <w:rFonts w:eastAsia="Calibri"/>
          <w:b/>
          <w:bCs/>
          <w:color w:val="0B769F" w:themeColor="accent4" w:themeShade="BF"/>
        </w:rPr>
        <w:pict w14:anchorId="05E79B1A">
          <v:rect id="_x0000_i1028" style="width:0;height:1.5pt" o:hralign="center" o:hrstd="t" o:hr="t" fillcolor="#a0a0a0" stroked="f"/>
        </w:pict>
      </w:r>
      <w:r w:rsidR="0095634C" w:rsidRPr="00430DA5">
        <w:rPr>
          <w:rFonts w:eastAsia="Calibri"/>
          <w:b/>
          <w:bCs/>
          <w:color w:val="0070C0"/>
        </w:rPr>
        <w:t>Education:</w:t>
      </w:r>
    </w:p>
    <w:p w14:paraId="097A67F6" w14:textId="77777777" w:rsidR="0095634C" w:rsidRDefault="0095634C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430DA5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Wright State University, Dayton, United States </w:t>
      </w:r>
      <w:r w:rsidRPr="00430DA5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– </w:t>
      </w:r>
      <w:r w:rsidRPr="00430DA5"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Masters, Computer Science</w:t>
      </w:r>
    </w:p>
    <w:p w14:paraId="37F304FC" w14:textId="5EB3CC2C" w:rsidR="0095634C" w:rsidRPr="00430DA5" w:rsidRDefault="00000000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B769F" w:themeColor="accent4" w:themeShade="BF"/>
          <w:kern w:val="0"/>
          <w:lang w:eastAsia="en-IN"/>
          <w14:ligatures w14:val="none"/>
        </w:rPr>
        <w:pict w14:anchorId="10E93C1D">
          <v:rect id="_x0000_i1029" style="width:0;height:1.5pt" o:hralign="center" o:hrstd="t" o:hr="t" fillcolor="#a0a0a0" stroked="f"/>
        </w:pict>
      </w:r>
    </w:p>
    <w:p w14:paraId="2EBDFEBD" w14:textId="49E26995" w:rsidR="00E5402B" w:rsidRDefault="0095634C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070C0"/>
          <w:kern w:val="0"/>
          <w:lang w:eastAsia="en-IN"/>
          <w14:ligatures w14:val="none"/>
        </w:rPr>
      </w:pPr>
      <w:r w:rsidRPr="00430DA5">
        <w:rPr>
          <w:rFonts w:ascii="Times New Roman" w:eastAsia="Calibri" w:hAnsi="Times New Roman" w:cs="Times New Roman"/>
          <w:b/>
          <w:bCs/>
          <w:color w:val="0070C0"/>
          <w:kern w:val="0"/>
          <w:lang w:eastAsia="en-IN"/>
          <w14:ligatures w14:val="none"/>
        </w:rPr>
        <w:t>Certifications:</w:t>
      </w:r>
    </w:p>
    <w:p w14:paraId="2DA67588" w14:textId="77777777" w:rsidR="00B041F8" w:rsidRPr="00430DA5" w:rsidRDefault="00B041F8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070C0"/>
          <w:kern w:val="0"/>
          <w:lang w:eastAsia="en-IN"/>
          <w14:ligatures w14:val="none"/>
        </w:rPr>
      </w:pPr>
    </w:p>
    <w:p w14:paraId="53413821" w14:textId="77777777" w:rsidR="0095634C" w:rsidRPr="00430DA5" w:rsidRDefault="0095634C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430DA5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0"/>
          <w:szCs w:val="20"/>
          <w:lang w:val="en-US" w:eastAsia="en-IN"/>
          <w14:ligatures w14:val="none"/>
        </w:rPr>
        <w:t>AWS Certified Developer – Associate</w:t>
      </w:r>
    </w:p>
    <w:p w14:paraId="08131F90" w14:textId="77777777" w:rsidR="0095634C" w:rsidRPr="00430DA5" w:rsidRDefault="0095634C" w:rsidP="004D0CE4">
      <w:pPr>
        <w:spacing w:beforeLines="20" w:before="48" w:after="0" w:line="240" w:lineRule="auto"/>
        <w:jc w:val="both"/>
        <w:rPr>
          <w:rFonts w:ascii="Times New Roman" w:eastAsia="Calibri" w:hAnsi="Times New Roman" w:cs="Times New Roman"/>
          <w:b/>
          <w:bCs/>
          <w:color w:val="0070C0"/>
          <w:kern w:val="0"/>
          <w:sz w:val="20"/>
          <w:szCs w:val="20"/>
          <w:lang w:eastAsia="en-IN"/>
          <w14:ligatures w14:val="none"/>
        </w:rPr>
      </w:pPr>
      <w:hyperlink r:id="rId11" w:history="1">
        <w:r w:rsidRPr="00430DA5">
          <w:rPr>
            <w:rStyle w:val="Hyperlink"/>
            <w:rFonts w:ascii="Times New Roman" w:eastAsia="Calibri" w:hAnsi="Times New Roman" w:cs="Times New Roman"/>
            <w:b/>
            <w:bCs/>
            <w:kern w:val="0"/>
            <w:sz w:val="20"/>
            <w:szCs w:val="20"/>
            <w:lang w:eastAsia="en-IN"/>
            <w14:ligatures w14:val="none"/>
          </w:rPr>
          <w:t>https://www.credly.com/badges/a180c5e4-5cc2-4eed-868e-2a404632b3d9/public_url</w:t>
        </w:r>
      </w:hyperlink>
    </w:p>
    <w:p w14:paraId="3666961A" w14:textId="77777777" w:rsidR="0095634C" w:rsidRPr="00430DA5" w:rsidRDefault="0095634C" w:rsidP="004D0CE4">
      <w:pPr>
        <w:pStyle w:val="NormalWeb"/>
        <w:spacing w:beforeLines="20" w:before="48" w:beforeAutospacing="0"/>
        <w:ind w:left="360"/>
        <w:jc w:val="both"/>
        <w:rPr>
          <w:sz w:val="20"/>
          <w:szCs w:val="20"/>
          <w:lang w:val="en-US"/>
        </w:rPr>
      </w:pPr>
    </w:p>
    <w:sectPr w:rsidR="0095634C" w:rsidRPr="00430DA5" w:rsidSect="000D6F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08" w:right="1008" w:bottom="1008" w:left="1008" w:header="14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9CE2" w14:textId="77777777" w:rsidR="00043D43" w:rsidRDefault="00043D43" w:rsidP="009315CD">
      <w:pPr>
        <w:spacing w:after="0" w:line="240" w:lineRule="auto"/>
      </w:pPr>
      <w:r>
        <w:separator/>
      </w:r>
    </w:p>
  </w:endnote>
  <w:endnote w:type="continuationSeparator" w:id="0">
    <w:p w14:paraId="68A787CA" w14:textId="77777777" w:rsidR="00043D43" w:rsidRDefault="00043D43" w:rsidP="00931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C03C" w14:textId="77777777" w:rsidR="000D6F0C" w:rsidRDefault="000D6F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FA06" w14:textId="77777777" w:rsidR="000D6F0C" w:rsidRDefault="000D6F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F834" w14:textId="77777777" w:rsidR="000D6F0C" w:rsidRDefault="000D6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BFF0" w14:textId="77777777" w:rsidR="00043D43" w:rsidRDefault="00043D43" w:rsidP="009315CD">
      <w:pPr>
        <w:spacing w:after="0" w:line="240" w:lineRule="auto"/>
      </w:pPr>
      <w:r>
        <w:separator/>
      </w:r>
    </w:p>
  </w:footnote>
  <w:footnote w:type="continuationSeparator" w:id="0">
    <w:p w14:paraId="4015E65F" w14:textId="77777777" w:rsidR="00043D43" w:rsidRDefault="00043D43" w:rsidP="00931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5B2B" w14:textId="77777777" w:rsidR="000D6F0C" w:rsidRDefault="000D6F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53C2" w14:textId="77777777" w:rsidR="000D6F0C" w:rsidRDefault="000D6F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71EF" w14:textId="77777777" w:rsidR="000D6F0C" w:rsidRDefault="000D6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8C0"/>
    <w:multiLevelType w:val="multilevel"/>
    <w:tmpl w:val="438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0304"/>
    <w:multiLevelType w:val="multilevel"/>
    <w:tmpl w:val="B46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18FE"/>
    <w:multiLevelType w:val="multilevel"/>
    <w:tmpl w:val="04D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61D28"/>
    <w:multiLevelType w:val="multilevel"/>
    <w:tmpl w:val="9EB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50A5"/>
    <w:multiLevelType w:val="multilevel"/>
    <w:tmpl w:val="016C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41F2"/>
    <w:multiLevelType w:val="hybridMultilevel"/>
    <w:tmpl w:val="47AACF9A"/>
    <w:lvl w:ilvl="0" w:tplc="C95C7982">
      <w:start w:val="1"/>
      <w:numFmt w:val="bullet"/>
      <w:lvlText w:val="•"/>
      <w:lvlJc w:val="left"/>
    </w:lvl>
    <w:lvl w:ilvl="1" w:tplc="D31EE630">
      <w:numFmt w:val="decimal"/>
      <w:lvlText w:val=""/>
      <w:lvlJc w:val="left"/>
    </w:lvl>
    <w:lvl w:ilvl="2" w:tplc="5548321C">
      <w:numFmt w:val="decimal"/>
      <w:lvlText w:val=""/>
      <w:lvlJc w:val="left"/>
    </w:lvl>
    <w:lvl w:ilvl="3" w:tplc="ACE4381C">
      <w:numFmt w:val="decimal"/>
      <w:lvlText w:val=""/>
      <w:lvlJc w:val="left"/>
    </w:lvl>
    <w:lvl w:ilvl="4" w:tplc="D1320BF6">
      <w:numFmt w:val="decimal"/>
      <w:lvlText w:val=""/>
      <w:lvlJc w:val="left"/>
    </w:lvl>
    <w:lvl w:ilvl="5" w:tplc="3F1A338A">
      <w:numFmt w:val="decimal"/>
      <w:lvlText w:val=""/>
      <w:lvlJc w:val="left"/>
    </w:lvl>
    <w:lvl w:ilvl="6" w:tplc="8C900176">
      <w:numFmt w:val="decimal"/>
      <w:lvlText w:val=""/>
      <w:lvlJc w:val="left"/>
    </w:lvl>
    <w:lvl w:ilvl="7" w:tplc="82B015A8">
      <w:numFmt w:val="decimal"/>
      <w:lvlText w:val=""/>
      <w:lvlJc w:val="left"/>
    </w:lvl>
    <w:lvl w:ilvl="8" w:tplc="52E21AF2">
      <w:numFmt w:val="decimal"/>
      <w:lvlText w:val=""/>
      <w:lvlJc w:val="left"/>
    </w:lvl>
  </w:abstractNum>
  <w:abstractNum w:abstractNumId="6" w15:restartNumberingAfterBreak="0">
    <w:nsid w:val="2FDC5A1A"/>
    <w:multiLevelType w:val="multilevel"/>
    <w:tmpl w:val="AD6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F0666"/>
    <w:multiLevelType w:val="multilevel"/>
    <w:tmpl w:val="3DB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7458D"/>
    <w:multiLevelType w:val="multilevel"/>
    <w:tmpl w:val="F52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71EFB"/>
    <w:multiLevelType w:val="hybridMultilevel"/>
    <w:tmpl w:val="E9B8F58A"/>
    <w:lvl w:ilvl="0" w:tplc="3448FDF2">
      <w:start w:val="1"/>
      <w:numFmt w:val="bullet"/>
      <w:lvlText w:val="•"/>
      <w:lvlJc w:val="left"/>
    </w:lvl>
    <w:lvl w:ilvl="1" w:tplc="CF88452E">
      <w:numFmt w:val="decimal"/>
      <w:lvlText w:val=""/>
      <w:lvlJc w:val="left"/>
    </w:lvl>
    <w:lvl w:ilvl="2" w:tplc="71286608">
      <w:numFmt w:val="decimal"/>
      <w:lvlText w:val=""/>
      <w:lvlJc w:val="left"/>
    </w:lvl>
    <w:lvl w:ilvl="3" w:tplc="9C2E1C4E">
      <w:numFmt w:val="decimal"/>
      <w:lvlText w:val=""/>
      <w:lvlJc w:val="left"/>
    </w:lvl>
    <w:lvl w:ilvl="4" w:tplc="4E3019C0">
      <w:numFmt w:val="decimal"/>
      <w:lvlText w:val=""/>
      <w:lvlJc w:val="left"/>
    </w:lvl>
    <w:lvl w:ilvl="5" w:tplc="2422894C">
      <w:numFmt w:val="decimal"/>
      <w:lvlText w:val=""/>
      <w:lvlJc w:val="left"/>
    </w:lvl>
    <w:lvl w:ilvl="6" w:tplc="A07EA9BE">
      <w:numFmt w:val="decimal"/>
      <w:lvlText w:val=""/>
      <w:lvlJc w:val="left"/>
    </w:lvl>
    <w:lvl w:ilvl="7" w:tplc="512C69B6">
      <w:numFmt w:val="decimal"/>
      <w:lvlText w:val=""/>
      <w:lvlJc w:val="left"/>
    </w:lvl>
    <w:lvl w:ilvl="8" w:tplc="EED05480">
      <w:numFmt w:val="decimal"/>
      <w:lvlText w:val=""/>
      <w:lvlJc w:val="left"/>
    </w:lvl>
  </w:abstractNum>
  <w:abstractNum w:abstractNumId="10" w15:restartNumberingAfterBreak="0">
    <w:nsid w:val="44826224"/>
    <w:multiLevelType w:val="multilevel"/>
    <w:tmpl w:val="A6F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B0273"/>
    <w:multiLevelType w:val="multilevel"/>
    <w:tmpl w:val="9EB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23CE2"/>
    <w:multiLevelType w:val="multilevel"/>
    <w:tmpl w:val="DC1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ED7AB"/>
    <w:multiLevelType w:val="hybridMultilevel"/>
    <w:tmpl w:val="9078F75A"/>
    <w:lvl w:ilvl="0" w:tplc="FFAC3678">
      <w:start w:val="1"/>
      <w:numFmt w:val="bullet"/>
      <w:lvlText w:val="•"/>
      <w:lvlJc w:val="left"/>
    </w:lvl>
    <w:lvl w:ilvl="1" w:tplc="043477A0">
      <w:numFmt w:val="decimal"/>
      <w:lvlText w:val=""/>
      <w:lvlJc w:val="left"/>
    </w:lvl>
    <w:lvl w:ilvl="2" w:tplc="D5C8FD7C">
      <w:numFmt w:val="decimal"/>
      <w:lvlText w:val=""/>
      <w:lvlJc w:val="left"/>
    </w:lvl>
    <w:lvl w:ilvl="3" w:tplc="1E564218">
      <w:numFmt w:val="decimal"/>
      <w:lvlText w:val=""/>
      <w:lvlJc w:val="left"/>
    </w:lvl>
    <w:lvl w:ilvl="4" w:tplc="1FC08BD2">
      <w:numFmt w:val="decimal"/>
      <w:lvlText w:val=""/>
      <w:lvlJc w:val="left"/>
    </w:lvl>
    <w:lvl w:ilvl="5" w:tplc="5BEAA774">
      <w:numFmt w:val="decimal"/>
      <w:lvlText w:val=""/>
      <w:lvlJc w:val="left"/>
    </w:lvl>
    <w:lvl w:ilvl="6" w:tplc="98128B60">
      <w:numFmt w:val="decimal"/>
      <w:lvlText w:val=""/>
      <w:lvlJc w:val="left"/>
    </w:lvl>
    <w:lvl w:ilvl="7" w:tplc="4FF2912E">
      <w:numFmt w:val="decimal"/>
      <w:lvlText w:val=""/>
      <w:lvlJc w:val="left"/>
    </w:lvl>
    <w:lvl w:ilvl="8" w:tplc="375E636E">
      <w:numFmt w:val="decimal"/>
      <w:lvlText w:val=""/>
      <w:lvlJc w:val="left"/>
    </w:lvl>
  </w:abstractNum>
  <w:abstractNum w:abstractNumId="14" w15:restartNumberingAfterBreak="0">
    <w:nsid w:val="63213643"/>
    <w:multiLevelType w:val="multilevel"/>
    <w:tmpl w:val="B97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E6541"/>
    <w:multiLevelType w:val="hybridMultilevel"/>
    <w:tmpl w:val="51384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F5435"/>
    <w:multiLevelType w:val="hybridMultilevel"/>
    <w:tmpl w:val="2C483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F93E44"/>
    <w:multiLevelType w:val="hybridMultilevel"/>
    <w:tmpl w:val="0106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2A9E3"/>
    <w:multiLevelType w:val="hybridMultilevel"/>
    <w:tmpl w:val="FACABFBA"/>
    <w:lvl w:ilvl="0" w:tplc="D2AA6220">
      <w:start w:val="1"/>
      <w:numFmt w:val="bullet"/>
      <w:lvlText w:val="•"/>
      <w:lvlJc w:val="left"/>
    </w:lvl>
    <w:lvl w:ilvl="1" w:tplc="EA86D94C">
      <w:numFmt w:val="decimal"/>
      <w:lvlText w:val=""/>
      <w:lvlJc w:val="left"/>
    </w:lvl>
    <w:lvl w:ilvl="2" w:tplc="D3701692">
      <w:numFmt w:val="decimal"/>
      <w:lvlText w:val=""/>
      <w:lvlJc w:val="left"/>
    </w:lvl>
    <w:lvl w:ilvl="3" w:tplc="53EC195C">
      <w:numFmt w:val="decimal"/>
      <w:lvlText w:val=""/>
      <w:lvlJc w:val="left"/>
    </w:lvl>
    <w:lvl w:ilvl="4" w:tplc="3BE2DC32">
      <w:numFmt w:val="decimal"/>
      <w:lvlText w:val=""/>
      <w:lvlJc w:val="left"/>
    </w:lvl>
    <w:lvl w:ilvl="5" w:tplc="E6F4B190">
      <w:numFmt w:val="decimal"/>
      <w:lvlText w:val=""/>
      <w:lvlJc w:val="left"/>
    </w:lvl>
    <w:lvl w:ilvl="6" w:tplc="7E923C70">
      <w:numFmt w:val="decimal"/>
      <w:lvlText w:val=""/>
      <w:lvlJc w:val="left"/>
    </w:lvl>
    <w:lvl w:ilvl="7" w:tplc="EB888164">
      <w:numFmt w:val="decimal"/>
      <w:lvlText w:val=""/>
      <w:lvlJc w:val="left"/>
    </w:lvl>
    <w:lvl w:ilvl="8" w:tplc="3CDC42AE">
      <w:numFmt w:val="decimal"/>
      <w:lvlText w:val=""/>
      <w:lvlJc w:val="left"/>
    </w:lvl>
  </w:abstractNum>
  <w:abstractNum w:abstractNumId="19" w15:restartNumberingAfterBreak="0">
    <w:nsid w:val="7B292305"/>
    <w:multiLevelType w:val="multilevel"/>
    <w:tmpl w:val="3CF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6704">
    <w:abstractNumId w:val="12"/>
  </w:num>
  <w:num w:numId="2" w16cid:durableId="398089912">
    <w:abstractNumId w:val="14"/>
  </w:num>
  <w:num w:numId="3" w16cid:durableId="2088914874">
    <w:abstractNumId w:val="7"/>
  </w:num>
  <w:num w:numId="4" w16cid:durableId="474952811">
    <w:abstractNumId w:val="3"/>
  </w:num>
  <w:num w:numId="5" w16cid:durableId="1199005755">
    <w:abstractNumId w:val="0"/>
  </w:num>
  <w:num w:numId="6" w16cid:durableId="73431350">
    <w:abstractNumId w:val="9"/>
  </w:num>
  <w:num w:numId="7" w16cid:durableId="120925080">
    <w:abstractNumId w:val="8"/>
  </w:num>
  <w:num w:numId="8" w16cid:durableId="881593271">
    <w:abstractNumId w:val="19"/>
  </w:num>
  <w:num w:numId="9" w16cid:durableId="2013021815">
    <w:abstractNumId w:val="2"/>
  </w:num>
  <w:num w:numId="10" w16cid:durableId="769011716">
    <w:abstractNumId w:val="4"/>
  </w:num>
  <w:num w:numId="11" w16cid:durableId="1126968540">
    <w:abstractNumId w:val="13"/>
  </w:num>
  <w:num w:numId="12" w16cid:durableId="225802673">
    <w:abstractNumId w:val="5"/>
  </w:num>
  <w:num w:numId="13" w16cid:durableId="1784107128">
    <w:abstractNumId w:val="10"/>
  </w:num>
  <w:num w:numId="14" w16cid:durableId="548153082">
    <w:abstractNumId w:val="6"/>
  </w:num>
  <w:num w:numId="15" w16cid:durableId="993603398">
    <w:abstractNumId w:val="18"/>
  </w:num>
  <w:num w:numId="16" w16cid:durableId="1914045799">
    <w:abstractNumId w:val="16"/>
  </w:num>
  <w:num w:numId="17" w16cid:durableId="194268888">
    <w:abstractNumId w:val="15"/>
  </w:num>
  <w:num w:numId="18" w16cid:durableId="1624849610">
    <w:abstractNumId w:val="1"/>
  </w:num>
  <w:num w:numId="19" w16cid:durableId="1178233599">
    <w:abstractNumId w:val="17"/>
  </w:num>
  <w:num w:numId="20" w16cid:durableId="398089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BD"/>
    <w:rsid w:val="00043D43"/>
    <w:rsid w:val="000C2324"/>
    <w:rsid w:val="000C45B4"/>
    <w:rsid w:val="000D6F0C"/>
    <w:rsid w:val="000E60E1"/>
    <w:rsid w:val="00103C85"/>
    <w:rsid w:val="00125C28"/>
    <w:rsid w:val="00172E0D"/>
    <w:rsid w:val="0017744F"/>
    <w:rsid w:val="001B43E5"/>
    <w:rsid w:val="002045A6"/>
    <w:rsid w:val="00204F6F"/>
    <w:rsid w:val="00237833"/>
    <w:rsid w:val="00253BF0"/>
    <w:rsid w:val="002752D7"/>
    <w:rsid w:val="00282241"/>
    <w:rsid w:val="002D6EF3"/>
    <w:rsid w:val="002D7B80"/>
    <w:rsid w:val="003116BE"/>
    <w:rsid w:val="0032169D"/>
    <w:rsid w:val="0033436D"/>
    <w:rsid w:val="003510DD"/>
    <w:rsid w:val="003B2149"/>
    <w:rsid w:val="003B78A6"/>
    <w:rsid w:val="00430DA5"/>
    <w:rsid w:val="00432415"/>
    <w:rsid w:val="00474A93"/>
    <w:rsid w:val="004D0CE4"/>
    <w:rsid w:val="004D15B0"/>
    <w:rsid w:val="00562BB8"/>
    <w:rsid w:val="005F705E"/>
    <w:rsid w:val="00600037"/>
    <w:rsid w:val="0060022B"/>
    <w:rsid w:val="00631324"/>
    <w:rsid w:val="00642419"/>
    <w:rsid w:val="00654827"/>
    <w:rsid w:val="00660414"/>
    <w:rsid w:val="0075223F"/>
    <w:rsid w:val="007B5B78"/>
    <w:rsid w:val="007F1FDB"/>
    <w:rsid w:val="0084404B"/>
    <w:rsid w:val="008919A2"/>
    <w:rsid w:val="009315CD"/>
    <w:rsid w:val="009316CA"/>
    <w:rsid w:val="00941B47"/>
    <w:rsid w:val="0095634C"/>
    <w:rsid w:val="009E0DE5"/>
    <w:rsid w:val="00A11FBD"/>
    <w:rsid w:val="00A216DA"/>
    <w:rsid w:val="00A329EF"/>
    <w:rsid w:val="00A65960"/>
    <w:rsid w:val="00A704B9"/>
    <w:rsid w:val="00A72A5D"/>
    <w:rsid w:val="00AA42B2"/>
    <w:rsid w:val="00AC4B56"/>
    <w:rsid w:val="00B041F8"/>
    <w:rsid w:val="00B10576"/>
    <w:rsid w:val="00B34FCE"/>
    <w:rsid w:val="00B3780A"/>
    <w:rsid w:val="00B51CE1"/>
    <w:rsid w:val="00B8149B"/>
    <w:rsid w:val="00B84F94"/>
    <w:rsid w:val="00BB2384"/>
    <w:rsid w:val="00BC1410"/>
    <w:rsid w:val="00BE52FE"/>
    <w:rsid w:val="00C14F33"/>
    <w:rsid w:val="00C530DC"/>
    <w:rsid w:val="00C7355A"/>
    <w:rsid w:val="00C74159"/>
    <w:rsid w:val="00CB3808"/>
    <w:rsid w:val="00D21596"/>
    <w:rsid w:val="00D3183A"/>
    <w:rsid w:val="00D35F2A"/>
    <w:rsid w:val="00D4047E"/>
    <w:rsid w:val="00D436C0"/>
    <w:rsid w:val="00D46CBD"/>
    <w:rsid w:val="00DA09AB"/>
    <w:rsid w:val="00DB032A"/>
    <w:rsid w:val="00E06C68"/>
    <w:rsid w:val="00E25CD5"/>
    <w:rsid w:val="00E5402B"/>
    <w:rsid w:val="00E87454"/>
    <w:rsid w:val="00F528DF"/>
    <w:rsid w:val="00F632C6"/>
    <w:rsid w:val="00F94DD2"/>
    <w:rsid w:val="00F9687E"/>
    <w:rsid w:val="00FF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EEA91"/>
  <w15:chartTrackingRefBased/>
  <w15:docId w15:val="{A4C803D9-CD90-49B8-BAEB-CE125310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46CB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1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5CD"/>
  </w:style>
  <w:style w:type="paragraph" w:styleId="Footer">
    <w:name w:val="footer"/>
    <w:basedOn w:val="Normal"/>
    <w:link w:val="FooterChar"/>
    <w:uiPriority w:val="99"/>
    <w:unhideWhenUsed/>
    <w:rsid w:val="00931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5CD"/>
  </w:style>
  <w:style w:type="character" w:styleId="Hyperlink">
    <w:name w:val="Hyperlink"/>
    <w:basedOn w:val="DefaultParagraphFont"/>
    <w:uiPriority w:val="99"/>
    <w:unhideWhenUsed/>
    <w:rsid w:val="002D6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EF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E0DE5"/>
    <w:pPr>
      <w:spacing w:after="0" w:line="240" w:lineRule="auto"/>
    </w:pPr>
  </w:style>
  <w:style w:type="table" w:styleId="LightList-Accent3">
    <w:name w:val="Light List Accent 3"/>
    <w:basedOn w:val="TableNormal"/>
    <w:uiPriority w:val="61"/>
    <w:rsid w:val="006313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">
    <w:name w:val="Table Grid"/>
    <w:basedOn w:val="TableNormal"/>
    <w:uiPriority w:val="39"/>
    <w:rsid w:val="0063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814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a180c5e4-5cc2-4eed-868e-2a404632b3d9/public_ur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linkedin.com/in/dinesh-gorripati-52117630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.docs.live.net/9165E9551E78D429/Documents/dineshgorripati26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8CE67-72C5-4A04-8128-C83923267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4906</TotalTime>
  <Pages>3</Pages>
  <Words>1026</Words>
  <Characters>7044</Characters>
  <Application>Microsoft Office Word</Application>
  <DocSecurity>0</DocSecurity>
  <Lines>153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Dinesh Gorripati</cp:lastModifiedBy>
  <cp:revision>3</cp:revision>
  <cp:lastPrinted>2025-03-21T00:11:00Z</cp:lastPrinted>
  <dcterms:created xsi:type="dcterms:W3CDTF">2025-03-20T17:57:00Z</dcterms:created>
  <dcterms:modified xsi:type="dcterms:W3CDTF">2025-03-24T11:34:00Z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60d0a4f7131dcbe64ac3ddd7805be4abe889758c32742db9ffa2271fb5f79a5f</vt:lpwstr>
  </property>
</Properties>
</file>