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0143" w14:textId="109C5923" w:rsidR="002A63A8" w:rsidRPr="002146C2" w:rsidRDefault="00D92DE6" w:rsidP="004C46E5">
      <w:pPr>
        <w:spacing w:after="0"/>
        <w:ind w:left="4320"/>
        <w:rPr>
          <w:rFonts w:ascii="Calibri" w:hAnsi="Calibri" w:cs="Calibri"/>
          <w:b/>
          <w:bCs/>
          <w:color w:val="000000" w:themeColor="text1"/>
          <w:sz w:val="32"/>
          <w:szCs w:val="32"/>
        </w:rPr>
      </w:pPr>
      <w:r w:rsidRPr="002146C2">
        <w:rPr>
          <w:rFonts w:ascii="Calibri" w:eastAsia="Cambria" w:hAnsi="Calibri" w:cs="Calibri"/>
          <w:b/>
          <w:noProof/>
        </w:rPr>
        <w:drawing>
          <wp:anchor distT="0" distB="0" distL="114300" distR="114300" simplePos="0" relativeHeight="251659264" behindDoc="0" locked="0" layoutInCell="1" allowOverlap="1" wp14:anchorId="0E179606" wp14:editId="0BE8202A">
            <wp:simplePos x="0" y="0"/>
            <wp:positionH relativeFrom="margin">
              <wp:posOffset>5681345</wp:posOffset>
            </wp:positionH>
            <wp:positionV relativeFrom="margin">
              <wp:posOffset>-281305</wp:posOffset>
            </wp:positionV>
            <wp:extent cx="823595" cy="823595"/>
            <wp:effectExtent l="0" t="0" r="0" b="0"/>
            <wp:wrapSquare wrapText="bothSides"/>
            <wp:docPr id="220930513" name="Picture 2" descr="A circular white circle with a colorful clou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0513" name="Picture 2" descr="A circular white circle with a colorful cloud logo&#10;&#10;AI-generated content may be incorrect."/>
                    <pic:cNvPicPr/>
                  </pic:nvPicPr>
                  <pic:blipFill>
                    <a:blip r:embed="rId6"/>
                    <a:stretch>
                      <a:fillRect/>
                    </a:stretch>
                  </pic:blipFill>
                  <pic:spPr>
                    <a:xfrm>
                      <a:off x="0" y="0"/>
                      <a:ext cx="823595" cy="823595"/>
                    </a:xfrm>
                    <a:prstGeom prst="rect">
                      <a:avLst/>
                    </a:prstGeom>
                  </pic:spPr>
                </pic:pic>
              </a:graphicData>
            </a:graphic>
            <wp14:sizeRelH relativeFrom="margin">
              <wp14:pctWidth>0</wp14:pctWidth>
            </wp14:sizeRelH>
            <wp14:sizeRelV relativeFrom="margin">
              <wp14:pctHeight>0</wp14:pctHeight>
            </wp14:sizeRelV>
          </wp:anchor>
        </w:drawing>
      </w:r>
      <w:r w:rsidR="004C46E5" w:rsidRPr="002146C2">
        <w:rPr>
          <w:rFonts w:ascii="Calibri" w:hAnsi="Calibri" w:cs="Calibri"/>
          <w:b/>
          <w:bCs/>
          <w:sz w:val="32"/>
          <w:szCs w:val="32"/>
        </w:rPr>
        <w:t>Laxmi K</w:t>
      </w:r>
      <w:r w:rsidR="00EF4A73" w:rsidRPr="002146C2">
        <w:rPr>
          <w:rFonts w:ascii="Calibri" w:hAnsi="Calibri" w:cs="Calibri"/>
          <w:b/>
          <w:bCs/>
          <w:color w:val="000000" w:themeColor="text1"/>
          <w:sz w:val="32"/>
          <w:szCs w:val="32"/>
        </w:rPr>
        <w:tab/>
      </w:r>
      <w:r w:rsidR="00EF4A73" w:rsidRPr="002146C2">
        <w:rPr>
          <w:rFonts w:ascii="Calibri" w:hAnsi="Calibri" w:cs="Calibri"/>
          <w:b/>
          <w:bCs/>
          <w:color w:val="000000" w:themeColor="text1"/>
          <w:sz w:val="32"/>
          <w:szCs w:val="32"/>
        </w:rPr>
        <w:tab/>
      </w:r>
      <w:r w:rsidR="00EF4A73" w:rsidRPr="002146C2">
        <w:rPr>
          <w:rFonts w:ascii="Calibri" w:hAnsi="Calibri" w:cs="Calibri"/>
          <w:b/>
          <w:bCs/>
          <w:color w:val="000000" w:themeColor="text1"/>
          <w:sz w:val="32"/>
          <w:szCs w:val="32"/>
        </w:rPr>
        <w:tab/>
      </w:r>
      <w:r w:rsidR="00EF4A73" w:rsidRPr="002146C2">
        <w:rPr>
          <w:rFonts w:ascii="Calibri" w:hAnsi="Calibri" w:cs="Calibri"/>
          <w:b/>
          <w:bCs/>
          <w:color w:val="000000" w:themeColor="text1"/>
          <w:sz w:val="32"/>
          <w:szCs w:val="32"/>
        </w:rPr>
        <w:tab/>
      </w:r>
      <w:r w:rsidR="00EF4A73" w:rsidRPr="002146C2">
        <w:rPr>
          <w:rFonts w:ascii="Calibri" w:hAnsi="Calibri" w:cs="Calibri"/>
          <w:b/>
          <w:bCs/>
          <w:color w:val="000000" w:themeColor="text1"/>
          <w:sz w:val="32"/>
          <w:szCs w:val="32"/>
        </w:rPr>
        <w:tab/>
      </w:r>
      <w:r w:rsidR="00303155" w:rsidRPr="002146C2">
        <w:rPr>
          <w:rFonts w:ascii="Calibri" w:hAnsi="Calibri" w:cs="Calibri"/>
          <w:b/>
          <w:bCs/>
          <w:color w:val="000000" w:themeColor="text1"/>
          <w:sz w:val="32"/>
          <w:szCs w:val="32"/>
        </w:rPr>
        <w:t xml:space="preserve"> </w:t>
      </w:r>
    </w:p>
    <w:p w14:paraId="2066CA73" w14:textId="66CA703F" w:rsidR="00303155" w:rsidRPr="00303155" w:rsidRDefault="00303155" w:rsidP="00303155">
      <w:pPr>
        <w:spacing w:after="0"/>
        <w:ind w:left="720" w:firstLine="720"/>
        <w:rPr>
          <w:rFonts w:cstheme="minorHAnsi"/>
          <w:b/>
          <w:bCs/>
          <w:sz w:val="28"/>
          <w:szCs w:val="28"/>
        </w:rPr>
      </w:pPr>
      <w:hyperlink r:id="rId7" w:history="1">
        <w:r w:rsidRPr="00053E2E">
          <w:rPr>
            <w:rStyle w:val="Hyperlink"/>
            <w:b/>
            <w:bCs/>
            <w:sz w:val="28"/>
            <w:szCs w:val="28"/>
          </w:rPr>
          <w:t>Laxmi.k6068@gmail.com</w:t>
        </w:r>
      </w:hyperlink>
      <w:r w:rsidRPr="00303155">
        <w:rPr>
          <w:rFonts w:cstheme="minorHAnsi"/>
          <w:b/>
          <w:bCs/>
          <w:sz w:val="28"/>
          <w:szCs w:val="28"/>
        </w:rPr>
        <w:t xml:space="preserve"> | +1(646)-397-0285 |</w:t>
      </w:r>
      <w:r w:rsidR="00053E2E">
        <w:rPr>
          <w:rFonts w:cstheme="minorHAnsi"/>
          <w:b/>
          <w:bCs/>
          <w:sz w:val="28"/>
          <w:szCs w:val="28"/>
        </w:rPr>
        <w:t xml:space="preserve"> </w:t>
      </w:r>
      <w:hyperlink r:id="rId8" w:history="1">
        <w:r w:rsidR="00053E2E" w:rsidRPr="00053E2E">
          <w:rPr>
            <w:rStyle w:val="Hyperlink"/>
            <w:rFonts w:cstheme="minorHAnsi"/>
            <w:b/>
            <w:bCs/>
            <w:sz w:val="28"/>
            <w:szCs w:val="28"/>
          </w:rPr>
          <w:t>LinkedIn</w:t>
        </w:r>
      </w:hyperlink>
      <w:r w:rsidR="00053E2E" w:rsidRPr="00053E2E">
        <w:rPr>
          <w:sz w:val="32"/>
          <w:szCs w:val="32"/>
        </w:rPr>
        <w:t xml:space="preserve">   </w:t>
      </w:r>
      <w:r w:rsidRPr="00053E2E">
        <w:rPr>
          <w:rFonts w:cstheme="minorHAnsi"/>
          <w:b/>
          <w:bCs/>
          <w:sz w:val="32"/>
          <w:szCs w:val="32"/>
        </w:rPr>
        <w:t xml:space="preserve">   </w:t>
      </w:r>
    </w:p>
    <w:p w14:paraId="15820F91" w14:textId="0CDFC981" w:rsidR="00303155" w:rsidRDefault="00303155" w:rsidP="00303155">
      <w:pPr>
        <w:spacing w:after="0"/>
        <w:rPr>
          <w:rFonts w:cstheme="minorHAnsi"/>
          <w:b/>
          <w:bCs/>
          <w:sz w:val="32"/>
          <w:szCs w:val="32"/>
        </w:rPr>
      </w:pPr>
      <w:r>
        <w:rPr>
          <w:rFonts w:cstheme="minorHAnsi"/>
          <w:b/>
          <w:bCs/>
          <w:sz w:val="32"/>
          <w:szCs w:val="32"/>
        </w:rPr>
        <w:t>_________________________________________________________________</w:t>
      </w:r>
    </w:p>
    <w:p w14:paraId="0F45FFEA" w14:textId="17F10CBB" w:rsidR="0080781F" w:rsidRPr="00303155" w:rsidRDefault="005F7EBC" w:rsidP="00303155">
      <w:pPr>
        <w:spacing w:after="0"/>
        <w:rPr>
          <w:rFonts w:cstheme="minorHAnsi"/>
          <w:b/>
          <w:bCs/>
        </w:rPr>
      </w:pPr>
      <w:r w:rsidRPr="00303155">
        <w:rPr>
          <w:rFonts w:cstheme="minorHAnsi"/>
          <w:b/>
          <w:bCs/>
        </w:rPr>
        <w:t>PROFESSIONAL SUMMARY:</w:t>
      </w:r>
    </w:p>
    <w:p w14:paraId="477A3276"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Results-driven </w:t>
      </w:r>
      <w:r w:rsidRPr="00DC356C">
        <w:rPr>
          <w:rFonts w:cstheme="minorHAnsi"/>
          <w:b/>
          <w:bCs/>
          <w:sz w:val="21"/>
          <w:szCs w:val="21"/>
        </w:rPr>
        <w:t>Senior Data Engineer</w:t>
      </w:r>
      <w:r w:rsidRPr="00DC356C">
        <w:rPr>
          <w:rFonts w:cstheme="minorHAnsi"/>
          <w:sz w:val="21"/>
          <w:szCs w:val="21"/>
        </w:rPr>
        <w:t xml:space="preserve"> with over </w:t>
      </w:r>
      <w:r w:rsidRPr="00DC356C">
        <w:rPr>
          <w:rFonts w:cstheme="minorHAnsi"/>
          <w:b/>
          <w:bCs/>
          <w:sz w:val="21"/>
          <w:szCs w:val="21"/>
        </w:rPr>
        <w:t>8+ years of experience</w:t>
      </w:r>
      <w:r w:rsidRPr="00DC356C">
        <w:rPr>
          <w:rFonts w:cstheme="minorHAnsi"/>
          <w:sz w:val="21"/>
          <w:szCs w:val="21"/>
        </w:rPr>
        <w:t xml:space="preserve"> designing and delivering </w:t>
      </w:r>
      <w:r w:rsidRPr="00DC356C">
        <w:rPr>
          <w:rFonts w:cstheme="minorHAnsi"/>
          <w:b/>
          <w:bCs/>
          <w:sz w:val="21"/>
          <w:szCs w:val="21"/>
        </w:rPr>
        <w:t>scalable</w:t>
      </w:r>
      <w:r w:rsidRPr="00DC356C">
        <w:rPr>
          <w:rFonts w:cstheme="minorHAnsi"/>
          <w:sz w:val="21"/>
          <w:szCs w:val="21"/>
        </w:rPr>
        <w:t xml:space="preserve">, </w:t>
      </w:r>
      <w:r w:rsidRPr="00DC356C">
        <w:rPr>
          <w:rFonts w:cstheme="minorHAnsi"/>
          <w:b/>
          <w:bCs/>
          <w:sz w:val="21"/>
          <w:szCs w:val="21"/>
        </w:rPr>
        <w:t>secure</w:t>
      </w:r>
      <w:r w:rsidRPr="00DC356C">
        <w:rPr>
          <w:rFonts w:cstheme="minorHAnsi"/>
          <w:sz w:val="21"/>
          <w:szCs w:val="21"/>
        </w:rPr>
        <w:t xml:space="preserve">, and </w:t>
      </w:r>
      <w:r w:rsidRPr="00DC356C">
        <w:rPr>
          <w:rFonts w:cstheme="minorHAnsi"/>
          <w:b/>
          <w:bCs/>
          <w:sz w:val="21"/>
          <w:szCs w:val="21"/>
        </w:rPr>
        <w:t>production-grade data pipelines</w:t>
      </w:r>
      <w:r w:rsidRPr="00DC356C">
        <w:rPr>
          <w:rFonts w:cstheme="minorHAnsi"/>
          <w:sz w:val="21"/>
          <w:szCs w:val="21"/>
        </w:rPr>
        <w:t xml:space="preserve"> across </w:t>
      </w:r>
      <w:r w:rsidRPr="00DC356C">
        <w:rPr>
          <w:rFonts w:cstheme="minorHAnsi"/>
          <w:b/>
          <w:bCs/>
          <w:sz w:val="21"/>
          <w:szCs w:val="21"/>
        </w:rPr>
        <w:t>cloud</w:t>
      </w:r>
      <w:r w:rsidRPr="00DC356C">
        <w:rPr>
          <w:rFonts w:cstheme="minorHAnsi"/>
          <w:sz w:val="21"/>
          <w:szCs w:val="21"/>
        </w:rPr>
        <w:t xml:space="preserve"> and </w:t>
      </w:r>
      <w:r w:rsidRPr="00DC356C">
        <w:rPr>
          <w:rFonts w:cstheme="minorHAnsi"/>
          <w:b/>
          <w:bCs/>
          <w:sz w:val="21"/>
          <w:szCs w:val="21"/>
        </w:rPr>
        <w:t>on-prem</w:t>
      </w:r>
      <w:r w:rsidRPr="00DC356C">
        <w:rPr>
          <w:rFonts w:cstheme="minorHAnsi"/>
          <w:sz w:val="21"/>
          <w:szCs w:val="21"/>
        </w:rPr>
        <w:t xml:space="preserve"> environments.</w:t>
      </w:r>
    </w:p>
    <w:p w14:paraId="34BDF58D"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Expertise in building end-to-end </w:t>
      </w:r>
      <w:r w:rsidRPr="00DC356C">
        <w:rPr>
          <w:rFonts w:cstheme="minorHAnsi"/>
          <w:b/>
          <w:bCs/>
          <w:sz w:val="21"/>
          <w:szCs w:val="21"/>
        </w:rPr>
        <w:t>batch</w:t>
      </w:r>
      <w:r w:rsidRPr="00DC356C">
        <w:rPr>
          <w:rFonts w:cstheme="minorHAnsi"/>
          <w:sz w:val="21"/>
          <w:szCs w:val="21"/>
        </w:rPr>
        <w:t xml:space="preserve"> and </w:t>
      </w:r>
      <w:r w:rsidRPr="00DC356C">
        <w:rPr>
          <w:rFonts w:cstheme="minorHAnsi"/>
          <w:b/>
          <w:bCs/>
          <w:sz w:val="21"/>
          <w:szCs w:val="21"/>
        </w:rPr>
        <w:t>streaming data workflows</w:t>
      </w:r>
      <w:r w:rsidRPr="00DC356C">
        <w:rPr>
          <w:rFonts w:cstheme="minorHAnsi"/>
          <w:sz w:val="21"/>
          <w:szCs w:val="21"/>
        </w:rPr>
        <w:t xml:space="preserve"> using </w:t>
      </w:r>
      <w:r w:rsidRPr="00DC356C">
        <w:rPr>
          <w:rFonts w:cstheme="minorHAnsi"/>
          <w:b/>
          <w:bCs/>
          <w:sz w:val="21"/>
          <w:szCs w:val="21"/>
        </w:rPr>
        <w:t>Apache Spark</w:t>
      </w:r>
      <w:r w:rsidRPr="00DC356C">
        <w:rPr>
          <w:rFonts w:cstheme="minorHAnsi"/>
          <w:sz w:val="21"/>
          <w:szCs w:val="21"/>
        </w:rPr>
        <w:t xml:space="preserve">, </w:t>
      </w:r>
      <w:r w:rsidRPr="00DC356C">
        <w:rPr>
          <w:rFonts w:cstheme="minorHAnsi"/>
          <w:b/>
          <w:bCs/>
          <w:sz w:val="21"/>
          <w:szCs w:val="21"/>
        </w:rPr>
        <w:t>PySpark</w:t>
      </w:r>
      <w:r w:rsidRPr="00DC356C">
        <w:rPr>
          <w:rFonts w:cstheme="minorHAnsi"/>
          <w:sz w:val="21"/>
          <w:szCs w:val="21"/>
        </w:rPr>
        <w:t xml:space="preserve">, </w:t>
      </w:r>
      <w:r w:rsidRPr="00DC356C">
        <w:rPr>
          <w:rFonts w:cstheme="minorHAnsi"/>
          <w:b/>
          <w:bCs/>
          <w:sz w:val="21"/>
          <w:szCs w:val="21"/>
        </w:rPr>
        <w:t>Airflow</w:t>
      </w:r>
      <w:r w:rsidRPr="00DC356C">
        <w:rPr>
          <w:rFonts w:cstheme="minorHAnsi"/>
          <w:sz w:val="21"/>
          <w:szCs w:val="21"/>
        </w:rPr>
        <w:t xml:space="preserve">, and </w:t>
      </w:r>
      <w:r w:rsidRPr="00DC356C">
        <w:rPr>
          <w:rFonts w:cstheme="minorHAnsi"/>
          <w:b/>
          <w:bCs/>
          <w:sz w:val="21"/>
          <w:szCs w:val="21"/>
        </w:rPr>
        <w:t>Apache Beam</w:t>
      </w:r>
      <w:r w:rsidRPr="00DC356C">
        <w:rPr>
          <w:rFonts w:cstheme="minorHAnsi"/>
          <w:sz w:val="21"/>
          <w:szCs w:val="21"/>
        </w:rPr>
        <w:t>.</w:t>
      </w:r>
    </w:p>
    <w:p w14:paraId="5730E8AB"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Hands-on experience across </w:t>
      </w:r>
      <w:r w:rsidRPr="00DC356C">
        <w:rPr>
          <w:rFonts w:cstheme="minorHAnsi"/>
          <w:b/>
          <w:bCs/>
          <w:sz w:val="21"/>
          <w:szCs w:val="21"/>
        </w:rPr>
        <w:t>cloud platforms</w:t>
      </w:r>
      <w:r w:rsidRPr="00DC356C">
        <w:rPr>
          <w:rFonts w:cstheme="minorHAnsi"/>
          <w:sz w:val="21"/>
          <w:szCs w:val="21"/>
        </w:rPr>
        <w:t xml:space="preserve"> (</w:t>
      </w:r>
      <w:r w:rsidRPr="00DC356C">
        <w:rPr>
          <w:rFonts w:cstheme="minorHAnsi"/>
          <w:b/>
          <w:bCs/>
          <w:sz w:val="21"/>
          <w:szCs w:val="21"/>
        </w:rPr>
        <w:t>GCP</w:t>
      </w:r>
      <w:r w:rsidRPr="00DC356C">
        <w:rPr>
          <w:rFonts w:cstheme="minorHAnsi"/>
          <w:sz w:val="21"/>
          <w:szCs w:val="21"/>
        </w:rPr>
        <w:t xml:space="preserve">, </w:t>
      </w:r>
      <w:r w:rsidRPr="00DC356C">
        <w:rPr>
          <w:rFonts w:cstheme="minorHAnsi"/>
          <w:b/>
          <w:bCs/>
          <w:sz w:val="21"/>
          <w:szCs w:val="21"/>
        </w:rPr>
        <w:t>AWS</w:t>
      </w:r>
      <w:r w:rsidRPr="00DC356C">
        <w:rPr>
          <w:rFonts w:cstheme="minorHAnsi"/>
          <w:sz w:val="21"/>
          <w:szCs w:val="21"/>
        </w:rPr>
        <w:t xml:space="preserve">) with deep knowledge in </w:t>
      </w:r>
      <w:r w:rsidRPr="00DC356C">
        <w:rPr>
          <w:rFonts w:cstheme="minorHAnsi"/>
          <w:b/>
          <w:bCs/>
          <w:sz w:val="21"/>
          <w:szCs w:val="21"/>
        </w:rPr>
        <w:t>GCS</w:t>
      </w:r>
      <w:r w:rsidRPr="00DC356C">
        <w:rPr>
          <w:rFonts w:cstheme="minorHAnsi"/>
          <w:sz w:val="21"/>
          <w:szCs w:val="21"/>
        </w:rPr>
        <w:t xml:space="preserve">, </w:t>
      </w:r>
      <w:r w:rsidRPr="00DC356C">
        <w:rPr>
          <w:rFonts w:cstheme="minorHAnsi"/>
          <w:b/>
          <w:bCs/>
          <w:sz w:val="21"/>
          <w:szCs w:val="21"/>
        </w:rPr>
        <w:t>BigQuery</w:t>
      </w:r>
      <w:r w:rsidRPr="00DC356C">
        <w:rPr>
          <w:rFonts w:cstheme="minorHAnsi"/>
          <w:sz w:val="21"/>
          <w:szCs w:val="21"/>
        </w:rPr>
        <w:t xml:space="preserve">, </w:t>
      </w:r>
      <w:r w:rsidRPr="00DC356C">
        <w:rPr>
          <w:rFonts w:cstheme="minorHAnsi"/>
          <w:b/>
          <w:bCs/>
          <w:sz w:val="21"/>
          <w:szCs w:val="21"/>
        </w:rPr>
        <w:t>Redshift</w:t>
      </w:r>
      <w:r w:rsidRPr="00DC356C">
        <w:rPr>
          <w:rFonts w:cstheme="minorHAnsi"/>
          <w:sz w:val="21"/>
          <w:szCs w:val="21"/>
        </w:rPr>
        <w:t xml:space="preserve">, </w:t>
      </w:r>
      <w:r w:rsidRPr="00DC356C">
        <w:rPr>
          <w:rFonts w:cstheme="minorHAnsi"/>
          <w:b/>
          <w:bCs/>
          <w:sz w:val="21"/>
          <w:szCs w:val="21"/>
        </w:rPr>
        <w:t>S3</w:t>
      </w:r>
      <w:r w:rsidRPr="00DC356C">
        <w:rPr>
          <w:rFonts w:cstheme="minorHAnsi"/>
          <w:sz w:val="21"/>
          <w:szCs w:val="21"/>
        </w:rPr>
        <w:t xml:space="preserve">, </w:t>
      </w:r>
      <w:r w:rsidRPr="00DC356C">
        <w:rPr>
          <w:rFonts w:cstheme="minorHAnsi"/>
          <w:b/>
          <w:bCs/>
          <w:sz w:val="21"/>
          <w:szCs w:val="21"/>
        </w:rPr>
        <w:t>Dataflow</w:t>
      </w:r>
      <w:r w:rsidRPr="00DC356C">
        <w:rPr>
          <w:rFonts w:cstheme="minorHAnsi"/>
          <w:sz w:val="21"/>
          <w:szCs w:val="21"/>
        </w:rPr>
        <w:t xml:space="preserve">, </w:t>
      </w:r>
      <w:r w:rsidRPr="00DC356C">
        <w:rPr>
          <w:rFonts w:cstheme="minorHAnsi"/>
          <w:b/>
          <w:bCs/>
          <w:sz w:val="21"/>
          <w:szCs w:val="21"/>
        </w:rPr>
        <w:t>Databricks</w:t>
      </w:r>
      <w:r w:rsidRPr="00DC356C">
        <w:rPr>
          <w:rFonts w:cstheme="minorHAnsi"/>
          <w:sz w:val="21"/>
          <w:szCs w:val="21"/>
        </w:rPr>
        <w:t xml:space="preserve">, and </w:t>
      </w:r>
      <w:r w:rsidRPr="00DC356C">
        <w:rPr>
          <w:rFonts w:cstheme="minorHAnsi"/>
          <w:b/>
          <w:bCs/>
          <w:sz w:val="21"/>
          <w:szCs w:val="21"/>
        </w:rPr>
        <w:t>AWS Glue</w:t>
      </w:r>
      <w:r w:rsidRPr="00DC356C">
        <w:rPr>
          <w:rFonts w:cstheme="minorHAnsi"/>
          <w:sz w:val="21"/>
          <w:szCs w:val="21"/>
        </w:rPr>
        <w:t>.</w:t>
      </w:r>
    </w:p>
    <w:p w14:paraId="2E50D19E"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Designed and implemented </w:t>
      </w:r>
      <w:r w:rsidRPr="00DC356C">
        <w:rPr>
          <w:rFonts w:cstheme="minorHAnsi"/>
          <w:b/>
          <w:bCs/>
          <w:sz w:val="21"/>
          <w:szCs w:val="21"/>
        </w:rPr>
        <w:t>cloud-native data lake architectures</w:t>
      </w:r>
      <w:r w:rsidRPr="00DC356C">
        <w:rPr>
          <w:rFonts w:cstheme="minorHAnsi"/>
          <w:sz w:val="21"/>
          <w:szCs w:val="21"/>
        </w:rPr>
        <w:t xml:space="preserve"> using </w:t>
      </w:r>
      <w:r w:rsidRPr="00DC356C">
        <w:rPr>
          <w:rFonts w:cstheme="minorHAnsi"/>
          <w:b/>
          <w:bCs/>
          <w:sz w:val="21"/>
          <w:szCs w:val="21"/>
        </w:rPr>
        <w:t>Amazon S3</w:t>
      </w:r>
      <w:r w:rsidRPr="00DC356C">
        <w:rPr>
          <w:rFonts w:cstheme="minorHAnsi"/>
          <w:sz w:val="21"/>
          <w:szCs w:val="21"/>
        </w:rPr>
        <w:t xml:space="preserve"> and </w:t>
      </w:r>
      <w:r w:rsidRPr="00DC356C">
        <w:rPr>
          <w:rFonts w:cstheme="minorHAnsi"/>
          <w:b/>
          <w:bCs/>
          <w:sz w:val="21"/>
          <w:szCs w:val="21"/>
        </w:rPr>
        <w:t>Delta Lake</w:t>
      </w:r>
      <w:r w:rsidRPr="00DC356C">
        <w:rPr>
          <w:rFonts w:cstheme="minorHAnsi"/>
          <w:sz w:val="21"/>
          <w:szCs w:val="21"/>
        </w:rPr>
        <w:t xml:space="preserve"> with full lifecycle support for </w:t>
      </w:r>
      <w:r w:rsidRPr="00DC356C">
        <w:rPr>
          <w:rFonts w:cstheme="minorHAnsi"/>
          <w:b/>
          <w:bCs/>
          <w:sz w:val="21"/>
          <w:szCs w:val="21"/>
        </w:rPr>
        <w:t>raw</w:t>
      </w:r>
      <w:r w:rsidRPr="00DC356C">
        <w:rPr>
          <w:rFonts w:cstheme="minorHAnsi"/>
          <w:sz w:val="21"/>
          <w:szCs w:val="21"/>
        </w:rPr>
        <w:t xml:space="preserve">, </w:t>
      </w:r>
      <w:r w:rsidRPr="00DC356C">
        <w:rPr>
          <w:rFonts w:cstheme="minorHAnsi"/>
          <w:b/>
          <w:bCs/>
          <w:sz w:val="21"/>
          <w:szCs w:val="21"/>
        </w:rPr>
        <w:t>staged</w:t>
      </w:r>
      <w:r w:rsidRPr="00DC356C">
        <w:rPr>
          <w:rFonts w:cstheme="minorHAnsi"/>
          <w:sz w:val="21"/>
          <w:szCs w:val="21"/>
        </w:rPr>
        <w:t xml:space="preserve">, and </w:t>
      </w:r>
      <w:r w:rsidRPr="00DC356C">
        <w:rPr>
          <w:rFonts w:cstheme="minorHAnsi"/>
          <w:b/>
          <w:bCs/>
          <w:sz w:val="21"/>
          <w:szCs w:val="21"/>
        </w:rPr>
        <w:t>curated zones</w:t>
      </w:r>
      <w:r w:rsidRPr="00DC356C">
        <w:rPr>
          <w:rFonts w:cstheme="minorHAnsi"/>
          <w:sz w:val="21"/>
          <w:szCs w:val="21"/>
        </w:rPr>
        <w:t>.</w:t>
      </w:r>
    </w:p>
    <w:p w14:paraId="680FE80A"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Developed </w:t>
      </w:r>
      <w:r w:rsidRPr="00DC356C">
        <w:rPr>
          <w:rFonts w:cstheme="minorHAnsi"/>
          <w:b/>
          <w:bCs/>
          <w:sz w:val="21"/>
          <w:szCs w:val="21"/>
        </w:rPr>
        <w:t>real-time pipelines</w:t>
      </w:r>
      <w:r w:rsidRPr="00DC356C">
        <w:rPr>
          <w:rFonts w:cstheme="minorHAnsi"/>
          <w:sz w:val="21"/>
          <w:szCs w:val="21"/>
        </w:rPr>
        <w:t xml:space="preserve"> with </w:t>
      </w:r>
      <w:r w:rsidRPr="00DC356C">
        <w:rPr>
          <w:rFonts w:cstheme="minorHAnsi"/>
          <w:b/>
          <w:bCs/>
          <w:sz w:val="21"/>
          <w:szCs w:val="21"/>
        </w:rPr>
        <w:t>Kafka</w:t>
      </w:r>
      <w:r w:rsidRPr="00DC356C">
        <w:rPr>
          <w:rFonts w:cstheme="minorHAnsi"/>
          <w:sz w:val="21"/>
          <w:szCs w:val="21"/>
        </w:rPr>
        <w:t xml:space="preserve">, </w:t>
      </w:r>
      <w:r w:rsidRPr="00DC356C">
        <w:rPr>
          <w:rFonts w:cstheme="minorHAnsi"/>
          <w:b/>
          <w:bCs/>
          <w:sz w:val="21"/>
          <w:szCs w:val="21"/>
        </w:rPr>
        <w:t>Pub/Sub</w:t>
      </w:r>
      <w:r w:rsidRPr="00DC356C">
        <w:rPr>
          <w:rFonts w:cstheme="minorHAnsi"/>
          <w:sz w:val="21"/>
          <w:szCs w:val="21"/>
        </w:rPr>
        <w:t xml:space="preserve">, </w:t>
      </w:r>
      <w:r w:rsidRPr="00DC356C">
        <w:rPr>
          <w:rFonts w:cstheme="minorHAnsi"/>
          <w:b/>
          <w:bCs/>
          <w:sz w:val="21"/>
          <w:szCs w:val="21"/>
        </w:rPr>
        <w:t>Cloud Functions</w:t>
      </w:r>
      <w:r w:rsidRPr="00DC356C">
        <w:rPr>
          <w:rFonts w:cstheme="minorHAnsi"/>
          <w:sz w:val="21"/>
          <w:szCs w:val="21"/>
        </w:rPr>
        <w:t xml:space="preserve">, and </w:t>
      </w:r>
      <w:r w:rsidRPr="00DC356C">
        <w:rPr>
          <w:rFonts w:cstheme="minorHAnsi"/>
          <w:b/>
          <w:bCs/>
          <w:sz w:val="21"/>
          <w:szCs w:val="21"/>
        </w:rPr>
        <w:t>Spark Streaming</w:t>
      </w:r>
      <w:r w:rsidRPr="00DC356C">
        <w:rPr>
          <w:rFonts w:cstheme="minorHAnsi"/>
          <w:sz w:val="21"/>
          <w:szCs w:val="21"/>
        </w:rPr>
        <w:t xml:space="preserve">, enabling near-instant insights across domains like </w:t>
      </w:r>
      <w:r w:rsidRPr="00DC356C">
        <w:rPr>
          <w:rFonts w:cstheme="minorHAnsi"/>
          <w:b/>
          <w:bCs/>
          <w:sz w:val="21"/>
          <w:szCs w:val="21"/>
        </w:rPr>
        <w:t>logistics</w:t>
      </w:r>
      <w:r w:rsidRPr="00DC356C">
        <w:rPr>
          <w:rFonts w:cstheme="minorHAnsi"/>
          <w:sz w:val="21"/>
          <w:szCs w:val="21"/>
        </w:rPr>
        <w:t xml:space="preserve">, </w:t>
      </w:r>
      <w:r w:rsidRPr="00DC356C">
        <w:rPr>
          <w:rFonts w:cstheme="minorHAnsi"/>
          <w:b/>
          <w:bCs/>
          <w:sz w:val="21"/>
          <w:szCs w:val="21"/>
        </w:rPr>
        <w:t>retail</w:t>
      </w:r>
      <w:r w:rsidRPr="00DC356C">
        <w:rPr>
          <w:rFonts w:cstheme="minorHAnsi"/>
          <w:sz w:val="21"/>
          <w:szCs w:val="21"/>
        </w:rPr>
        <w:t xml:space="preserve">, and </w:t>
      </w:r>
      <w:r w:rsidRPr="00DC356C">
        <w:rPr>
          <w:rFonts w:cstheme="minorHAnsi"/>
          <w:b/>
          <w:bCs/>
          <w:sz w:val="21"/>
          <w:szCs w:val="21"/>
        </w:rPr>
        <w:t>finance</w:t>
      </w:r>
      <w:r w:rsidRPr="00DC356C">
        <w:rPr>
          <w:rFonts w:cstheme="minorHAnsi"/>
          <w:sz w:val="21"/>
          <w:szCs w:val="21"/>
        </w:rPr>
        <w:t>.</w:t>
      </w:r>
    </w:p>
    <w:p w14:paraId="400074BF"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Migrated legacy workflows from </w:t>
      </w:r>
      <w:r w:rsidRPr="00DC356C">
        <w:rPr>
          <w:rFonts w:cstheme="minorHAnsi"/>
          <w:b/>
          <w:bCs/>
          <w:sz w:val="21"/>
          <w:szCs w:val="21"/>
        </w:rPr>
        <w:t>Hadoop</w:t>
      </w:r>
      <w:r w:rsidRPr="00DC356C">
        <w:rPr>
          <w:rFonts w:cstheme="minorHAnsi"/>
          <w:sz w:val="21"/>
          <w:szCs w:val="21"/>
        </w:rPr>
        <w:t xml:space="preserve"> (</w:t>
      </w:r>
      <w:r w:rsidRPr="00DC356C">
        <w:rPr>
          <w:rFonts w:cstheme="minorHAnsi"/>
          <w:b/>
          <w:bCs/>
          <w:sz w:val="21"/>
          <w:szCs w:val="21"/>
        </w:rPr>
        <w:t>MapReduce</w:t>
      </w:r>
      <w:r w:rsidRPr="00DC356C">
        <w:rPr>
          <w:rFonts w:cstheme="minorHAnsi"/>
          <w:sz w:val="21"/>
          <w:szCs w:val="21"/>
        </w:rPr>
        <w:t xml:space="preserve">, </w:t>
      </w:r>
      <w:r w:rsidRPr="00DC356C">
        <w:rPr>
          <w:rFonts w:cstheme="minorHAnsi"/>
          <w:b/>
          <w:bCs/>
          <w:sz w:val="21"/>
          <w:szCs w:val="21"/>
        </w:rPr>
        <w:t>Hive</w:t>
      </w:r>
      <w:r w:rsidRPr="00DC356C">
        <w:rPr>
          <w:rFonts w:cstheme="minorHAnsi"/>
          <w:sz w:val="21"/>
          <w:szCs w:val="21"/>
        </w:rPr>
        <w:t xml:space="preserve">, </w:t>
      </w:r>
      <w:r w:rsidRPr="00DC356C">
        <w:rPr>
          <w:rFonts w:cstheme="minorHAnsi"/>
          <w:b/>
          <w:bCs/>
          <w:sz w:val="21"/>
          <w:szCs w:val="21"/>
        </w:rPr>
        <w:t>Pig</w:t>
      </w:r>
      <w:r w:rsidRPr="00DC356C">
        <w:rPr>
          <w:rFonts w:cstheme="minorHAnsi"/>
          <w:sz w:val="21"/>
          <w:szCs w:val="21"/>
        </w:rPr>
        <w:t xml:space="preserve">) to modern </w:t>
      </w:r>
      <w:r w:rsidRPr="00DC356C">
        <w:rPr>
          <w:rFonts w:cstheme="minorHAnsi"/>
          <w:b/>
          <w:bCs/>
          <w:sz w:val="21"/>
          <w:szCs w:val="21"/>
        </w:rPr>
        <w:t>Spark-based pipelines</w:t>
      </w:r>
      <w:r w:rsidRPr="00DC356C">
        <w:rPr>
          <w:rFonts w:cstheme="minorHAnsi"/>
          <w:sz w:val="21"/>
          <w:szCs w:val="21"/>
        </w:rPr>
        <w:t xml:space="preserve"> on </w:t>
      </w:r>
      <w:r w:rsidRPr="00DC356C">
        <w:rPr>
          <w:rFonts w:cstheme="minorHAnsi"/>
          <w:b/>
          <w:bCs/>
          <w:sz w:val="21"/>
          <w:szCs w:val="21"/>
        </w:rPr>
        <w:t>EMR</w:t>
      </w:r>
      <w:r w:rsidRPr="00DC356C">
        <w:rPr>
          <w:rFonts w:cstheme="minorHAnsi"/>
          <w:sz w:val="21"/>
          <w:szCs w:val="21"/>
        </w:rPr>
        <w:t xml:space="preserve"> and </w:t>
      </w:r>
      <w:r w:rsidRPr="00DC356C">
        <w:rPr>
          <w:rFonts w:cstheme="minorHAnsi"/>
          <w:b/>
          <w:bCs/>
          <w:sz w:val="21"/>
          <w:szCs w:val="21"/>
        </w:rPr>
        <w:t>Databricks</w:t>
      </w:r>
      <w:r w:rsidRPr="00DC356C">
        <w:rPr>
          <w:rFonts w:cstheme="minorHAnsi"/>
          <w:sz w:val="21"/>
          <w:szCs w:val="21"/>
        </w:rPr>
        <w:t xml:space="preserve">, reducing </w:t>
      </w:r>
      <w:r w:rsidRPr="00DC356C">
        <w:rPr>
          <w:rFonts w:cstheme="minorHAnsi"/>
          <w:b/>
          <w:bCs/>
          <w:sz w:val="21"/>
          <w:szCs w:val="21"/>
        </w:rPr>
        <w:t>tech debt</w:t>
      </w:r>
      <w:r w:rsidRPr="00DC356C">
        <w:rPr>
          <w:rFonts w:cstheme="minorHAnsi"/>
          <w:sz w:val="21"/>
          <w:szCs w:val="21"/>
        </w:rPr>
        <w:t xml:space="preserve"> and improving </w:t>
      </w:r>
      <w:r w:rsidRPr="00DC356C">
        <w:rPr>
          <w:rFonts w:cstheme="minorHAnsi"/>
          <w:b/>
          <w:bCs/>
          <w:sz w:val="21"/>
          <w:szCs w:val="21"/>
        </w:rPr>
        <w:t>performance</w:t>
      </w:r>
      <w:r w:rsidRPr="00DC356C">
        <w:rPr>
          <w:rFonts w:cstheme="minorHAnsi"/>
          <w:sz w:val="21"/>
          <w:szCs w:val="21"/>
        </w:rPr>
        <w:t>.</w:t>
      </w:r>
    </w:p>
    <w:p w14:paraId="1B549C7E"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Strong skills in </w:t>
      </w:r>
      <w:r w:rsidRPr="00DC356C">
        <w:rPr>
          <w:rFonts w:cstheme="minorHAnsi"/>
          <w:b/>
          <w:bCs/>
          <w:sz w:val="21"/>
          <w:szCs w:val="21"/>
        </w:rPr>
        <w:t>orchestration</w:t>
      </w:r>
      <w:r w:rsidRPr="00DC356C">
        <w:rPr>
          <w:rFonts w:cstheme="minorHAnsi"/>
          <w:sz w:val="21"/>
          <w:szCs w:val="21"/>
        </w:rPr>
        <w:t xml:space="preserve"> using </w:t>
      </w:r>
      <w:r w:rsidRPr="00DC356C">
        <w:rPr>
          <w:rFonts w:cstheme="minorHAnsi"/>
          <w:b/>
          <w:bCs/>
          <w:sz w:val="21"/>
          <w:szCs w:val="21"/>
        </w:rPr>
        <w:t>Airflow</w:t>
      </w:r>
      <w:r w:rsidRPr="00DC356C">
        <w:rPr>
          <w:rFonts w:cstheme="minorHAnsi"/>
          <w:sz w:val="21"/>
          <w:szCs w:val="21"/>
        </w:rPr>
        <w:t xml:space="preserve"> (</w:t>
      </w:r>
      <w:r w:rsidRPr="00DC356C">
        <w:rPr>
          <w:rFonts w:cstheme="minorHAnsi"/>
          <w:b/>
          <w:bCs/>
          <w:sz w:val="21"/>
          <w:szCs w:val="21"/>
        </w:rPr>
        <w:t>Cloud Composer</w:t>
      </w:r>
      <w:r w:rsidRPr="00DC356C">
        <w:rPr>
          <w:rFonts w:cstheme="minorHAnsi"/>
          <w:sz w:val="21"/>
          <w:szCs w:val="21"/>
        </w:rPr>
        <w:t xml:space="preserve">, </w:t>
      </w:r>
      <w:r w:rsidRPr="00DC356C">
        <w:rPr>
          <w:rFonts w:cstheme="minorHAnsi"/>
          <w:b/>
          <w:bCs/>
          <w:sz w:val="21"/>
          <w:szCs w:val="21"/>
        </w:rPr>
        <w:t>MWAA</w:t>
      </w:r>
      <w:r w:rsidRPr="00DC356C">
        <w:rPr>
          <w:rFonts w:cstheme="minorHAnsi"/>
          <w:sz w:val="21"/>
          <w:szCs w:val="21"/>
        </w:rPr>
        <w:t xml:space="preserve">, </w:t>
      </w:r>
      <w:r w:rsidRPr="00DC356C">
        <w:rPr>
          <w:rFonts w:cstheme="minorHAnsi"/>
          <w:b/>
          <w:bCs/>
          <w:sz w:val="21"/>
          <w:szCs w:val="21"/>
        </w:rPr>
        <w:t>Oozie</w:t>
      </w:r>
      <w:r w:rsidRPr="00DC356C">
        <w:rPr>
          <w:rFonts w:cstheme="minorHAnsi"/>
          <w:sz w:val="21"/>
          <w:szCs w:val="21"/>
        </w:rPr>
        <w:t xml:space="preserve">), supporting </w:t>
      </w:r>
      <w:r w:rsidRPr="00DC356C">
        <w:rPr>
          <w:rFonts w:cstheme="minorHAnsi"/>
          <w:b/>
          <w:bCs/>
          <w:sz w:val="21"/>
          <w:szCs w:val="21"/>
        </w:rPr>
        <w:t>complex DAGs</w:t>
      </w:r>
      <w:r w:rsidRPr="00DC356C">
        <w:rPr>
          <w:rFonts w:cstheme="minorHAnsi"/>
          <w:sz w:val="21"/>
          <w:szCs w:val="21"/>
        </w:rPr>
        <w:t xml:space="preserve"> with </w:t>
      </w:r>
      <w:r w:rsidRPr="00DC356C">
        <w:rPr>
          <w:rFonts w:cstheme="minorHAnsi"/>
          <w:b/>
          <w:bCs/>
          <w:sz w:val="21"/>
          <w:szCs w:val="21"/>
        </w:rPr>
        <w:t>retry</w:t>
      </w:r>
      <w:r w:rsidRPr="00DC356C">
        <w:rPr>
          <w:rFonts w:cstheme="minorHAnsi"/>
          <w:sz w:val="21"/>
          <w:szCs w:val="21"/>
        </w:rPr>
        <w:t xml:space="preserve">, </w:t>
      </w:r>
      <w:r w:rsidRPr="00DC356C">
        <w:rPr>
          <w:rFonts w:cstheme="minorHAnsi"/>
          <w:b/>
          <w:bCs/>
          <w:sz w:val="21"/>
          <w:szCs w:val="21"/>
        </w:rPr>
        <w:t>alerting</w:t>
      </w:r>
      <w:r w:rsidRPr="00DC356C">
        <w:rPr>
          <w:rFonts w:cstheme="minorHAnsi"/>
          <w:sz w:val="21"/>
          <w:szCs w:val="21"/>
        </w:rPr>
        <w:t xml:space="preserve">, and </w:t>
      </w:r>
      <w:r w:rsidRPr="00DC356C">
        <w:rPr>
          <w:rFonts w:cstheme="minorHAnsi"/>
          <w:b/>
          <w:bCs/>
          <w:sz w:val="21"/>
          <w:szCs w:val="21"/>
        </w:rPr>
        <w:t>SLA tracking</w:t>
      </w:r>
      <w:r w:rsidRPr="00DC356C">
        <w:rPr>
          <w:rFonts w:cstheme="minorHAnsi"/>
          <w:sz w:val="21"/>
          <w:szCs w:val="21"/>
        </w:rPr>
        <w:t>.</w:t>
      </w:r>
    </w:p>
    <w:p w14:paraId="5CFB7624"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Conducted </w:t>
      </w:r>
      <w:r w:rsidRPr="00DC356C">
        <w:rPr>
          <w:rFonts w:cstheme="minorHAnsi"/>
          <w:b/>
          <w:bCs/>
          <w:sz w:val="21"/>
          <w:szCs w:val="21"/>
        </w:rPr>
        <w:t>performance tuning</w:t>
      </w:r>
      <w:r w:rsidRPr="00DC356C">
        <w:rPr>
          <w:rFonts w:cstheme="minorHAnsi"/>
          <w:sz w:val="21"/>
          <w:szCs w:val="21"/>
        </w:rPr>
        <w:t xml:space="preserve"> for </w:t>
      </w:r>
      <w:r w:rsidRPr="00DC356C">
        <w:rPr>
          <w:rFonts w:cstheme="minorHAnsi"/>
          <w:b/>
          <w:bCs/>
          <w:sz w:val="21"/>
          <w:szCs w:val="21"/>
        </w:rPr>
        <w:t>Spark</w:t>
      </w:r>
      <w:r w:rsidRPr="00DC356C">
        <w:rPr>
          <w:rFonts w:cstheme="minorHAnsi"/>
          <w:sz w:val="21"/>
          <w:szCs w:val="21"/>
        </w:rPr>
        <w:t xml:space="preserve">, </w:t>
      </w:r>
      <w:r w:rsidRPr="00DC356C">
        <w:rPr>
          <w:rFonts w:cstheme="minorHAnsi"/>
          <w:b/>
          <w:bCs/>
          <w:sz w:val="21"/>
          <w:szCs w:val="21"/>
        </w:rPr>
        <w:t>Redshift</w:t>
      </w:r>
      <w:r w:rsidRPr="00DC356C">
        <w:rPr>
          <w:rFonts w:cstheme="minorHAnsi"/>
          <w:sz w:val="21"/>
          <w:szCs w:val="21"/>
        </w:rPr>
        <w:t xml:space="preserve">, and </w:t>
      </w:r>
      <w:r w:rsidRPr="00DC356C">
        <w:rPr>
          <w:rFonts w:cstheme="minorHAnsi"/>
          <w:b/>
          <w:bCs/>
          <w:sz w:val="21"/>
          <w:szCs w:val="21"/>
        </w:rPr>
        <w:t>BigQuery</w:t>
      </w:r>
      <w:r w:rsidRPr="00DC356C">
        <w:rPr>
          <w:rFonts w:cstheme="minorHAnsi"/>
          <w:sz w:val="21"/>
          <w:szCs w:val="21"/>
        </w:rPr>
        <w:t xml:space="preserve"> jobs via </w:t>
      </w:r>
      <w:r w:rsidRPr="00DC356C">
        <w:rPr>
          <w:rFonts w:cstheme="minorHAnsi"/>
          <w:b/>
          <w:bCs/>
          <w:sz w:val="21"/>
          <w:szCs w:val="21"/>
        </w:rPr>
        <w:t>EXPLAIN plans</w:t>
      </w:r>
      <w:r w:rsidRPr="00DC356C">
        <w:rPr>
          <w:rFonts w:cstheme="minorHAnsi"/>
          <w:sz w:val="21"/>
          <w:szCs w:val="21"/>
        </w:rPr>
        <w:t xml:space="preserve">, </w:t>
      </w:r>
      <w:r w:rsidRPr="00DC356C">
        <w:rPr>
          <w:rFonts w:cstheme="minorHAnsi"/>
          <w:b/>
          <w:bCs/>
          <w:sz w:val="21"/>
          <w:szCs w:val="21"/>
        </w:rPr>
        <w:t>broadcast joins</w:t>
      </w:r>
      <w:r w:rsidRPr="00DC356C">
        <w:rPr>
          <w:rFonts w:cstheme="minorHAnsi"/>
          <w:sz w:val="21"/>
          <w:szCs w:val="21"/>
        </w:rPr>
        <w:t xml:space="preserve">, </w:t>
      </w:r>
      <w:r w:rsidRPr="00DC356C">
        <w:rPr>
          <w:rFonts w:cstheme="minorHAnsi"/>
          <w:b/>
          <w:bCs/>
          <w:sz w:val="21"/>
          <w:szCs w:val="21"/>
        </w:rPr>
        <w:t>partitioning</w:t>
      </w:r>
      <w:r w:rsidRPr="00DC356C">
        <w:rPr>
          <w:rFonts w:cstheme="minorHAnsi"/>
          <w:sz w:val="21"/>
          <w:szCs w:val="21"/>
        </w:rPr>
        <w:t xml:space="preserve">, and </w:t>
      </w:r>
      <w:r w:rsidRPr="00DC356C">
        <w:rPr>
          <w:rFonts w:cstheme="minorHAnsi"/>
          <w:b/>
          <w:bCs/>
          <w:sz w:val="21"/>
          <w:szCs w:val="21"/>
        </w:rPr>
        <w:t>job profiling</w:t>
      </w:r>
      <w:r w:rsidRPr="00DC356C">
        <w:rPr>
          <w:rFonts w:cstheme="minorHAnsi"/>
          <w:sz w:val="21"/>
          <w:szCs w:val="21"/>
        </w:rPr>
        <w:t>.</w:t>
      </w:r>
    </w:p>
    <w:p w14:paraId="5855AC3F"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Implemented </w:t>
      </w:r>
      <w:r w:rsidRPr="00DC356C">
        <w:rPr>
          <w:rFonts w:cstheme="minorHAnsi"/>
          <w:b/>
          <w:bCs/>
          <w:sz w:val="21"/>
          <w:szCs w:val="21"/>
        </w:rPr>
        <w:t>parameterized</w:t>
      </w:r>
      <w:r w:rsidRPr="00DC356C">
        <w:rPr>
          <w:rFonts w:cstheme="minorHAnsi"/>
          <w:sz w:val="21"/>
          <w:szCs w:val="21"/>
        </w:rPr>
        <w:t xml:space="preserve"> and </w:t>
      </w:r>
      <w:r w:rsidRPr="00DC356C">
        <w:rPr>
          <w:rFonts w:cstheme="minorHAnsi"/>
          <w:b/>
          <w:bCs/>
          <w:sz w:val="21"/>
          <w:szCs w:val="21"/>
        </w:rPr>
        <w:t>modular ETL logic</w:t>
      </w:r>
      <w:r w:rsidRPr="00DC356C">
        <w:rPr>
          <w:rFonts w:cstheme="minorHAnsi"/>
          <w:sz w:val="21"/>
          <w:szCs w:val="21"/>
        </w:rPr>
        <w:t xml:space="preserve"> using </w:t>
      </w:r>
      <w:r w:rsidRPr="00DC356C">
        <w:rPr>
          <w:rFonts w:cstheme="minorHAnsi"/>
          <w:b/>
          <w:bCs/>
          <w:sz w:val="21"/>
          <w:szCs w:val="21"/>
        </w:rPr>
        <w:t>Jinja templating</w:t>
      </w:r>
      <w:r w:rsidRPr="00DC356C">
        <w:rPr>
          <w:rFonts w:cstheme="minorHAnsi"/>
          <w:sz w:val="21"/>
          <w:szCs w:val="21"/>
        </w:rPr>
        <w:t xml:space="preserve"> and reusable </w:t>
      </w:r>
      <w:r w:rsidRPr="00DC356C">
        <w:rPr>
          <w:rFonts w:cstheme="minorHAnsi"/>
          <w:b/>
          <w:bCs/>
          <w:sz w:val="21"/>
          <w:szCs w:val="21"/>
        </w:rPr>
        <w:t>PySpark/Scala components</w:t>
      </w:r>
      <w:r w:rsidRPr="00DC356C">
        <w:rPr>
          <w:rFonts w:cstheme="minorHAnsi"/>
          <w:sz w:val="21"/>
          <w:szCs w:val="21"/>
        </w:rPr>
        <w:t xml:space="preserve">, improving </w:t>
      </w:r>
      <w:r w:rsidRPr="00DC356C">
        <w:rPr>
          <w:rFonts w:cstheme="minorHAnsi"/>
          <w:b/>
          <w:bCs/>
          <w:sz w:val="21"/>
          <w:szCs w:val="21"/>
        </w:rPr>
        <w:t>pipeline scalability</w:t>
      </w:r>
      <w:r w:rsidRPr="00DC356C">
        <w:rPr>
          <w:rFonts w:cstheme="minorHAnsi"/>
          <w:sz w:val="21"/>
          <w:szCs w:val="21"/>
        </w:rPr>
        <w:t xml:space="preserve"> and </w:t>
      </w:r>
      <w:r w:rsidRPr="00DC356C">
        <w:rPr>
          <w:rFonts w:cstheme="minorHAnsi"/>
          <w:b/>
          <w:bCs/>
          <w:sz w:val="21"/>
          <w:szCs w:val="21"/>
        </w:rPr>
        <w:t>onboarding speed</w:t>
      </w:r>
      <w:r w:rsidRPr="00DC356C">
        <w:rPr>
          <w:rFonts w:cstheme="minorHAnsi"/>
          <w:sz w:val="21"/>
          <w:szCs w:val="21"/>
        </w:rPr>
        <w:t>.</w:t>
      </w:r>
    </w:p>
    <w:p w14:paraId="4A861FEC"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Automated </w:t>
      </w:r>
      <w:r w:rsidRPr="00DC356C">
        <w:rPr>
          <w:rFonts w:cstheme="minorHAnsi"/>
          <w:b/>
          <w:bCs/>
          <w:sz w:val="21"/>
          <w:szCs w:val="21"/>
        </w:rPr>
        <w:t>infrastructure provisioning</w:t>
      </w:r>
      <w:r w:rsidRPr="00DC356C">
        <w:rPr>
          <w:rFonts w:cstheme="minorHAnsi"/>
          <w:sz w:val="21"/>
          <w:szCs w:val="21"/>
        </w:rPr>
        <w:t xml:space="preserve"> using </w:t>
      </w:r>
      <w:r w:rsidRPr="00DC356C">
        <w:rPr>
          <w:rFonts w:cstheme="minorHAnsi"/>
          <w:b/>
          <w:bCs/>
          <w:sz w:val="21"/>
          <w:szCs w:val="21"/>
        </w:rPr>
        <w:t>Terraform</w:t>
      </w:r>
      <w:r w:rsidRPr="00DC356C">
        <w:rPr>
          <w:rFonts w:cstheme="minorHAnsi"/>
          <w:sz w:val="21"/>
          <w:szCs w:val="21"/>
        </w:rPr>
        <w:t xml:space="preserve"> and </w:t>
      </w:r>
      <w:r w:rsidRPr="00DC356C">
        <w:rPr>
          <w:rFonts w:cstheme="minorHAnsi"/>
          <w:b/>
          <w:bCs/>
          <w:sz w:val="21"/>
          <w:szCs w:val="21"/>
        </w:rPr>
        <w:t>Git-based CI/CD</w:t>
      </w:r>
      <w:r w:rsidRPr="00DC356C">
        <w:rPr>
          <w:rFonts w:cstheme="minorHAnsi"/>
          <w:sz w:val="21"/>
          <w:szCs w:val="21"/>
        </w:rPr>
        <w:t xml:space="preserve"> for </w:t>
      </w:r>
      <w:r w:rsidRPr="00DC356C">
        <w:rPr>
          <w:rFonts w:cstheme="minorHAnsi"/>
          <w:b/>
          <w:bCs/>
          <w:sz w:val="21"/>
          <w:szCs w:val="21"/>
        </w:rPr>
        <w:t>Databricks</w:t>
      </w:r>
      <w:r w:rsidRPr="00DC356C">
        <w:rPr>
          <w:rFonts w:cstheme="minorHAnsi"/>
          <w:sz w:val="21"/>
          <w:szCs w:val="21"/>
        </w:rPr>
        <w:t xml:space="preserve">, </w:t>
      </w:r>
      <w:r w:rsidRPr="00DC356C">
        <w:rPr>
          <w:rFonts w:cstheme="minorHAnsi"/>
          <w:b/>
          <w:bCs/>
          <w:sz w:val="21"/>
          <w:szCs w:val="21"/>
        </w:rPr>
        <w:t>GCP</w:t>
      </w:r>
      <w:r w:rsidRPr="00DC356C">
        <w:rPr>
          <w:rFonts w:cstheme="minorHAnsi"/>
          <w:sz w:val="21"/>
          <w:szCs w:val="21"/>
        </w:rPr>
        <w:t xml:space="preserve">, and </w:t>
      </w:r>
      <w:r w:rsidRPr="00DC356C">
        <w:rPr>
          <w:rFonts w:cstheme="minorHAnsi"/>
          <w:b/>
          <w:bCs/>
          <w:sz w:val="21"/>
          <w:szCs w:val="21"/>
        </w:rPr>
        <w:t>AWS</w:t>
      </w:r>
      <w:r w:rsidRPr="00DC356C">
        <w:rPr>
          <w:rFonts w:cstheme="minorHAnsi"/>
          <w:sz w:val="21"/>
          <w:szCs w:val="21"/>
        </w:rPr>
        <w:t xml:space="preserve"> resources</w:t>
      </w:r>
      <w:r>
        <w:rPr>
          <w:rFonts w:cstheme="minorHAnsi"/>
          <w:sz w:val="21"/>
          <w:szCs w:val="21"/>
        </w:rPr>
        <w:t>.</w:t>
      </w:r>
    </w:p>
    <w:p w14:paraId="331C55D7"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Built </w:t>
      </w:r>
      <w:r w:rsidRPr="00DC356C">
        <w:rPr>
          <w:rFonts w:cstheme="minorHAnsi"/>
          <w:b/>
          <w:bCs/>
          <w:sz w:val="21"/>
          <w:szCs w:val="21"/>
        </w:rPr>
        <w:t>analytics-ready datasets</w:t>
      </w:r>
      <w:r w:rsidRPr="00DC356C">
        <w:rPr>
          <w:rFonts w:cstheme="minorHAnsi"/>
          <w:sz w:val="21"/>
          <w:szCs w:val="21"/>
        </w:rPr>
        <w:t xml:space="preserve"> for </w:t>
      </w:r>
      <w:r w:rsidRPr="00DC356C">
        <w:rPr>
          <w:rFonts w:cstheme="minorHAnsi"/>
          <w:b/>
          <w:bCs/>
          <w:sz w:val="21"/>
          <w:szCs w:val="21"/>
        </w:rPr>
        <w:t>regulatory compliance</w:t>
      </w:r>
      <w:r w:rsidRPr="00DC356C">
        <w:rPr>
          <w:rFonts w:cstheme="minorHAnsi"/>
          <w:sz w:val="21"/>
          <w:szCs w:val="21"/>
        </w:rPr>
        <w:t xml:space="preserve"> (</w:t>
      </w:r>
      <w:r w:rsidRPr="00DC356C">
        <w:rPr>
          <w:rFonts w:cstheme="minorHAnsi"/>
          <w:b/>
          <w:bCs/>
          <w:sz w:val="21"/>
          <w:szCs w:val="21"/>
        </w:rPr>
        <w:t>SOX</w:t>
      </w:r>
      <w:r w:rsidRPr="00DC356C">
        <w:rPr>
          <w:rFonts w:cstheme="minorHAnsi"/>
          <w:sz w:val="21"/>
          <w:szCs w:val="21"/>
        </w:rPr>
        <w:t xml:space="preserve">, </w:t>
      </w:r>
      <w:r w:rsidRPr="00DC356C">
        <w:rPr>
          <w:rFonts w:cstheme="minorHAnsi"/>
          <w:b/>
          <w:bCs/>
          <w:sz w:val="21"/>
          <w:szCs w:val="21"/>
        </w:rPr>
        <w:t>HIPAA</w:t>
      </w:r>
      <w:r w:rsidRPr="00DC356C">
        <w:rPr>
          <w:rFonts w:cstheme="minorHAnsi"/>
          <w:sz w:val="21"/>
          <w:szCs w:val="21"/>
        </w:rPr>
        <w:t xml:space="preserve">, </w:t>
      </w:r>
      <w:r w:rsidRPr="00DC356C">
        <w:rPr>
          <w:rFonts w:cstheme="minorHAnsi"/>
          <w:b/>
          <w:bCs/>
          <w:sz w:val="21"/>
          <w:szCs w:val="21"/>
        </w:rPr>
        <w:t>Basel III</w:t>
      </w:r>
      <w:r w:rsidRPr="00DC356C">
        <w:rPr>
          <w:rFonts w:cstheme="minorHAnsi"/>
          <w:sz w:val="21"/>
          <w:szCs w:val="21"/>
        </w:rPr>
        <w:t xml:space="preserve">) with </w:t>
      </w:r>
      <w:r w:rsidRPr="00DC356C">
        <w:rPr>
          <w:rFonts w:cstheme="minorHAnsi"/>
          <w:b/>
          <w:bCs/>
          <w:sz w:val="21"/>
          <w:szCs w:val="21"/>
        </w:rPr>
        <w:t>secure, governed access</w:t>
      </w:r>
      <w:r w:rsidRPr="00DC356C">
        <w:rPr>
          <w:rFonts w:cstheme="minorHAnsi"/>
          <w:sz w:val="21"/>
          <w:szCs w:val="21"/>
        </w:rPr>
        <w:t xml:space="preserve"> using </w:t>
      </w:r>
      <w:r w:rsidRPr="00DC356C">
        <w:rPr>
          <w:rFonts w:cstheme="minorHAnsi"/>
          <w:b/>
          <w:bCs/>
          <w:sz w:val="21"/>
          <w:szCs w:val="21"/>
        </w:rPr>
        <w:t>IAM</w:t>
      </w:r>
      <w:r w:rsidRPr="00DC356C">
        <w:rPr>
          <w:rFonts w:cstheme="minorHAnsi"/>
          <w:sz w:val="21"/>
          <w:szCs w:val="21"/>
        </w:rPr>
        <w:t xml:space="preserve">, </w:t>
      </w:r>
      <w:r w:rsidRPr="00DC356C">
        <w:rPr>
          <w:rFonts w:cstheme="minorHAnsi"/>
          <w:b/>
          <w:bCs/>
          <w:sz w:val="21"/>
          <w:szCs w:val="21"/>
        </w:rPr>
        <w:t>KMS</w:t>
      </w:r>
      <w:r w:rsidRPr="00DC356C">
        <w:rPr>
          <w:rFonts w:cstheme="minorHAnsi"/>
          <w:sz w:val="21"/>
          <w:szCs w:val="21"/>
        </w:rPr>
        <w:t xml:space="preserve">, </w:t>
      </w:r>
      <w:r w:rsidRPr="00DC356C">
        <w:rPr>
          <w:rFonts w:cstheme="minorHAnsi"/>
          <w:b/>
          <w:bCs/>
          <w:sz w:val="21"/>
          <w:szCs w:val="21"/>
        </w:rPr>
        <w:t>Secret Manager</w:t>
      </w:r>
      <w:r w:rsidRPr="00DC356C">
        <w:rPr>
          <w:rFonts w:cstheme="minorHAnsi"/>
          <w:sz w:val="21"/>
          <w:szCs w:val="21"/>
        </w:rPr>
        <w:t xml:space="preserve">, and </w:t>
      </w:r>
      <w:r w:rsidRPr="00DC356C">
        <w:rPr>
          <w:rFonts w:cstheme="minorHAnsi"/>
          <w:b/>
          <w:bCs/>
          <w:sz w:val="21"/>
          <w:szCs w:val="21"/>
        </w:rPr>
        <w:t>Unity Catalog</w:t>
      </w:r>
      <w:r w:rsidRPr="00DC356C">
        <w:rPr>
          <w:rFonts w:cstheme="minorHAnsi"/>
          <w:sz w:val="21"/>
          <w:szCs w:val="21"/>
        </w:rPr>
        <w:t>.</w:t>
      </w:r>
    </w:p>
    <w:p w14:paraId="1A6B92ED"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Skilled in managing </w:t>
      </w:r>
      <w:r w:rsidRPr="00DC356C">
        <w:rPr>
          <w:rFonts w:cstheme="minorHAnsi"/>
          <w:b/>
          <w:bCs/>
          <w:sz w:val="21"/>
          <w:szCs w:val="21"/>
        </w:rPr>
        <w:t>schema evolution</w:t>
      </w:r>
      <w:r w:rsidRPr="00DC356C">
        <w:rPr>
          <w:rFonts w:cstheme="minorHAnsi"/>
          <w:sz w:val="21"/>
          <w:szCs w:val="21"/>
        </w:rPr>
        <w:t xml:space="preserve">, </w:t>
      </w:r>
      <w:r w:rsidRPr="00DC356C">
        <w:rPr>
          <w:rFonts w:cstheme="minorHAnsi"/>
          <w:b/>
          <w:bCs/>
          <w:sz w:val="21"/>
          <w:szCs w:val="21"/>
        </w:rPr>
        <w:t>time travel</w:t>
      </w:r>
      <w:r w:rsidRPr="00DC356C">
        <w:rPr>
          <w:rFonts w:cstheme="minorHAnsi"/>
          <w:sz w:val="21"/>
          <w:szCs w:val="21"/>
        </w:rPr>
        <w:t xml:space="preserve">, and </w:t>
      </w:r>
      <w:r w:rsidRPr="00DC356C">
        <w:rPr>
          <w:rFonts w:cstheme="minorHAnsi"/>
          <w:b/>
          <w:bCs/>
          <w:sz w:val="21"/>
          <w:szCs w:val="21"/>
        </w:rPr>
        <w:t>data versioning</w:t>
      </w:r>
      <w:r w:rsidRPr="00DC356C">
        <w:rPr>
          <w:rFonts w:cstheme="minorHAnsi"/>
          <w:sz w:val="21"/>
          <w:szCs w:val="21"/>
        </w:rPr>
        <w:t xml:space="preserve"> using </w:t>
      </w:r>
      <w:r w:rsidRPr="00DC356C">
        <w:rPr>
          <w:rFonts w:cstheme="minorHAnsi"/>
          <w:b/>
          <w:bCs/>
          <w:sz w:val="21"/>
          <w:szCs w:val="21"/>
        </w:rPr>
        <w:t>Delta Lake</w:t>
      </w:r>
      <w:r w:rsidRPr="00DC356C">
        <w:rPr>
          <w:rFonts w:cstheme="minorHAnsi"/>
          <w:sz w:val="21"/>
          <w:szCs w:val="21"/>
        </w:rPr>
        <w:t xml:space="preserve"> and </w:t>
      </w:r>
      <w:r w:rsidRPr="00DC356C">
        <w:rPr>
          <w:rFonts w:cstheme="minorHAnsi"/>
          <w:b/>
          <w:bCs/>
          <w:sz w:val="21"/>
          <w:szCs w:val="21"/>
        </w:rPr>
        <w:t>Snowflake external tables</w:t>
      </w:r>
      <w:r w:rsidRPr="00DC356C">
        <w:rPr>
          <w:rFonts w:cstheme="minorHAnsi"/>
          <w:sz w:val="21"/>
          <w:szCs w:val="21"/>
        </w:rPr>
        <w:t>.</w:t>
      </w:r>
    </w:p>
    <w:p w14:paraId="2D839703"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Delivered </w:t>
      </w:r>
      <w:r w:rsidRPr="00DC356C">
        <w:rPr>
          <w:rFonts w:cstheme="minorHAnsi"/>
          <w:b/>
          <w:bCs/>
          <w:sz w:val="21"/>
          <w:szCs w:val="21"/>
        </w:rPr>
        <w:t>impactful dashboards</w:t>
      </w:r>
      <w:r w:rsidRPr="00DC356C">
        <w:rPr>
          <w:rFonts w:cstheme="minorHAnsi"/>
          <w:sz w:val="21"/>
          <w:szCs w:val="21"/>
        </w:rPr>
        <w:t xml:space="preserve"> in </w:t>
      </w:r>
      <w:r w:rsidRPr="00DC356C">
        <w:rPr>
          <w:rFonts w:cstheme="minorHAnsi"/>
          <w:b/>
          <w:bCs/>
          <w:sz w:val="21"/>
          <w:szCs w:val="21"/>
        </w:rPr>
        <w:t>Tableau</w:t>
      </w:r>
      <w:r w:rsidRPr="00DC356C">
        <w:rPr>
          <w:rFonts w:cstheme="minorHAnsi"/>
          <w:sz w:val="21"/>
          <w:szCs w:val="21"/>
        </w:rPr>
        <w:t xml:space="preserve">, </w:t>
      </w:r>
      <w:r w:rsidRPr="00DC356C">
        <w:rPr>
          <w:rFonts w:cstheme="minorHAnsi"/>
          <w:b/>
          <w:bCs/>
          <w:sz w:val="21"/>
          <w:szCs w:val="21"/>
        </w:rPr>
        <w:t>Looker Studio</w:t>
      </w:r>
      <w:r w:rsidRPr="00DC356C">
        <w:rPr>
          <w:rFonts w:cstheme="minorHAnsi"/>
          <w:sz w:val="21"/>
          <w:szCs w:val="21"/>
        </w:rPr>
        <w:t xml:space="preserve">, </w:t>
      </w:r>
      <w:r w:rsidRPr="00DC356C">
        <w:rPr>
          <w:rFonts w:cstheme="minorHAnsi"/>
          <w:b/>
          <w:bCs/>
          <w:sz w:val="21"/>
          <w:szCs w:val="21"/>
        </w:rPr>
        <w:t>QuickSight</w:t>
      </w:r>
      <w:r w:rsidRPr="00DC356C">
        <w:rPr>
          <w:rFonts w:cstheme="minorHAnsi"/>
          <w:sz w:val="21"/>
          <w:szCs w:val="21"/>
        </w:rPr>
        <w:t xml:space="preserve">, and </w:t>
      </w:r>
      <w:r w:rsidRPr="00DC356C">
        <w:rPr>
          <w:rFonts w:cstheme="minorHAnsi"/>
          <w:b/>
          <w:bCs/>
          <w:sz w:val="21"/>
          <w:szCs w:val="21"/>
        </w:rPr>
        <w:t>Excel</w:t>
      </w:r>
      <w:r w:rsidRPr="00DC356C">
        <w:rPr>
          <w:rFonts w:cstheme="minorHAnsi"/>
          <w:sz w:val="21"/>
          <w:szCs w:val="21"/>
        </w:rPr>
        <w:t xml:space="preserve">, supporting </w:t>
      </w:r>
      <w:r w:rsidRPr="00DC356C">
        <w:rPr>
          <w:rFonts w:cstheme="minorHAnsi"/>
          <w:b/>
          <w:bCs/>
          <w:sz w:val="21"/>
          <w:szCs w:val="21"/>
        </w:rPr>
        <w:t>executive KPIs</w:t>
      </w:r>
      <w:r w:rsidRPr="00DC356C">
        <w:rPr>
          <w:rFonts w:cstheme="minorHAnsi"/>
          <w:sz w:val="21"/>
          <w:szCs w:val="21"/>
        </w:rPr>
        <w:t xml:space="preserve">, </w:t>
      </w:r>
      <w:r w:rsidRPr="00DC356C">
        <w:rPr>
          <w:rFonts w:cstheme="minorHAnsi"/>
          <w:b/>
          <w:bCs/>
          <w:sz w:val="21"/>
          <w:szCs w:val="21"/>
        </w:rPr>
        <w:t>SLA trends</w:t>
      </w:r>
      <w:r w:rsidRPr="00DC356C">
        <w:rPr>
          <w:rFonts w:cstheme="minorHAnsi"/>
          <w:sz w:val="21"/>
          <w:szCs w:val="21"/>
        </w:rPr>
        <w:t xml:space="preserve">, and </w:t>
      </w:r>
      <w:r w:rsidRPr="00DC356C">
        <w:rPr>
          <w:rFonts w:cstheme="minorHAnsi"/>
          <w:b/>
          <w:bCs/>
          <w:sz w:val="21"/>
          <w:szCs w:val="21"/>
        </w:rPr>
        <w:t>business forecasting</w:t>
      </w:r>
      <w:r w:rsidRPr="00DC356C">
        <w:rPr>
          <w:rFonts w:cstheme="minorHAnsi"/>
          <w:sz w:val="21"/>
          <w:szCs w:val="21"/>
        </w:rPr>
        <w:t>.</w:t>
      </w:r>
    </w:p>
    <w:p w14:paraId="014D0647"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Collaborated with </w:t>
      </w:r>
      <w:r w:rsidRPr="00DC356C">
        <w:rPr>
          <w:rFonts w:cstheme="minorHAnsi"/>
          <w:b/>
          <w:bCs/>
          <w:sz w:val="21"/>
          <w:szCs w:val="21"/>
        </w:rPr>
        <w:t>data scientists</w:t>
      </w:r>
      <w:r w:rsidRPr="00DC356C">
        <w:rPr>
          <w:rFonts w:cstheme="minorHAnsi"/>
          <w:sz w:val="21"/>
          <w:szCs w:val="21"/>
        </w:rPr>
        <w:t xml:space="preserve">, </w:t>
      </w:r>
      <w:r w:rsidRPr="00DC356C">
        <w:rPr>
          <w:rFonts w:cstheme="minorHAnsi"/>
          <w:b/>
          <w:bCs/>
          <w:sz w:val="21"/>
          <w:szCs w:val="21"/>
        </w:rPr>
        <w:t>analysts</w:t>
      </w:r>
      <w:r w:rsidRPr="00DC356C">
        <w:rPr>
          <w:rFonts w:cstheme="minorHAnsi"/>
          <w:sz w:val="21"/>
          <w:szCs w:val="21"/>
        </w:rPr>
        <w:t xml:space="preserve">, and </w:t>
      </w:r>
      <w:r w:rsidRPr="00DC356C">
        <w:rPr>
          <w:rFonts w:cstheme="minorHAnsi"/>
          <w:b/>
          <w:bCs/>
          <w:sz w:val="21"/>
          <w:szCs w:val="21"/>
        </w:rPr>
        <w:t>business SMEs</w:t>
      </w:r>
      <w:r w:rsidRPr="00DC356C">
        <w:rPr>
          <w:rFonts w:cstheme="minorHAnsi"/>
          <w:sz w:val="21"/>
          <w:szCs w:val="21"/>
        </w:rPr>
        <w:t xml:space="preserve"> to deliver </w:t>
      </w:r>
      <w:r w:rsidRPr="00DC356C">
        <w:rPr>
          <w:rFonts w:cstheme="minorHAnsi"/>
          <w:b/>
          <w:bCs/>
          <w:sz w:val="21"/>
          <w:szCs w:val="21"/>
        </w:rPr>
        <w:t>curated datasets</w:t>
      </w:r>
      <w:r w:rsidRPr="00DC356C">
        <w:rPr>
          <w:rFonts w:cstheme="minorHAnsi"/>
          <w:sz w:val="21"/>
          <w:szCs w:val="21"/>
        </w:rPr>
        <w:t xml:space="preserve"> for </w:t>
      </w:r>
      <w:r w:rsidRPr="00DC356C">
        <w:rPr>
          <w:rFonts w:cstheme="minorHAnsi"/>
          <w:b/>
          <w:bCs/>
          <w:sz w:val="21"/>
          <w:szCs w:val="21"/>
        </w:rPr>
        <w:t>modeling</w:t>
      </w:r>
      <w:r w:rsidRPr="00DC356C">
        <w:rPr>
          <w:rFonts w:cstheme="minorHAnsi"/>
          <w:sz w:val="21"/>
          <w:szCs w:val="21"/>
        </w:rPr>
        <w:t xml:space="preserve">, </w:t>
      </w:r>
      <w:r w:rsidRPr="00DC356C">
        <w:rPr>
          <w:rFonts w:cstheme="minorHAnsi"/>
          <w:b/>
          <w:bCs/>
          <w:sz w:val="21"/>
          <w:szCs w:val="21"/>
        </w:rPr>
        <w:t>reporting</w:t>
      </w:r>
      <w:r w:rsidRPr="00DC356C">
        <w:rPr>
          <w:rFonts w:cstheme="minorHAnsi"/>
          <w:sz w:val="21"/>
          <w:szCs w:val="21"/>
        </w:rPr>
        <w:t xml:space="preserve">, and </w:t>
      </w:r>
      <w:r w:rsidRPr="00DC356C">
        <w:rPr>
          <w:rFonts w:cstheme="minorHAnsi"/>
          <w:b/>
          <w:bCs/>
          <w:sz w:val="21"/>
          <w:szCs w:val="21"/>
        </w:rPr>
        <w:t>decision support</w:t>
      </w:r>
      <w:r w:rsidRPr="00DC356C">
        <w:rPr>
          <w:rFonts w:cstheme="minorHAnsi"/>
          <w:sz w:val="21"/>
          <w:szCs w:val="21"/>
        </w:rPr>
        <w:t>.</w:t>
      </w:r>
    </w:p>
    <w:p w14:paraId="488B60E9"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Engineered </w:t>
      </w:r>
      <w:r w:rsidRPr="00DC356C">
        <w:rPr>
          <w:rFonts w:cstheme="minorHAnsi"/>
          <w:b/>
          <w:bCs/>
          <w:sz w:val="21"/>
          <w:szCs w:val="21"/>
        </w:rPr>
        <w:t>cost-efficient</w:t>
      </w:r>
      <w:r w:rsidRPr="00DC356C">
        <w:rPr>
          <w:rFonts w:cstheme="minorHAnsi"/>
          <w:sz w:val="21"/>
          <w:szCs w:val="21"/>
        </w:rPr>
        <w:t xml:space="preserve"> and </w:t>
      </w:r>
      <w:r w:rsidRPr="00DC356C">
        <w:rPr>
          <w:rFonts w:cstheme="minorHAnsi"/>
          <w:b/>
          <w:bCs/>
          <w:sz w:val="21"/>
          <w:szCs w:val="21"/>
        </w:rPr>
        <w:t>autoscaling compute environments</w:t>
      </w:r>
      <w:r w:rsidRPr="00DC356C">
        <w:rPr>
          <w:rFonts w:cstheme="minorHAnsi"/>
          <w:sz w:val="21"/>
          <w:szCs w:val="21"/>
        </w:rPr>
        <w:t xml:space="preserve"> using </w:t>
      </w:r>
      <w:r w:rsidRPr="00DC356C">
        <w:rPr>
          <w:rFonts w:cstheme="minorHAnsi"/>
          <w:b/>
          <w:bCs/>
          <w:sz w:val="21"/>
          <w:szCs w:val="21"/>
        </w:rPr>
        <w:t>Dataproc</w:t>
      </w:r>
      <w:r w:rsidRPr="00DC356C">
        <w:rPr>
          <w:rFonts w:cstheme="minorHAnsi"/>
          <w:sz w:val="21"/>
          <w:szCs w:val="21"/>
        </w:rPr>
        <w:t xml:space="preserve">, </w:t>
      </w:r>
      <w:r w:rsidRPr="00DC356C">
        <w:rPr>
          <w:rFonts w:cstheme="minorHAnsi"/>
          <w:b/>
          <w:bCs/>
          <w:sz w:val="21"/>
          <w:szCs w:val="21"/>
        </w:rPr>
        <w:t>EMR</w:t>
      </w:r>
      <w:r w:rsidRPr="00DC356C">
        <w:rPr>
          <w:rFonts w:cstheme="minorHAnsi"/>
          <w:sz w:val="21"/>
          <w:szCs w:val="21"/>
        </w:rPr>
        <w:t xml:space="preserve">, </w:t>
      </w:r>
      <w:r w:rsidRPr="00DC356C">
        <w:rPr>
          <w:rFonts w:cstheme="minorHAnsi"/>
          <w:b/>
          <w:bCs/>
          <w:sz w:val="21"/>
          <w:szCs w:val="21"/>
        </w:rPr>
        <w:t>Redshift</w:t>
      </w:r>
      <w:r w:rsidRPr="00DC356C">
        <w:rPr>
          <w:rFonts w:cstheme="minorHAnsi"/>
          <w:sz w:val="21"/>
          <w:szCs w:val="21"/>
        </w:rPr>
        <w:t xml:space="preserve">, and </w:t>
      </w:r>
      <w:r w:rsidRPr="00DC356C">
        <w:rPr>
          <w:rFonts w:cstheme="minorHAnsi"/>
          <w:b/>
          <w:bCs/>
          <w:sz w:val="21"/>
          <w:szCs w:val="21"/>
        </w:rPr>
        <w:t>Snowflake virtual warehouses</w:t>
      </w:r>
      <w:r w:rsidRPr="00DC356C">
        <w:rPr>
          <w:rFonts w:cstheme="minorHAnsi"/>
          <w:sz w:val="21"/>
          <w:szCs w:val="21"/>
        </w:rPr>
        <w:t>.</w:t>
      </w:r>
    </w:p>
    <w:p w14:paraId="7042D363"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Developed and monitored </w:t>
      </w:r>
      <w:r w:rsidRPr="00DC356C">
        <w:rPr>
          <w:rFonts w:cstheme="minorHAnsi"/>
          <w:b/>
          <w:bCs/>
          <w:sz w:val="21"/>
          <w:szCs w:val="21"/>
        </w:rPr>
        <w:t>Kafka pipelines</w:t>
      </w:r>
      <w:r w:rsidRPr="00DC356C">
        <w:rPr>
          <w:rFonts w:cstheme="minorHAnsi"/>
          <w:sz w:val="21"/>
          <w:szCs w:val="21"/>
        </w:rPr>
        <w:t xml:space="preserve"> with </w:t>
      </w:r>
      <w:r w:rsidRPr="00DC356C">
        <w:rPr>
          <w:rFonts w:cstheme="minorHAnsi"/>
          <w:b/>
          <w:bCs/>
          <w:sz w:val="21"/>
          <w:szCs w:val="21"/>
        </w:rPr>
        <w:t>producers/consumers</w:t>
      </w:r>
      <w:r w:rsidRPr="00DC356C">
        <w:rPr>
          <w:rFonts w:cstheme="minorHAnsi"/>
          <w:sz w:val="21"/>
          <w:szCs w:val="21"/>
        </w:rPr>
        <w:t xml:space="preserve"> for ingesting </w:t>
      </w:r>
      <w:r w:rsidRPr="00DC356C">
        <w:rPr>
          <w:rFonts w:cstheme="minorHAnsi"/>
          <w:b/>
          <w:bCs/>
          <w:sz w:val="21"/>
          <w:szCs w:val="21"/>
        </w:rPr>
        <w:t>cart events</w:t>
      </w:r>
      <w:r w:rsidRPr="00DC356C">
        <w:rPr>
          <w:rFonts w:cstheme="minorHAnsi"/>
          <w:sz w:val="21"/>
          <w:szCs w:val="21"/>
        </w:rPr>
        <w:t xml:space="preserve">, </w:t>
      </w:r>
      <w:r w:rsidRPr="00DC356C">
        <w:rPr>
          <w:rFonts w:cstheme="minorHAnsi"/>
          <w:b/>
          <w:bCs/>
          <w:sz w:val="21"/>
          <w:szCs w:val="21"/>
        </w:rPr>
        <w:t>CDC logs</w:t>
      </w:r>
      <w:r w:rsidRPr="00DC356C">
        <w:rPr>
          <w:rFonts w:cstheme="minorHAnsi"/>
          <w:sz w:val="21"/>
          <w:szCs w:val="21"/>
        </w:rPr>
        <w:t xml:space="preserve">, and </w:t>
      </w:r>
      <w:r w:rsidRPr="00DC356C">
        <w:rPr>
          <w:rFonts w:cstheme="minorHAnsi"/>
          <w:b/>
          <w:bCs/>
          <w:sz w:val="21"/>
          <w:szCs w:val="21"/>
        </w:rPr>
        <w:t>operational data streams</w:t>
      </w:r>
      <w:r w:rsidRPr="00DC356C">
        <w:rPr>
          <w:rFonts w:cstheme="minorHAnsi"/>
          <w:sz w:val="21"/>
          <w:szCs w:val="21"/>
        </w:rPr>
        <w:t>.</w:t>
      </w:r>
    </w:p>
    <w:p w14:paraId="28BA0474"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Validated data using </w:t>
      </w:r>
      <w:r w:rsidRPr="00DC356C">
        <w:rPr>
          <w:rFonts w:cstheme="minorHAnsi"/>
          <w:b/>
          <w:bCs/>
          <w:sz w:val="21"/>
          <w:szCs w:val="21"/>
        </w:rPr>
        <w:t>Great Expectations</w:t>
      </w:r>
      <w:r w:rsidRPr="00DC356C">
        <w:rPr>
          <w:rFonts w:cstheme="minorHAnsi"/>
          <w:sz w:val="21"/>
          <w:szCs w:val="21"/>
        </w:rPr>
        <w:t xml:space="preserve">, </w:t>
      </w:r>
      <w:r w:rsidRPr="00DC356C">
        <w:rPr>
          <w:rFonts w:cstheme="minorHAnsi"/>
          <w:b/>
          <w:bCs/>
          <w:sz w:val="21"/>
          <w:szCs w:val="21"/>
        </w:rPr>
        <w:t>custom validations</w:t>
      </w:r>
      <w:r w:rsidRPr="00DC356C">
        <w:rPr>
          <w:rFonts w:cstheme="minorHAnsi"/>
          <w:sz w:val="21"/>
          <w:szCs w:val="21"/>
        </w:rPr>
        <w:t xml:space="preserve">, and </w:t>
      </w:r>
      <w:r w:rsidRPr="00DC356C">
        <w:rPr>
          <w:rFonts w:cstheme="minorHAnsi"/>
          <w:b/>
          <w:bCs/>
          <w:sz w:val="21"/>
          <w:szCs w:val="21"/>
        </w:rPr>
        <w:t>Airflow sensors</w:t>
      </w:r>
      <w:r w:rsidRPr="00DC356C">
        <w:rPr>
          <w:rFonts w:cstheme="minorHAnsi"/>
          <w:sz w:val="21"/>
          <w:szCs w:val="21"/>
        </w:rPr>
        <w:t xml:space="preserve">, ensuring </w:t>
      </w:r>
      <w:r w:rsidRPr="00DC356C">
        <w:rPr>
          <w:rFonts w:cstheme="minorHAnsi"/>
          <w:b/>
          <w:bCs/>
          <w:sz w:val="21"/>
          <w:szCs w:val="21"/>
        </w:rPr>
        <w:t>trust in critical workflows</w:t>
      </w:r>
      <w:r w:rsidRPr="00DC356C">
        <w:rPr>
          <w:rFonts w:cstheme="minorHAnsi"/>
          <w:sz w:val="21"/>
          <w:szCs w:val="21"/>
        </w:rPr>
        <w:t>.</w:t>
      </w:r>
    </w:p>
    <w:p w14:paraId="5C55460C"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Built </w:t>
      </w:r>
      <w:r w:rsidRPr="00DC356C">
        <w:rPr>
          <w:rFonts w:cstheme="minorHAnsi"/>
          <w:b/>
          <w:bCs/>
          <w:sz w:val="21"/>
          <w:szCs w:val="21"/>
        </w:rPr>
        <w:t>test-driven pipelines</w:t>
      </w:r>
      <w:r w:rsidRPr="00DC356C">
        <w:rPr>
          <w:rFonts w:cstheme="minorHAnsi"/>
          <w:sz w:val="21"/>
          <w:szCs w:val="21"/>
        </w:rPr>
        <w:t xml:space="preserve"> with </w:t>
      </w:r>
      <w:r w:rsidRPr="00DC356C">
        <w:rPr>
          <w:rFonts w:cstheme="minorHAnsi"/>
          <w:b/>
          <w:bCs/>
          <w:sz w:val="21"/>
          <w:szCs w:val="21"/>
        </w:rPr>
        <w:t>pytest</w:t>
      </w:r>
      <w:r w:rsidRPr="00DC356C">
        <w:rPr>
          <w:rFonts w:cstheme="minorHAnsi"/>
          <w:sz w:val="21"/>
          <w:szCs w:val="21"/>
        </w:rPr>
        <w:t xml:space="preserve">, </w:t>
      </w:r>
      <w:r w:rsidRPr="00DC356C">
        <w:rPr>
          <w:rFonts w:cstheme="minorHAnsi"/>
          <w:b/>
          <w:bCs/>
          <w:sz w:val="21"/>
          <w:szCs w:val="21"/>
        </w:rPr>
        <w:t>bash-based unit tests</w:t>
      </w:r>
      <w:r w:rsidRPr="00DC356C">
        <w:rPr>
          <w:rFonts w:cstheme="minorHAnsi"/>
          <w:sz w:val="21"/>
          <w:szCs w:val="21"/>
        </w:rPr>
        <w:t xml:space="preserve">, and </w:t>
      </w:r>
      <w:r w:rsidRPr="00DC356C">
        <w:rPr>
          <w:rFonts w:cstheme="minorHAnsi"/>
          <w:b/>
          <w:bCs/>
          <w:sz w:val="21"/>
          <w:szCs w:val="21"/>
        </w:rPr>
        <w:t>structured logging</w:t>
      </w:r>
      <w:r w:rsidRPr="00DC356C">
        <w:rPr>
          <w:rFonts w:cstheme="minorHAnsi"/>
          <w:sz w:val="21"/>
          <w:szCs w:val="21"/>
        </w:rPr>
        <w:t xml:space="preserve"> across </w:t>
      </w:r>
      <w:r w:rsidRPr="00DC356C">
        <w:rPr>
          <w:rFonts w:cstheme="minorHAnsi"/>
          <w:b/>
          <w:bCs/>
          <w:sz w:val="21"/>
          <w:szCs w:val="21"/>
        </w:rPr>
        <w:t>Spark</w:t>
      </w:r>
      <w:r w:rsidRPr="00DC356C">
        <w:rPr>
          <w:rFonts w:cstheme="minorHAnsi"/>
          <w:sz w:val="21"/>
          <w:szCs w:val="21"/>
        </w:rPr>
        <w:t xml:space="preserve"> and </w:t>
      </w:r>
      <w:r w:rsidRPr="00DC356C">
        <w:rPr>
          <w:rFonts w:cstheme="minorHAnsi"/>
          <w:b/>
          <w:bCs/>
          <w:sz w:val="21"/>
          <w:szCs w:val="21"/>
        </w:rPr>
        <w:t>Python</w:t>
      </w:r>
      <w:r w:rsidRPr="00DC356C">
        <w:rPr>
          <w:rFonts w:cstheme="minorHAnsi"/>
          <w:sz w:val="21"/>
          <w:szCs w:val="21"/>
        </w:rPr>
        <w:t xml:space="preserve"> workflows.</w:t>
      </w:r>
    </w:p>
    <w:p w14:paraId="16E8EC60"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Managed </w:t>
      </w:r>
      <w:r w:rsidRPr="00DC356C">
        <w:rPr>
          <w:rFonts w:cstheme="minorHAnsi"/>
          <w:b/>
          <w:bCs/>
          <w:sz w:val="21"/>
          <w:szCs w:val="21"/>
        </w:rPr>
        <w:t>multi-region Hadoop clusters</w:t>
      </w:r>
      <w:r w:rsidRPr="00DC356C">
        <w:rPr>
          <w:rFonts w:cstheme="minorHAnsi"/>
          <w:sz w:val="21"/>
          <w:szCs w:val="21"/>
        </w:rPr>
        <w:t xml:space="preserve"> and </w:t>
      </w:r>
      <w:r w:rsidRPr="00DC356C">
        <w:rPr>
          <w:rFonts w:cstheme="minorHAnsi"/>
          <w:b/>
          <w:bCs/>
          <w:sz w:val="21"/>
          <w:szCs w:val="21"/>
        </w:rPr>
        <w:t>AWS EMR environments</w:t>
      </w:r>
      <w:r w:rsidRPr="00DC356C">
        <w:rPr>
          <w:rFonts w:cstheme="minorHAnsi"/>
          <w:sz w:val="21"/>
          <w:szCs w:val="21"/>
        </w:rPr>
        <w:t xml:space="preserve"> with </w:t>
      </w:r>
      <w:r w:rsidRPr="00DC356C">
        <w:rPr>
          <w:rFonts w:cstheme="minorHAnsi"/>
          <w:b/>
          <w:bCs/>
          <w:sz w:val="21"/>
          <w:szCs w:val="21"/>
        </w:rPr>
        <w:t>compliance-aligned deployment standards</w:t>
      </w:r>
      <w:r w:rsidRPr="00DC356C">
        <w:rPr>
          <w:rFonts w:cstheme="minorHAnsi"/>
          <w:sz w:val="21"/>
          <w:szCs w:val="21"/>
        </w:rPr>
        <w:t xml:space="preserve"> (</w:t>
      </w:r>
      <w:r w:rsidRPr="00DC356C">
        <w:rPr>
          <w:rFonts w:cstheme="minorHAnsi"/>
          <w:b/>
          <w:bCs/>
          <w:sz w:val="21"/>
          <w:szCs w:val="21"/>
        </w:rPr>
        <w:t>PCI DSS</w:t>
      </w:r>
      <w:r w:rsidRPr="00DC356C">
        <w:rPr>
          <w:rFonts w:cstheme="minorHAnsi"/>
          <w:sz w:val="21"/>
          <w:szCs w:val="21"/>
        </w:rPr>
        <w:t xml:space="preserve">, </w:t>
      </w:r>
      <w:r w:rsidRPr="00DC356C">
        <w:rPr>
          <w:rFonts w:cstheme="minorHAnsi"/>
          <w:b/>
          <w:bCs/>
          <w:sz w:val="21"/>
          <w:szCs w:val="21"/>
        </w:rPr>
        <w:t>HIPAA</w:t>
      </w:r>
      <w:r w:rsidRPr="00DC356C">
        <w:rPr>
          <w:rFonts w:cstheme="minorHAnsi"/>
          <w:sz w:val="21"/>
          <w:szCs w:val="21"/>
        </w:rPr>
        <w:t>).</w:t>
      </w:r>
    </w:p>
    <w:p w14:paraId="07E953CA" w14:textId="77777777" w:rsidR="00DC356C" w:rsidRDefault="00DC356C" w:rsidP="00110320">
      <w:pPr>
        <w:pStyle w:val="ListParagraph"/>
        <w:numPr>
          <w:ilvl w:val="0"/>
          <w:numId w:val="14"/>
        </w:numPr>
        <w:spacing w:after="60"/>
        <w:jc w:val="both"/>
        <w:rPr>
          <w:rFonts w:cstheme="minorHAnsi"/>
          <w:sz w:val="21"/>
          <w:szCs w:val="21"/>
        </w:rPr>
      </w:pPr>
      <w:r w:rsidRPr="00DC356C">
        <w:rPr>
          <w:rFonts w:cstheme="minorHAnsi"/>
          <w:sz w:val="21"/>
          <w:szCs w:val="21"/>
        </w:rPr>
        <w:t xml:space="preserve">Created </w:t>
      </w:r>
      <w:r w:rsidRPr="00DC356C">
        <w:rPr>
          <w:rFonts w:cstheme="minorHAnsi"/>
          <w:b/>
          <w:bCs/>
          <w:sz w:val="21"/>
          <w:szCs w:val="21"/>
        </w:rPr>
        <w:t>ad hoc data delivery mechanisms</w:t>
      </w:r>
      <w:r w:rsidRPr="00DC356C">
        <w:rPr>
          <w:rFonts w:cstheme="minorHAnsi"/>
          <w:sz w:val="21"/>
          <w:szCs w:val="21"/>
        </w:rPr>
        <w:t xml:space="preserve"> using </w:t>
      </w:r>
      <w:r w:rsidRPr="00DC356C">
        <w:rPr>
          <w:rFonts w:cstheme="minorHAnsi"/>
          <w:b/>
          <w:bCs/>
          <w:sz w:val="21"/>
          <w:szCs w:val="21"/>
        </w:rPr>
        <w:t>Redshift extracts</w:t>
      </w:r>
      <w:r w:rsidRPr="00DC356C">
        <w:rPr>
          <w:rFonts w:cstheme="minorHAnsi"/>
          <w:sz w:val="21"/>
          <w:szCs w:val="21"/>
        </w:rPr>
        <w:t xml:space="preserve">, </w:t>
      </w:r>
      <w:r w:rsidRPr="00DC356C">
        <w:rPr>
          <w:rFonts w:cstheme="minorHAnsi"/>
          <w:b/>
          <w:bCs/>
          <w:sz w:val="21"/>
          <w:szCs w:val="21"/>
        </w:rPr>
        <w:t>SQL notebooks</w:t>
      </w:r>
      <w:r w:rsidRPr="00DC356C">
        <w:rPr>
          <w:rFonts w:cstheme="minorHAnsi"/>
          <w:sz w:val="21"/>
          <w:szCs w:val="21"/>
        </w:rPr>
        <w:t xml:space="preserve">, and </w:t>
      </w:r>
      <w:r w:rsidRPr="00DC356C">
        <w:rPr>
          <w:rFonts w:cstheme="minorHAnsi"/>
          <w:b/>
          <w:bCs/>
          <w:sz w:val="21"/>
          <w:szCs w:val="21"/>
        </w:rPr>
        <w:t>shell scripts</w:t>
      </w:r>
      <w:r w:rsidRPr="00DC356C">
        <w:rPr>
          <w:rFonts w:cstheme="minorHAnsi"/>
          <w:sz w:val="21"/>
          <w:szCs w:val="21"/>
        </w:rPr>
        <w:t xml:space="preserve"> for </w:t>
      </w:r>
      <w:r w:rsidRPr="00DC356C">
        <w:rPr>
          <w:rFonts w:cstheme="minorHAnsi"/>
          <w:b/>
          <w:bCs/>
          <w:sz w:val="21"/>
          <w:szCs w:val="21"/>
        </w:rPr>
        <w:t>on-demand stakeholder support</w:t>
      </w:r>
      <w:r w:rsidRPr="00DC356C">
        <w:rPr>
          <w:rFonts w:cstheme="minorHAnsi"/>
          <w:sz w:val="21"/>
          <w:szCs w:val="21"/>
        </w:rPr>
        <w:t>.</w:t>
      </w:r>
    </w:p>
    <w:p w14:paraId="7717323A" w14:textId="77777777" w:rsidR="00DC356C" w:rsidRDefault="00DC356C" w:rsidP="00DC356C">
      <w:pPr>
        <w:pStyle w:val="ListParagraph"/>
        <w:numPr>
          <w:ilvl w:val="0"/>
          <w:numId w:val="14"/>
        </w:numPr>
        <w:spacing w:after="60"/>
        <w:jc w:val="both"/>
        <w:rPr>
          <w:rFonts w:cstheme="minorHAnsi"/>
          <w:sz w:val="21"/>
          <w:szCs w:val="21"/>
        </w:rPr>
      </w:pPr>
      <w:r w:rsidRPr="00DC356C">
        <w:rPr>
          <w:rFonts w:cstheme="minorHAnsi"/>
          <w:sz w:val="21"/>
          <w:szCs w:val="21"/>
        </w:rPr>
        <w:t xml:space="preserve">Migrated and re-engineered early </w:t>
      </w:r>
      <w:r w:rsidRPr="00DC356C">
        <w:rPr>
          <w:rFonts w:cstheme="minorHAnsi"/>
          <w:b/>
          <w:bCs/>
          <w:sz w:val="21"/>
          <w:szCs w:val="21"/>
        </w:rPr>
        <w:t>SAS</w:t>
      </w:r>
      <w:r w:rsidRPr="00DC356C">
        <w:rPr>
          <w:rFonts w:cstheme="minorHAnsi"/>
          <w:sz w:val="21"/>
          <w:szCs w:val="21"/>
        </w:rPr>
        <w:t xml:space="preserve"> and </w:t>
      </w:r>
      <w:r w:rsidRPr="00DC356C">
        <w:rPr>
          <w:rFonts w:cstheme="minorHAnsi"/>
          <w:b/>
          <w:bCs/>
          <w:sz w:val="21"/>
          <w:szCs w:val="21"/>
        </w:rPr>
        <w:t>Talend-based pipelines</w:t>
      </w:r>
      <w:r w:rsidRPr="00DC356C">
        <w:rPr>
          <w:rFonts w:cstheme="minorHAnsi"/>
          <w:sz w:val="21"/>
          <w:szCs w:val="21"/>
        </w:rPr>
        <w:t xml:space="preserve"> into modern </w:t>
      </w:r>
      <w:r w:rsidRPr="00DC356C">
        <w:rPr>
          <w:rFonts w:cstheme="minorHAnsi"/>
          <w:b/>
          <w:bCs/>
          <w:sz w:val="21"/>
          <w:szCs w:val="21"/>
        </w:rPr>
        <w:t>Spark frameworks</w:t>
      </w:r>
      <w:r w:rsidRPr="00DC356C">
        <w:rPr>
          <w:rFonts w:cstheme="minorHAnsi"/>
          <w:sz w:val="21"/>
          <w:szCs w:val="21"/>
        </w:rPr>
        <w:t xml:space="preserve"> for </w:t>
      </w:r>
      <w:r w:rsidRPr="00DC356C">
        <w:rPr>
          <w:rFonts w:cstheme="minorHAnsi"/>
          <w:b/>
          <w:bCs/>
          <w:sz w:val="21"/>
          <w:szCs w:val="21"/>
        </w:rPr>
        <w:t>daily reporting automation</w:t>
      </w:r>
      <w:r w:rsidRPr="00DC356C">
        <w:rPr>
          <w:rFonts w:cstheme="minorHAnsi"/>
          <w:sz w:val="21"/>
          <w:szCs w:val="21"/>
        </w:rPr>
        <w:t>.</w:t>
      </w:r>
    </w:p>
    <w:p w14:paraId="6A2F741A" w14:textId="0F778432" w:rsidR="00DC356C" w:rsidRPr="00DC356C" w:rsidRDefault="00DC356C" w:rsidP="00DC356C">
      <w:pPr>
        <w:pStyle w:val="ListParagraph"/>
        <w:numPr>
          <w:ilvl w:val="0"/>
          <w:numId w:val="14"/>
        </w:numPr>
        <w:spacing w:after="60"/>
        <w:jc w:val="both"/>
        <w:rPr>
          <w:rFonts w:cstheme="minorHAnsi"/>
          <w:b/>
          <w:bCs/>
          <w:sz w:val="21"/>
          <w:szCs w:val="21"/>
        </w:rPr>
      </w:pPr>
      <w:r w:rsidRPr="00DC356C">
        <w:rPr>
          <w:rFonts w:cstheme="minorHAnsi"/>
          <w:sz w:val="21"/>
          <w:szCs w:val="21"/>
        </w:rPr>
        <w:t xml:space="preserve">Contributed to </w:t>
      </w:r>
      <w:r w:rsidRPr="00DC356C">
        <w:rPr>
          <w:rFonts w:cstheme="minorHAnsi"/>
          <w:b/>
          <w:bCs/>
          <w:sz w:val="21"/>
          <w:szCs w:val="21"/>
        </w:rPr>
        <w:t>data governance</w:t>
      </w:r>
      <w:r w:rsidRPr="00DC356C">
        <w:rPr>
          <w:rFonts w:cstheme="minorHAnsi"/>
          <w:sz w:val="21"/>
          <w:szCs w:val="21"/>
        </w:rPr>
        <w:t xml:space="preserve"> </w:t>
      </w:r>
      <w:r w:rsidRPr="00DC356C">
        <w:rPr>
          <w:rFonts w:cstheme="minorHAnsi"/>
          <w:b/>
          <w:bCs/>
          <w:sz w:val="21"/>
          <w:szCs w:val="21"/>
        </w:rPr>
        <w:t>efforts</w:t>
      </w:r>
      <w:r w:rsidRPr="00DC356C">
        <w:rPr>
          <w:rFonts w:cstheme="minorHAnsi"/>
          <w:sz w:val="21"/>
          <w:szCs w:val="21"/>
        </w:rPr>
        <w:t xml:space="preserve"> through </w:t>
      </w:r>
      <w:r w:rsidRPr="00DC356C">
        <w:rPr>
          <w:rFonts w:cstheme="minorHAnsi"/>
          <w:b/>
          <w:bCs/>
          <w:sz w:val="21"/>
          <w:szCs w:val="21"/>
        </w:rPr>
        <w:t>metadata management, lineage documentation</w:t>
      </w:r>
      <w:r w:rsidRPr="00DC356C">
        <w:rPr>
          <w:rFonts w:cstheme="minorHAnsi"/>
          <w:sz w:val="21"/>
          <w:szCs w:val="21"/>
        </w:rPr>
        <w:t xml:space="preserve">, and </w:t>
      </w:r>
      <w:r w:rsidRPr="00DC356C">
        <w:rPr>
          <w:rFonts w:cstheme="minorHAnsi"/>
          <w:b/>
          <w:bCs/>
          <w:sz w:val="21"/>
          <w:szCs w:val="21"/>
        </w:rPr>
        <w:t>secure schema design.</w:t>
      </w:r>
    </w:p>
    <w:p w14:paraId="518F3037" w14:textId="77777777" w:rsidR="00DC356C" w:rsidRDefault="00DC356C" w:rsidP="00DC356C">
      <w:pPr>
        <w:spacing w:after="60"/>
        <w:jc w:val="both"/>
        <w:rPr>
          <w:rFonts w:cstheme="minorHAnsi"/>
          <w:sz w:val="21"/>
          <w:szCs w:val="21"/>
        </w:rPr>
      </w:pPr>
    </w:p>
    <w:p w14:paraId="4C57053E" w14:textId="77777777" w:rsidR="00DC356C" w:rsidRPr="00DC356C" w:rsidRDefault="00DC356C" w:rsidP="00DC356C">
      <w:pPr>
        <w:spacing w:after="60"/>
        <w:jc w:val="both"/>
        <w:rPr>
          <w:rFonts w:cstheme="minorHAnsi"/>
          <w:sz w:val="21"/>
          <w:szCs w:val="21"/>
        </w:rPr>
      </w:pPr>
    </w:p>
    <w:p w14:paraId="2399C161" w14:textId="0A9BD93A" w:rsidR="00C56D6D" w:rsidRPr="006A531E" w:rsidRDefault="005F7EBC" w:rsidP="00F07CBF">
      <w:pPr>
        <w:spacing w:after="60"/>
        <w:jc w:val="both"/>
        <w:rPr>
          <w:rFonts w:cstheme="minorHAnsi"/>
          <w:b/>
          <w:bCs/>
          <w:sz w:val="21"/>
          <w:szCs w:val="21"/>
        </w:rPr>
      </w:pPr>
      <w:r w:rsidRPr="006A531E">
        <w:rPr>
          <w:rFonts w:cstheme="minorHAnsi"/>
          <w:b/>
          <w:bCs/>
          <w:sz w:val="21"/>
          <w:szCs w:val="21"/>
        </w:rPr>
        <w:t>TECHNICAL SKILLS:</w:t>
      </w:r>
    </w:p>
    <w:tbl>
      <w:tblPr>
        <w:tblStyle w:val="TableGrid"/>
        <w:tblW w:w="10537" w:type="dxa"/>
        <w:tblLook w:val="04A0" w:firstRow="1" w:lastRow="0" w:firstColumn="1" w:lastColumn="0" w:noHBand="0" w:noVBand="1"/>
      </w:tblPr>
      <w:tblGrid>
        <w:gridCol w:w="2443"/>
        <w:gridCol w:w="8094"/>
      </w:tblGrid>
      <w:tr w:rsidR="00C56D6D" w:rsidRPr="006A531E" w14:paraId="1C415C2A" w14:textId="77777777" w:rsidTr="00D928E0">
        <w:trPr>
          <w:trHeight w:val="592"/>
        </w:trPr>
        <w:tc>
          <w:tcPr>
            <w:tcW w:w="2443" w:type="dxa"/>
          </w:tcPr>
          <w:p w14:paraId="25518A7E" w14:textId="088011DB" w:rsidR="00C56D6D" w:rsidRPr="006A531E" w:rsidRDefault="00C56D6D" w:rsidP="00F07CBF">
            <w:pPr>
              <w:spacing w:after="60"/>
              <w:jc w:val="both"/>
              <w:rPr>
                <w:rFonts w:cstheme="minorHAnsi"/>
                <w:b/>
                <w:bCs/>
                <w:sz w:val="21"/>
                <w:szCs w:val="21"/>
              </w:rPr>
            </w:pPr>
            <w:r w:rsidRPr="006A531E">
              <w:rPr>
                <w:rFonts w:cstheme="minorHAnsi"/>
                <w:b/>
                <w:bCs/>
                <w:sz w:val="21"/>
                <w:szCs w:val="21"/>
              </w:rPr>
              <w:t>Cloud platforms</w:t>
            </w:r>
          </w:p>
        </w:tc>
        <w:tc>
          <w:tcPr>
            <w:tcW w:w="8094" w:type="dxa"/>
          </w:tcPr>
          <w:p w14:paraId="443ABBBF" w14:textId="098454F9" w:rsidR="00C56D6D" w:rsidRPr="006A531E" w:rsidRDefault="00703768" w:rsidP="00C56D6D">
            <w:pPr>
              <w:spacing w:after="60"/>
              <w:jc w:val="both"/>
              <w:rPr>
                <w:rFonts w:cstheme="minorHAnsi"/>
                <w:b/>
                <w:bCs/>
                <w:sz w:val="21"/>
                <w:szCs w:val="21"/>
              </w:rPr>
            </w:pPr>
            <w:r w:rsidRPr="006A531E">
              <w:rPr>
                <w:rFonts w:cstheme="minorHAnsi"/>
                <w:sz w:val="21"/>
                <w:szCs w:val="21"/>
              </w:rPr>
              <w:t>GCP (BigQuery, GCS, Dataflow, Cloud Composer, Pub/Sub), AWS (S3, Redshift, Glue, EMR, RDS, Lambda, CloudWatch), Snowflake, Databricks</w:t>
            </w:r>
          </w:p>
        </w:tc>
      </w:tr>
      <w:tr w:rsidR="00C56D6D" w:rsidRPr="006A531E" w14:paraId="09B12417" w14:textId="77777777" w:rsidTr="00D928E0">
        <w:trPr>
          <w:trHeight w:val="332"/>
        </w:trPr>
        <w:tc>
          <w:tcPr>
            <w:tcW w:w="2443" w:type="dxa"/>
          </w:tcPr>
          <w:p w14:paraId="12797F91" w14:textId="543B2648" w:rsidR="00C56D6D" w:rsidRPr="006A531E" w:rsidRDefault="00703768" w:rsidP="00F07CBF">
            <w:pPr>
              <w:spacing w:after="60"/>
              <w:jc w:val="both"/>
              <w:rPr>
                <w:rFonts w:cstheme="minorHAnsi"/>
                <w:b/>
                <w:bCs/>
                <w:sz w:val="21"/>
                <w:szCs w:val="21"/>
              </w:rPr>
            </w:pPr>
            <w:r w:rsidRPr="006A531E">
              <w:rPr>
                <w:rFonts w:cstheme="minorHAnsi"/>
                <w:b/>
                <w:bCs/>
                <w:sz w:val="21"/>
                <w:szCs w:val="21"/>
              </w:rPr>
              <w:t>Programming</w:t>
            </w:r>
          </w:p>
        </w:tc>
        <w:tc>
          <w:tcPr>
            <w:tcW w:w="8094" w:type="dxa"/>
          </w:tcPr>
          <w:p w14:paraId="5A1F9C04" w14:textId="3231569F" w:rsidR="00C56D6D" w:rsidRPr="006A531E" w:rsidRDefault="00FA014D" w:rsidP="00F07CBF">
            <w:pPr>
              <w:spacing w:after="60"/>
              <w:jc w:val="both"/>
              <w:rPr>
                <w:rFonts w:cstheme="minorHAnsi"/>
                <w:sz w:val="21"/>
                <w:szCs w:val="21"/>
              </w:rPr>
            </w:pPr>
            <w:r w:rsidRPr="006A531E">
              <w:rPr>
                <w:rFonts w:cstheme="minorHAnsi"/>
                <w:sz w:val="21"/>
                <w:szCs w:val="21"/>
              </w:rPr>
              <w:t>Python, Scala, PySpark, SQL, Bash, Shell Scripting, Jinja</w:t>
            </w:r>
          </w:p>
        </w:tc>
      </w:tr>
      <w:tr w:rsidR="00C56D6D" w:rsidRPr="006A531E" w14:paraId="08FA7D1F" w14:textId="77777777" w:rsidTr="00D928E0">
        <w:trPr>
          <w:trHeight w:val="599"/>
        </w:trPr>
        <w:tc>
          <w:tcPr>
            <w:tcW w:w="2443" w:type="dxa"/>
          </w:tcPr>
          <w:p w14:paraId="6BC249A4" w14:textId="277685C0" w:rsidR="00C56D6D" w:rsidRPr="006A531E" w:rsidRDefault="00FA014D" w:rsidP="00F07CBF">
            <w:pPr>
              <w:spacing w:after="60"/>
              <w:jc w:val="both"/>
              <w:rPr>
                <w:rFonts w:cstheme="minorHAnsi"/>
                <w:b/>
                <w:bCs/>
                <w:sz w:val="21"/>
                <w:szCs w:val="21"/>
              </w:rPr>
            </w:pPr>
            <w:r w:rsidRPr="006A531E">
              <w:rPr>
                <w:rFonts w:cstheme="minorHAnsi"/>
                <w:b/>
                <w:bCs/>
                <w:sz w:val="21"/>
                <w:szCs w:val="21"/>
              </w:rPr>
              <w:t>Big Data</w:t>
            </w:r>
          </w:p>
        </w:tc>
        <w:tc>
          <w:tcPr>
            <w:tcW w:w="8094" w:type="dxa"/>
          </w:tcPr>
          <w:p w14:paraId="178FF6C4" w14:textId="7537B672" w:rsidR="00C56D6D" w:rsidRPr="006A531E" w:rsidRDefault="00FA014D" w:rsidP="00F07CBF">
            <w:pPr>
              <w:spacing w:after="60"/>
              <w:jc w:val="both"/>
              <w:rPr>
                <w:rFonts w:cstheme="minorHAnsi"/>
                <w:sz w:val="21"/>
                <w:szCs w:val="21"/>
              </w:rPr>
            </w:pPr>
            <w:r w:rsidRPr="006A531E">
              <w:rPr>
                <w:rFonts w:cstheme="minorHAnsi"/>
                <w:sz w:val="21"/>
                <w:szCs w:val="21"/>
              </w:rPr>
              <w:t>Apache Spark (Batch &amp; Streaming), Apache Hive, Pig, Sqoop, HBase, Kafka (Streaming &amp; Connect), Flume, MapReduce, Delta Lake, Cassandra</w:t>
            </w:r>
          </w:p>
        </w:tc>
      </w:tr>
      <w:tr w:rsidR="00C56D6D" w:rsidRPr="006A531E" w14:paraId="55FF60A8" w14:textId="77777777" w:rsidTr="00D928E0">
        <w:trPr>
          <w:trHeight w:val="332"/>
        </w:trPr>
        <w:tc>
          <w:tcPr>
            <w:tcW w:w="2443" w:type="dxa"/>
          </w:tcPr>
          <w:p w14:paraId="0C9EBF6B" w14:textId="16A78C08" w:rsidR="00C56D6D" w:rsidRPr="006A531E" w:rsidRDefault="00483F73" w:rsidP="00F07CBF">
            <w:pPr>
              <w:spacing w:after="60"/>
              <w:jc w:val="both"/>
              <w:rPr>
                <w:rFonts w:cstheme="minorHAnsi"/>
                <w:b/>
                <w:bCs/>
                <w:sz w:val="21"/>
                <w:szCs w:val="21"/>
              </w:rPr>
            </w:pPr>
            <w:r w:rsidRPr="006A531E">
              <w:rPr>
                <w:rFonts w:cstheme="minorHAnsi"/>
                <w:b/>
                <w:bCs/>
                <w:sz w:val="21"/>
                <w:szCs w:val="21"/>
              </w:rPr>
              <w:t>Data Orchestration</w:t>
            </w:r>
          </w:p>
        </w:tc>
        <w:tc>
          <w:tcPr>
            <w:tcW w:w="8094" w:type="dxa"/>
          </w:tcPr>
          <w:p w14:paraId="41222557" w14:textId="453E6EA5" w:rsidR="00C56D6D" w:rsidRPr="006A531E" w:rsidRDefault="00483F73" w:rsidP="00F07CBF">
            <w:pPr>
              <w:spacing w:after="60"/>
              <w:jc w:val="both"/>
              <w:rPr>
                <w:rFonts w:cstheme="minorHAnsi"/>
                <w:sz w:val="21"/>
                <w:szCs w:val="21"/>
              </w:rPr>
            </w:pPr>
            <w:r w:rsidRPr="006A531E">
              <w:rPr>
                <w:rFonts w:cstheme="minorHAnsi"/>
                <w:sz w:val="21"/>
                <w:szCs w:val="21"/>
              </w:rPr>
              <w:t>Apache Airflow (MWAA, Cloud Composer), Oozie, Step Functions, GitLab CI/CD, CodePipeline</w:t>
            </w:r>
          </w:p>
        </w:tc>
      </w:tr>
      <w:tr w:rsidR="00C56D6D" w:rsidRPr="006A531E" w14:paraId="09B002E2" w14:textId="77777777" w:rsidTr="00D928E0">
        <w:trPr>
          <w:trHeight w:val="332"/>
        </w:trPr>
        <w:tc>
          <w:tcPr>
            <w:tcW w:w="2443" w:type="dxa"/>
          </w:tcPr>
          <w:p w14:paraId="412BF602" w14:textId="08AFAA77" w:rsidR="00C56D6D" w:rsidRPr="006A531E" w:rsidRDefault="00483F73" w:rsidP="00F07CBF">
            <w:pPr>
              <w:spacing w:after="60"/>
              <w:jc w:val="both"/>
              <w:rPr>
                <w:rFonts w:cstheme="minorHAnsi"/>
                <w:b/>
                <w:bCs/>
                <w:sz w:val="21"/>
                <w:szCs w:val="21"/>
              </w:rPr>
            </w:pPr>
            <w:r w:rsidRPr="006A531E">
              <w:rPr>
                <w:rFonts w:cstheme="minorHAnsi"/>
                <w:b/>
                <w:bCs/>
                <w:sz w:val="21"/>
                <w:szCs w:val="21"/>
              </w:rPr>
              <w:t>Data Warehousing</w:t>
            </w:r>
          </w:p>
        </w:tc>
        <w:tc>
          <w:tcPr>
            <w:tcW w:w="8094" w:type="dxa"/>
          </w:tcPr>
          <w:p w14:paraId="4E89708F" w14:textId="37744B76" w:rsidR="00C56D6D" w:rsidRPr="006A531E" w:rsidRDefault="00A505B0" w:rsidP="00F07CBF">
            <w:pPr>
              <w:spacing w:after="60"/>
              <w:jc w:val="both"/>
              <w:rPr>
                <w:rFonts w:cstheme="minorHAnsi"/>
                <w:sz w:val="21"/>
                <w:szCs w:val="21"/>
              </w:rPr>
            </w:pPr>
            <w:r w:rsidRPr="006A531E">
              <w:rPr>
                <w:rFonts w:cstheme="minorHAnsi"/>
                <w:sz w:val="21"/>
                <w:szCs w:val="21"/>
              </w:rPr>
              <w:t>BigQuery, Amazon Redshift, Snowflake, SQL Server, PostgreSQL, Oracle, MySQL</w:t>
            </w:r>
          </w:p>
        </w:tc>
      </w:tr>
      <w:tr w:rsidR="00C56D6D" w:rsidRPr="006A531E" w14:paraId="1BCF408F" w14:textId="77777777" w:rsidTr="00D928E0">
        <w:trPr>
          <w:trHeight w:val="323"/>
        </w:trPr>
        <w:tc>
          <w:tcPr>
            <w:tcW w:w="2443" w:type="dxa"/>
          </w:tcPr>
          <w:p w14:paraId="406B3EEA" w14:textId="160C934A" w:rsidR="00C56D6D" w:rsidRPr="006A531E" w:rsidRDefault="00A505B0" w:rsidP="00F07CBF">
            <w:pPr>
              <w:spacing w:after="60"/>
              <w:jc w:val="both"/>
              <w:rPr>
                <w:rFonts w:cstheme="minorHAnsi"/>
                <w:b/>
                <w:bCs/>
                <w:sz w:val="21"/>
                <w:szCs w:val="21"/>
              </w:rPr>
            </w:pPr>
            <w:r w:rsidRPr="006A531E">
              <w:rPr>
                <w:rFonts w:cstheme="minorHAnsi"/>
                <w:b/>
                <w:bCs/>
                <w:sz w:val="21"/>
                <w:szCs w:val="21"/>
              </w:rPr>
              <w:t>ETL / Data Tools</w:t>
            </w:r>
          </w:p>
        </w:tc>
        <w:tc>
          <w:tcPr>
            <w:tcW w:w="8094" w:type="dxa"/>
          </w:tcPr>
          <w:p w14:paraId="6D59744B" w14:textId="113D3D8D" w:rsidR="00C56D6D" w:rsidRPr="006A531E" w:rsidRDefault="00A505B0" w:rsidP="00F07CBF">
            <w:pPr>
              <w:spacing w:after="60"/>
              <w:jc w:val="both"/>
              <w:rPr>
                <w:rFonts w:cstheme="minorHAnsi"/>
                <w:sz w:val="21"/>
                <w:szCs w:val="21"/>
              </w:rPr>
            </w:pPr>
            <w:r w:rsidRPr="006A531E">
              <w:rPr>
                <w:rFonts w:cstheme="minorHAnsi"/>
                <w:sz w:val="21"/>
                <w:szCs w:val="21"/>
              </w:rPr>
              <w:t>AWS Glue, AWS DMS, Talend Open Studio, Kafka Connect, Unity Catalog, Data Fusion</w:t>
            </w:r>
          </w:p>
        </w:tc>
      </w:tr>
      <w:tr w:rsidR="0080781F" w:rsidRPr="006A531E" w14:paraId="10B0FB4A" w14:textId="77777777" w:rsidTr="00D928E0">
        <w:trPr>
          <w:trHeight w:val="332"/>
        </w:trPr>
        <w:tc>
          <w:tcPr>
            <w:tcW w:w="2443" w:type="dxa"/>
          </w:tcPr>
          <w:p w14:paraId="30AFC6C9" w14:textId="309B8816" w:rsidR="0080781F" w:rsidRPr="006A531E" w:rsidRDefault="00A505B0" w:rsidP="00F07CBF">
            <w:pPr>
              <w:spacing w:after="60"/>
              <w:jc w:val="both"/>
              <w:rPr>
                <w:rFonts w:cstheme="minorHAnsi"/>
                <w:b/>
                <w:bCs/>
                <w:sz w:val="21"/>
                <w:szCs w:val="21"/>
              </w:rPr>
            </w:pPr>
            <w:r w:rsidRPr="006A531E">
              <w:rPr>
                <w:rFonts w:cstheme="minorHAnsi"/>
                <w:b/>
                <w:bCs/>
                <w:sz w:val="21"/>
                <w:szCs w:val="21"/>
              </w:rPr>
              <w:t>Monitoring / Testing</w:t>
            </w:r>
          </w:p>
        </w:tc>
        <w:tc>
          <w:tcPr>
            <w:tcW w:w="8094" w:type="dxa"/>
          </w:tcPr>
          <w:p w14:paraId="6269D22D" w14:textId="0A9B8274" w:rsidR="0080781F" w:rsidRPr="006A531E" w:rsidRDefault="002E39F3" w:rsidP="00F07CBF">
            <w:pPr>
              <w:spacing w:after="60"/>
              <w:jc w:val="both"/>
              <w:rPr>
                <w:rFonts w:cstheme="minorHAnsi"/>
                <w:sz w:val="21"/>
                <w:szCs w:val="21"/>
              </w:rPr>
            </w:pPr>
            <w:r w:rsidRPr="006A531E">
              <w:rPr>
                <w:rFonts w:cstheme="minorHAnsi"/>
                <w:sz w:val="21"/>
                <w:szCs w:val="21"/>
              </w:rPr>
              <w:t>CloudWatch, ELK Stack (Elasticsearch, Logstash, Kibana), Great Expectations, pytest</w:t>
            </w:r>
          </w:p>
        </w:tc>
      </w:tr>
      <w:tr w:rsidR="0080781F" w:rsidRPr="006A531E" w14:paraId="603F01ED" w14:textId="77777777" w:rsidTr="00D928E0">
        <w:trPr>
          <w:trHeight w:val="332"/>
        </w:trPr>
        <w:tc>
          <w:tcPr>
            <w:tcW w:w="2443" w:type="dxa"/>
          </w:tcPr>
          <w:p w14:paraId="28C3824C" w14:textId="5772DDD2" w:rsidR="0080781F" w:rsidRPr="006A531E" w:rsidRDefault="002E39F3" w:rsidP="00F07CBF">
            <w:pPr>
              <w:spacing w:after="60"/>
              <w:jc w:val="both"/>
              <w:rPr>
                <w:rFonts w:cstheme="minorHAnsi"/>
                <w:b/>
                <w:bCs/>
                <w:sz w:val="21"/>
                <w:szCs w:val="21"/>
              </w:rPr>
            </w:pPr>
            <w:r w:rsidRPr="006A531E">
              <w:rPr>
                <w:rFonts w:cstheme="minorHAnsi"/>
                <w:b/>
                <w:bCs/>
                <w:sz w:val="21"/>
                <w:szCs w:val="21"/>
              </w:rPr>
              <w:t>DevOps / Infra</w:t>
            </w:r>
          </w:p>
        </w:tc>
        <w:tc>
          <w:tcPr>
            <w:tcW w:w="8094" w:type="dxa"/>
          </w:tcPr>
          <w:p w14:paraId="6F6A68AF" w14:textId="760AC0C4" w:rsidR="0080781F" w:rsidRPr="006A531E" w:rsidRDefault="002E39F3" w:rsidP="00F07CBF">
            <w:pPr>
              <w:spacing w:after="60"/>
              <w:jc w:val="both"/>
              <w:rPr>
                <w:rFonts w:cstheme="minorHAnsi"/>
                <w:sz w:val="21"/>
                <w:szCs w:val="21"/>
              </w:rPr>
            </w:pPr>
            <w:r w:rsidRPr="006A531E">
              <w:rPr>
                <w:rFonts w:cstheme="minorHAnsi"/>
                <w:sz w:val="21"/>
                <w:szCs w:val="21"/>
              </w:rPr>
              <w:t>Terraform, Git, GitLab CI/CD, AWS CodeCommit, Databricks Workflows, Zookeeper</w:t>
            </w:r>
          </w:p>
        </w:tc>
      </w:tr>
      <w:tr w:rsidR="0080781F" w:rsidRPr="006A531E" w14:paraId="2E49BC95" w14:textId="77777777" w:rsidTr="00D928E0">
        <w:trPr>
          <w:trHeight w:val="599"/>
        </w:trPr>
        <w:tc>
          <w:tcPr>
            <w:tcW w:w="2443" w:type="dxa"/>
          </w:tcPr>
          <w:p w14:paraId="547A1414" w14:textId="41308863" w:rsidR="0080781F" w:rsidRPr="006A531E" w:rsidRDefault="0080781F" w:rsidP="00F07CBF">
            <w:pPr>
              <w:spacing w:after="60"/>
              <w:jc w:val="both"/>
              <w:rPr>
                <w:rFonts w:cstheme="minorHAnsi"/>
                <w:b/>
                <w:bCs/>
                <w:sz w:val="21"/>
                <w:szCs w:val="21"/>
              </w:rPr>
            </w:pPr>
            <w:r w:rsidRPr="006A531E">
              <w:rPr>
                <w:rFonts w:cstheme="minorHAnsi"/>
                <w:b/>
                <w:bCs/>
                <w:sz w:val="21"/>
                <w:szCs w:val="21"/>
              </w:rPr>
              <w:t>Monitoring &amp; Logging</w:t>
            </w:r>
          </w:p>
        </w:tc>
        <w:tc>
          <w:tcPr>
            <w:tcW w:w="8094" w:type="dxa"/>
          </w:tcPr>
          <w:p w14:paraId="6A613561" w14:textId="3FBA1D68" w:rsidR="0080781F" w:rsidRPr="006A531E" w:rsidRDefault="0080781F" w:rsidP="00F07CBF">
            <w:pPr>
              <w:spacing w:after="60"/>
              <w:jc w:val="both"/>
              <w:rPr>
                <w:rFonts w:cstheme="minorHAnsi"/>
                <w:sz w:val="21"/>
                <w:szCs w:val="21"/>
              </w:rPr>
            </w:pPr>
            <w:r w:rsidRPr="006A531E">
              <w:rPr>
                <w:rFonts w:cstheme="minorHAnsi"/>
                <w:sz w:val="21"/>
                <w:szCs w:val="21"/>
              </w:rPr>
              <w:t>Cloud Logging, Cloud Monitoring, AWS CloudWatch, Apache JMeter, ELK Stack (Elasticsearch, Logstash, Kibana), Rundeck, Slack Alerts</w:t>
            </w:r>
          </w:p>
        </w:tc>
      </w:tr>
      <w:tr w:rsidR="0080781F" w:rsidRPr="006A531E" w14:paraId="2482867F" w14:textId="77777777" w:rsidTr="00D928E0">
        <w:trPr>
          <w:trHeight w:val="332"/>
        </w:trPr>
        <w:tc>
          <w:tcPr>
            <w:tcW w:w="2443" w:type="dxa"/>
          </w:tcPr>
          <w:p w14:paraId="6762FB65" w14:textId="271C8CDD" w:rsidR="0080781F" w:rsidRPr="006A531E" w:rsidRDefault="00D928E0" w:rsidP="00F07CBF">
            <w:pPr>
              <w:spacing w:after="60"/>
              <w:jc w:val="both"/>
              <w:rPr>
                <w:rFonts w:cstheme="minorHAnsi"/>
                <w:b/>
                <w:bCs/>
                <w:sz w:val="21"/>
                <w:szCs w:val="21"/>
              </w:rPr>
            </w:pPr>
            <w:r w:rsidRPr="006A531E">
              <w:rPr>
                <w:rFonts w:cstheme="minorHAnsi"/>
                <w:b/>
                <w:bCs/>
                <w:sz w:val="21"/>
                <w:szCs w:val="21"/>
              </w:rPr>
              <w:t>BI &amp; Visualization</w:t>
            </w:r>
          </w:p>
        </w:tc>
        <w:tc>
          <w:tcPr>
            <w:tcW w:w="8094" w:type="dxa"/>
          </w:tcPr>
          <w:p w14:paraId="5B5344C8" w14:textId="5331E5D5" w:rsidR="0080781F" w:rsidRPr="006A531E" w:rsidRDefault="00D928E0" w:rsidP="00F07CBF">
            <w:pPr>
              <w:spacing w:after="60"/>
              <w:jc w:val="both"/>
              <w:rPr>
                <w:rFonts w:cstheme="minorHAnsi"/>
                <w:sz w:val="21"/>
                <w:szCs w:val="21"/>
              </w:rPr>
            </w:pPr>
            <w:r w:rsidRPr="006A531E">
              <w:rPr>
                <w:rFonts w:cstheme="minorHAnsi"/>
                <w:sz w:val="21"/>
                <w:szCs w:val="21"/>
              </w:rPr>
              <w:t>Tableau, Looker Studio, Amazon QuickSight, SSRS, Excel Dashboards</w:t>
            </w:r>
          </w:p>
        </w:tc>
      </w:tr>
    </w:tbl>
    <w:p w14:paraId="4CA105B3" w14:textId="77777777" w:rsidR="00C56D6D" w:rsidRPr="006A531E" w:rsidRDefault="00C56D6D" w:rsidP="00F07CBF">
      <w:pPr>
        <w:spacing w:after="60"/>
        <w:jc w:val="both"/>
        <w:rPr>
          <w:rFonts w:cstheme="minorHAnsi"/>
          <w:b/>
          <w:bCs/>
          <w:sz w:val="21"/>
          <w:szCs w:val="21"/>
        </w:rPr>
      </w:pPr>
    </w:p>
    <w:p w14:paraId="538EB1BA" w14:textId="67859639" w:rsidR="00F07CBF" w:rsidRPr="006A531E" w:rsidRDefault="005F7EBC" w:rsidP="00F07CBF">
      <w:pPr>
        <w:spacing w:after="60"/>
        <w:jc w:val="both"/>
        <w:rPr>
          <w:rFonts w:cstheme="minorHAnsi"/>
          <w:b/>
          <w:bCs/>
          <w:sz w:val="21"/>
          <w:szCs w:val="21"/>
        </w:rPr>
      </w:pPr>
      <w:r w:rsidRPr="006A531E">
        <w:rPr>
          <w:rFonts w:cstheme="minorHAnsi"/>
          <w:b/>
          <w:bCs/>
          <w:sz w:val="21"/>
          <w:szCs w:val="21"/>
        </w:rPr>
        <w:t xml:space="preserve">PROFESSIONAL EXPERIENCE: </w:t>
      </w:r>
    </w:p>
    <w:p w14:paraId="218D0F71" w14:textId="77777777" w:rsidR="00F30C63" w:rsidRPr="006A531E" w:rsidRDefault="00F30C63" w:rsidP="00F07CBF">
      <w:pPr>
        <w:spacing w:after="60"/>
        <w:jc w:val="both"/>
        <w:rPr>
          <w:rFonts w:cstheme="minorHAnsi"/>
          <w:b/>
          <w:bCs/>
          <w:sz w:val="21"/>
          <w:szCs w:val="21"/>
        </w:rPr>
      </w:pPr>
    </w:p>
    <w:p w14:paraId="244508F5" w14:textId="12D5379B" w:rsidR="00F07CBF" w:rsidRPr="006A531E" w:rsidRDefault="004C4E9B" w:rsidP="00F07CBF">
      <w:pPr>
        <w:spacing w:after="60"/>
        <w:jc w:val="both"/>
        <w:rPr>
          <w:rFonts w:cstheme="minorHAnsi"/>
          <w:b/>
          <w:bCs/>
          <w:sz w:val="21"/>
          <w:szCs w:val="21"/>
        </w:rPr>
      </w:pPr>
      <w:r w:rsidRPr="006A531E">
        <w:rPr>
          <w:rFonts w:cstheme="minorHAnsi"/>
          <w:b/>
          <w:bCs/>
          <w:sz w:val="21"/>
          <w:szCs w:val="21"/>
        </w:rPr>
        <w:t xml:space="preserve">Client: </w:t>
      </w:r>
      <w:r w:rsidR="00F07CBF" w:rsidRPr="006A531E">
        <w:rPr>
          <w:rFonts w:cstheme="minorHAnsi"/>
          <w:b/>
          <w:bCs/>
          <w:sz w:val="21"/>
          <w:szCs w:val="21"/>
        </w:rPr>
        <w:t xml:space="preserve">Sharecare, Atlanta, GA </w:t>
      </w:r>
      <w:r w:rsidR="00F07CBF" w:rsidRPr="006A531E">
        <w:rPr>
          <w:rFonts w:cstheme="minorHAnsi"/>
          <w:b/>
          <w:bCs/>
          <w:sz w:val="21"/>
          <w:szCs w:val="21"/>
        </w:rPr>
        <w:tab/>
        <w:t xml:space="preserve">            </w:t>
      </w:r>
      <w:r w:rsidRPr="006A531E">
        <w:rPr>
          <w:rFonts w:cstheme="minorHAnsi"/>
          <w:b/>
          <w:bCs/>
          <w:sz w:val="21"/>
          <w:szCs w:val="21"/>
        </w:rPr>
        <w:tab/>
      </w:r>
      <w:r w:rsidR="00F07CBF" w:rsidRPr="006A531E">
        <w:rPr>
          <w:rFonts w:cstheme="minorHAnsi"/>
          <w:b/>
          <w:bCs/>
          <w:sz w:val="21"/>
          <w:szCs w:val="21"/>
        </w:rPr>
        <w:t xml:space="preserve">                                                                       </w:t>
      </w:r>
      <w:r w:rsidR="00825211" w:rsidRPr="006A531E">
        <w:rPr>
          <w:rFonts w:cstheme="minorHAnsi"/>
          <w:b/>
          <w:bCs/>
          <w:sz w:val="21"/>
          <w:szCs w:val="21"/>
        </w:rPr>
        <w:t xml:space="preserve">                          </w:t>
      </w:r>
      <w:r w:rsidR="00F90064">
        <w:rPr>
          <w:rFonts w:cstheme="minorHAnsi"/>
          <w:b/>
          <w:bCs/>
          <w:sz w:val="21"/>
          <w:szCs w:val="21"/>
        </w:rPr>
        <w:t xml:space="preserve">      </w:t>
      </w:r>
      <w:r w:rsidR="00D92DE6">
        <w:rPr>
          <w:rFonts w:cstheme="minorHAnsi"/>
          <w:b/>
          <w:bCs/>
          <w:sz w:val="21"/>
          <w:szCs w:val="21"/>
        </w:rPr>
        <w:tab/>
        <w:t xml:space="preserve"> </w:t>
      </w:r>
      <w:r w:rsidR="00825211" w:rsidRPr="006A531E">
        <w:rPr>
          <w:rFonts w:cstheme="minorHAnsi"/>
          <w:b/>
          <w:bCs/>
          <w:sz w:val="21"/>
          <w:szCs w:val="21"/>
        </w:rPr>
        <w:t xml:space="preserve"> </w:t>
      </w:r>
      <w:r w:rsidR="00D92DE6">
        <w:rPr>
          <w:rFonts w:cstheme="minorHAnsi"/>
          <w:b/>
          <w:bCs/>
          <w:sz w:val="21"/>
          <w:szCs w:val="21"/>
        </w:rPr>
        <w:t xml:space="preserve"> </w:t>
      </w:r>
      <w:r w:rsidR="003A4E49" w:rsidRPr="006A531E">
        <w:rPr>
          <w:rFonts w:cstheme="minorHAnsi"/>
          <w:b/>
          <w:bCs/>
          <w:sz w:val="21"/>
          <w:szCs w:val="21"/>
        </w:rPr>
        <w:t>Oct 2022</w:t>
      </w:r>
      <w:r w:rsidR="00F07CBF" w:rsidRPr="006A531E">
        <w:rPr>
          <w:rFonts w:cstheme="minorHAnsi"/>
          <w:b/>
          <w:bCs/>
          <w:sz w:val="21"/>
          <w:szCs w:val="21"/>
        </w:rPr>
        <w:t xml:space="preserve"> – </w:t>
      </w:r>
      <w:r w:rsidR="00701B47" w:rsidRPr="006A531E">
        <w:rPr>
          <w:rFonts w:cstheme="minorHAnsi"/>
          <w:b/>
          <w:bCs/>
          <w:sz w:val="21"/>
          <w:szCs w:val="21"/>
        </w:rPr>
        <w:t>P</w:t>
      </w:r>
      <w:r w:rsidR="00F07CBF" w:rsidRPr="006A531E">
        <w:rPr>
          <w:rFonts w:cstheme="minorHAnsi"/>
          <w:b/>
          <w:bCs/>
          <w:sz w:val="21"/>
          <w:szCs w:val="21"/>
        </w:rPr>
        <w:t xml:space="preserve">resent </w:t>
      </w:r>
    </w:p>
    <w:p w14:paraId="671AF289" w14:textId="54331073" w:rsidR="00186532" w:rsidRPr="006A531E" w:rsidRDefault="004C4E9B" w:rsidP="00F07CBF">
      <w:pPr>
        <w:spacing w:after="60"/>
        <w:jc w:val="both"/>
        <w:rPr>
          <w:rFonts w:cstheme="minorHAnsi"/>
          <w:b/>
          <w:bCs/>
          <w:sz w:val="21"/>
          <w:szCs w:val="21"/>
        </w:rPr>
      </w:pPr>
      <w:r w:rsidRPr="006A531E">
        <w:rPr>
          <w:rFonts w:cstheme="minorHAnsi"/>
          <w:b/>
          <w:bCs/>
          <w:sz w:val="21"/>
          <w:szCs w:val="21"/>
        </w:rPr>
        <w:t>Role:</w:t>
      </w:r>
      <w:r w:rsidR="00813659" w:rsidRPr="006A531E">
        <w:rPr>
          <w:rFonts w:cstheme="minorHAnsi"/>
          <w:b/>
          <w:bCs/>
          <w:sz w:val="21"/>
          <w:szCs w:val="21"/>
        </w:rPr>
        <w:t xml:space="preserve"> </w:t>
      </w:r>
      <w:r w:rsidR="00C16A61" w:rsidRPr="006A531E">
        <w:rPr>
          <w:rFonts w:cstheme="minorHAnsi"/>
          <w:b/>
          <w:bCs/>
          <w:sz w:val="21"/>
          <w:szCs w:val="21"/>
        </w:rPr>
        <w:t>Sr. Data</w:t>
      </w:r>
      <w:r w:rsidR="00F07CBF" w:rsidRPr="006A531E">
        <w:rPr>
          <w:rFonts w:cstheme="minorHAnsi"/>
          <w:b/>
          <w:bCs/>
          <w:sz w:val="21"/>
          <w:szCs w:val="21"/>
        </w:rPr>
        <w:t xml:space="preserve"> Engineer</w:t>
      </w:r>
    </w:p>
    <w:p w14:paraId="764BB811" w14:textId="646C41EB"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 xml:space="preserve">Worked in the </w:t>
      </w:r>
      <w:r w:rsidR="00B55A07">
        <w:rPr>
          <w:rFonts w:cstheme="minorHAnsi"/>
          <w:sz w:val="21"/>
          <w:szCs w:val="21"/>
        </w:rPr>
        <w:t>Transformation Logistics Technology</w:t>
      </w:r>
      <w:r w:rsidRPr="006A531E">
        <w:rPr>
          <w:rFonts w:cstheme="minorHAnsi"/>
          <w:sz w:val="21"/>
          <w:szCs w:val="21"/>
        </w:rPr>
        <w:t xml:space="preserve"> team, focused on building data infrastructure to support carrier performance tracking, delivery SLAs, </w:t>
      </w:r>
      <w:r w:rsidR="00DB0708">
        <w:rPr>
          <w:rFonts w:cstheme="minorHAnsi"/>
          <w:sz w:val="21"/>
          <w:szCs w:val="21"/>
        </w:rPr>
        <w:t>&amp;</w:t>
      </w:r>
      <w:r w:rsidRPr="006A531E">
        <w:rPr>
          <w:rFonts w:cstheme="minorHAnsi"/>
          <w:sz w:val="21"/>
          <w:szCs w:val="21"/>
        </w:rPr>
        <w:t xml:space="preserve"> real-time shipment visibility across Sharecare’s health and wellness products.</w:t>
      </w:r>
    </w:p>
    <w:p w14:paraId="4C0EAEDA" w14:textId="2CA8BC9F"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 xml:space="preserve">Designed and implemented GCP-based pipelines to ingest and process shipment events, order metadata, and carrier status updates sourced from external APIs, internal Oracle </w:t>
      </w:r>
      <w:r w:rsidR="001D3A51">
        <w:rPr>
          <w:rFonts w:cstheme="minorHAnsi"/>
          <w:sz w:val="21"/>
          <w:szCs w:val="21"/>
        </w:rPr>
        <w:t>&amp;</w:t>
      </w:r>
      <w:r w:rsidRPr="006A531E">
        <w:rPr>
          <w:rFonts w:cstheme="minorHAnsi"/>
          <w:sz w:val="21"/>
          <w:szCs w:val="21"/>
        </w:rPr>
        <w:t xml:space="preserve"> SQL Server systems, and flat file exchanges (CSV/XML).</w:t>
      </w:r>
    </w:p>
    <w:p w14:paraId="1F51976A" w14:textId="62580256"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Built and maintained streaming ingestion pipelines using Cloud Pub/Sub, Cloud Functions, and Dataflow (Apache Beam) to capture real-time delivery status changes from carrier integrations (e.g., UPS, FedEx, USPS).</w:t>
      </w:r>
    </w:p>
    <w:p w14:paraId="310090EA" w14:textId="4F840D7D"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Developed batch ETL pipelines on Dataproc using PySpark, cleaning and transforming large volumes of delivery and order data, preparing them for reporting and analytics in BigQuery.</w:t>
      </w:r>
    </w:p>
    <w:p w14:paraId="6F44BC5C" w14:textId="77777777" w:rsidR="002414BB" w:rsidRPr="002414BB" w:rsidRDefault="002414BB" w:rsidP="00E00950">
      <w:pPr>
        <w:numPr>
          <w:ilvl w:val="0"/>
          <w:numId w:val="1"/>
        </w:numPr>
        <w:spacing w:after="60"/>
        <w:jc w:val="both"/>
        <w:rPr>
          <w:rFonts w:cstheme="minorHAnsi"/>
          <w:sz w:val="21"/>
          <w:szCs w:val="21"/>
        </w:rPr>
      </w:pPr>
      <w:r w:rsidRPr="002414BB">
        <w:rPr>
          <w:rFonts w:cstheme="minorHAnsi"/>
          <w:color w:val="000000"/>
          <w:sz w:val="21"/>
          <w:szCs w:val="21"/>
        </w:rPr>
        <w:t>Built ELT pipelines for ingesting structured and semi-structured data (Ab Initio exports, Google Sheets) using Dataproc and BigQuery.</w:t>
      </w:r>
    </w:p>
    <w:p w14:paraId="6CC7805B" w14:textId="12FC2C86"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Owned and maintained a growing set of Airflow DAGs (via Cloud Composer) responsible for hourly and daily data refreshes, SLA monitoring, and triggering downstream analytics jobs.</w:t>
      </w:r>
    </w:p>
    <w:p w14:paraId="15A18690" w14:textId="40BADA6D"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Led efforts to refactor legacy ingestion workflows, moving from shell scripts and cron jobs to scalable, Airflow-managed DAGs with retry logic, alerting, and SLA tracking.</w:t>
      </w:r>
    </w:p>
    <w:p w14:paraId="45F5A4A9" w14:textId="77777777" w:rsidR="00F92504" w:rsidRDefault="00F92504" w:rsidP="00E00950">
      <w:pPr>
        <w:numPr>
          <w:ilvl w:val="0"/>
          <w:numId w:val="1"/>
        </w:numPr>
        <w:spacing w:after="60"/>
        <w:jc w:val="both"/>
        <w:rPr>
          <w:rFonts w:cstheme="minorHAnsi"/>
          <w:sz w:val="21"/>
          <w:szCs w:val="21"/>
        </w:rPr>
      </w:pPr>
      <w:r w:rsidRPr="00F92504">
        <w:rPr>
          <w:rFonts w:cstheme="minorHAnsi"/>
          <w:sz w:val="21"/>
          <w:szCs w:val="21"/>
        </w:rPr>
        <w:t>Partnered with cross-functional stakeholders to define KPIs, data requirements, and SLA expectations for logistics analytics.</w:t>
      </w:r>
    </w:p>
    <w:p w14:paraId="2E978082" w14:textId="2D76E9D7"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Partnered with data scientists to deliver curated BigQuery datasets used in building predictive models for delay forecasting and logistics cost optimization.</w:t>
      </w:r>
    </w:p>
    <w:p w14:paraId="317AF7DE" w14:textId="7DEBE065"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Designed parameterized ingestion workflows using Jinja templating to support onboarding of new carriers with minimal dev time, reducing integration timelines.</w:t>
      </w:r>
    </w:p>
    <w:p w14:paraId="56731FB2" w14:textId="77777777" w:rsidR="009822F8" w:rsidRDefault="009822F8" w:rsidP="00E00950">
      <w:pPr>
        <w:numPr>
          <w:ilvl w:val="0"/>
          <w:numId w:val="1"/>
        </w:numPr>
        <w:spacing w:after="60"/>
        <w:jc w:val="both"/>
        <w:rPr>
          <w:rFonts w:cstheme="minorHAnsi"/>
          <w:sz w:val="21"/>
          <w:szCs w:val="21"/>
        </w:rPr>
      </w:pPr>
      <w:r w:rsidRPr="009822F8">
        <w:rPr>
          <w:rFonts w:cstheme="minorHAnsi"/>
          <w:sz w:val="21"/>
          <w:szCs w:val="21"/>
        </w:rPr>
        <w:t>Leveraged GCP-native services including BigQuery, Dataproc, Cloud Storage, and Composer for end-to-end data pipeline orchestration.</w:t>
      </w:r>
    </w:p>
    <w:p w14:paraId="398F97E2" w14:textId="7FCF801F"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Built Tableau dashboards to visualize trends such as delivery success rates, late shipment patterns, and SLA breaches for operations leadership.</w:t>
      </w:r>
    </w:p>
    <w:p w14:paraId="45AECEB1" w14:textId="2B3DBC7C"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t>Implemented monitoring and alerting using Cloud Logging and Monitoring, integrating alerts for pipeline failures, data volume anomalies, and API latency spikes.</w:t>
      </w:r>
    </w:p>
    <w:p w14:paraId="45ED60A6" w14:textId="623D6B6E" w:rsidR="00284259" w:rsidRPr="006A531E" w:rsidRDefault="00284259" w:rsidP="00E00950">
      <w:pPr>
        <w:numPr>
          <w:ilvl w:val="0"/>
          <w:numId w:val="1"/>
        </w:numPr>
        <w:spacing w:after="60"/>
        <w:jc w:val="both"/>
        <w:rPr>
          <w:rFonts w:cstheme="minorHAnsi"/>
          <w:sz w:val="21"/>
          <w:szCs w:val="21"/>
        </w:rPr>
      </w:pPr>
      <w:r w:rsidRPr="006A531E">
        <w:rPr>
          <w:rFonts w:cstheme="minorHAnsi"/>
          <w:sz w:val="21"/>
          <w:szCs w:val="21"/>
        </w:rPr>
        <w:lastRenderedPageBreak/>
        <w:t>Contributed to internal data governance by documenting lineage and business definitions in Google Data Catalog, improving team collaboration and auditability.</w:t>
      </w:r>
    </w:p>
    <w:p w14:paraId="3335791A" w14:textId="2E556430" w:rsidR="00E15600" w:rsidRPr="006A531E" w:rsidRDefault="00284259" w:rsidP="00E00950">
      <w:pPr>
        <w:numPr>
          <w:ilvl w:val="0"/>
          <w:numId w:val="1"/>
        </w:numPr>
        <w:spacing w:after="60"/>
        <w:jc w:val="both"/>
        <w:rPr>
          <w:rFonts w:cstheme="minorHAnsi"/>
          <w:sz w:val="21"/>
          <w:szCs w:val="21"/>
        </w:rPr>
      </w:pPr>
      <w:r w:rsidRPr="006A531E">
        <w:rPr>
          <w:rFonts w:cstheme="minorHAnsi"/>
          <w:sz w:val="21"/>
          <w:szCs w:val="21"/>
        </w:rPr>
        <w:t>Enforced data security and compliance practices with IAM roles, Secret Manager, and column-level security, aligning with HIPAA and internal audit requirements</w:t>
      </w:r>
      <w:r w:rsidR="00E15600" w:rsidRPr="006A531E">
        <w:rPr>
          <w:rFonts w:cstheme="minorHAnsi"/>
          <w:sz w:val="21"/>
          <w:szCs w:val="21"/>
        </w:rPr>
        <w:t>.</w:t>
      </w:r>
    </w:p>
    <w:p w14:paraId="18F805C9" w14:textId="2FE7A438" w:rsidR="006A531E" w:rsidRPr="006A531E" w:rsidRDefault="006A531E" w:rsidP="00E00950">
      <w:pPr>
        <w:numPr>
          <w:ilvl w:val="0"/>
          <w:numId w:val="1"/>
        </w:numPr>
        <w:spacing w:after="60"/>
        <w:jc w:val="both"/>
        <w:rPr>
          <w:rFonts w:cstheme="minorHAnsi"/>
          <w:sz w:val="21"/>
          <w:szCs w:val="21"/>
        </w:rPr>
      </w:pPr>
      <w:r w:rsidRPr="006A531E">
        <w:rPr>
          <w:rFonts w:cstheme="minorHAnsi"/>
          <w:color w:val="000000"/>
          <w:sz w:val="21"/>
          <w:szCs w:val="21"/>
        </w:rPr>
        <w:t>Experience in Google Cloud components, Google container builders and GCP client libraries.</w:t>
      </w:r>
    </w:p>
    <w:p w14:paraId="559075A4" w14:textId="1262355C" w:rsidR="00571105" w:rsidRPr="006A531E" w:rsidRDefault="00571105" w:rsidP="00E00950">
      <w:pPr>
        <w:numPr>
          <w:ilvl w:val="0"/>
          <w:numId w:val="1"/>
        </w:numPr>
        <w:spacing w:after="60"/>
        <w:jc w:val="both"/>
        <w:rPr>
          <w:rFonts w:cstheme="minorHAnsi"/>
          <w:sz w:val="21"/>
          <w:szCs w:val="21"/>
        </w:rPr>
      </w:pPr>
      <w:r w:rsidRPr="006A531E">
        <w:rPr>
          <w:rFonts w:cstheme="minorHAnsi"/>
          <w:sz w:val="21"/>
          <w:szCs w:val="21"/>
        </w:rPr>
        <w:t>Participated in sprint planning, backlog grooming, and architecture reviews, contributing to decisions around schema evolution, pipeline scalability, and GCP service optimization.</w:t>
      </w:r>
    </w:p>
    <w:p w14:paraId="6A21E6F7" w14:textId="272F41BB" w:rsidR="00D968FA" w:rsidRPr="006A531E" w:rsidRDefault="00D968FA" w:rsidP="00E00950">
      <w:pPr>
        <w:numPr>
          <w:ilvl w:val="0"/>
          <w:numId w:val="1"/>
        </w:numPr>
        <w:spacing w:after="60"/>
        <w:jc w:val="both"/>
        <w:rPr>
          <w:rFonts w:cstheme="minorHAnsi"/>
          <w:sz w:val="21"/>
          <w:szCs w:val="21"/>
        </w:rPr>
      </w:pPr>
      <w:r w:rsidRPr="006A531E">
        <w:rPr>
          <w:rFonts w:cstheme="minorHAnsi"/>
          <w:sz w:val="21"/>
          <w:szCs w:val="21"/>
        </w:rPr>
        <w:t>Mentored junior engineers and new team members in Airflow DAG design, GCP cost management, and PySpark debugging, fostering internal capability growth and cleaner handoffs.</w:t>
      </w:r>
    </w:p>
    <w:p w14:paraId="2573B676" w14:textId="649F9BEB" w:rsidR="00E15600" w:rsidRPr="006A531E" w:rsidRDefault="000507AB" w:rsidP="00AB0639">
      <w:pPr>
        <w:spacing w:after="60"/>
        <w:rPr>
          <w:rFonts w:cstheme="minorHAnsi"/>
          <w:b/>
          <w:bCs/>
          <w:sz w:val="21"/>
          <w:szCs w:val="21"/>
        </w:rPr>
      </w:pPr>
      <w:r w:rsidRPr="006A531E">
        <w:rPr>
          <w:rFonts w:cstheme="minorHAnsi"/>
          <w:b/>
          <w:bCs/>
          <w:sz w:val="21"/>
          <w:szCs w:val="21"/>
        </w:rPr>
        <w:t>Environments</w:t>
      </w:r>
      <w:r w:rsidR="00E15600" w:rsidRPr="006A531E">
        <w:rPr>
          <w:rFonts w:cstheme="minorHAnsi"/>
          <w:sz w:val="21"/>
          <w:szCs w:val="21"/>
        </w:rPr>
        <w:t>:</w:t>
      </w:r>
      <w:r w:rsidR="00D968FA" w:rsidRPr="006A531E">
        <w:rPr>
          <w:rFonts w:cstheme="minorHAnsi"/>
          <w:sz w:val="21"/>
          <w:szCs w:val="21"/>
        </w:rPr>
        <w:t xml:space="preserve"> GCP (GCS, BigQuery, Pub/Sub, Dataflow, Dataproc, Data Fusion, Cloud Composer), PySpark, Apache Beam, Airflow, Cloud </w:t>
      </w:r>
      <w:r w:rsidR="006F35A0" w:rsidRPr="006A531E">
        <w:rPr>
          <w:rFonts w:cstheme="minorHAnsi"/>
          <w:sz w:val="21"/>
          <w:szCs w:val="21"/>
        </w:rPr>
        <w:t>Functions, Oracle</w:t>
      </w:r>
      <w:r w:rsidR="00D968FA" w:rsidRPr="006A531E">
        <w:rPr>
          <w:rFonts w:cstheme="minorHAnsi"/>
          <w:sz w:val="21"/>
          <w:szCs w:val="21"/>
        </w:rPr>
        <w:t>, SQL Server, MongoDB, Terraform, Tableau, Looker Studio, GitLab CI/CD, Python, Jinja, Google Data Catalog</w:t>
      </w:r>
      <w:r w:rsidR="00D92DE6">
        <w:rPr>
          <w:rFonts w:cstheme="minorHAnsi"/>
          <w:sz w:val="21"/>
          <w:szCs w:val="21"/>
        </w:rPr>
        <w:t>,</w:t>
      </w:r>
      <w:r w:rsidR="00D92DE6" w:rsidRPr="00D92DE6">
        <w:rPr>
          <w:rFonts w:cstheme="minorHAnsi"/>
          <w:sz w:val="21"/>
          <w:szCs w:val="21"/>
        </w:rPr>
        <w:t xml:space="preserve"> </w:t>
      </w:r>
      <w:r w:rsidR="00D92DE6" w:rsidRPr="006A531E">
        <w:rPr>
          <w:rFonts w:cstheme="minorHAnsi"/>
          <w:sz w:val="21"/>
          <w:szCs w:val="21"/>
        </w:rPr>
        <w:t>Grea</w:t>
      </w:r>
      <w:r w:rsidR="00D92DE6">
        <w:rPr>
          <w:rFonts w:cstheme="minorHAnsi"/>
          <w:sz w:val="21"/>
          <w:szCs w:val="21"/>
        </w:rPr>
        <w:t>t Expectations</w:t>
      </w:r>
      <w:r w:rsidR="00D92DE6" w:rsidRPr="006A531E">
        <w:rPr>
          <w:rFonts w:cstheme="minorHAnsi"/>
          <w:sz w:val="21"/>
          <w:szCs w:val="21"/>
        </w:rPr>
        <w:t>,</w:t>
      </w:r>
    </w:p>
    <w:p w14:paraId="4E3E5AF3" w14:textId="706F5A8D" w:rsidR="00186532" w:rsidRPr="006A531E" w:rsidRDefault="00186532" w:rsidP="00915FFE">
      <w:pPr>
        <w:spacing w:after="60"/>
        <w:jc w:val="both"/>
        <w:rPr>
          <w:rFonts w:cstheme="minorHAnsi"/>
          <w:b/>
          <w:bCs/>
          <w:sz w:val="21"/>
          <w:szCs w:val="21"/>
        </w:rPr>
      </w:pPr>
    </w:p>
    <w:p w14:paraId="4F8E1321" w14:textId="52DBD5DC" w:rsidR="00F07CBF" w:rsidRPr="006A531E" w:rsidRDefault="00F07CBF" w:rsidP="00F07CBF">
      <w:pPr>
        <w:spacing w:after="60"/>
        <w:jc w:val="both"/>
        <w:rPr>
          <w:rFonts w:cstheme="minorHAnsi"/>
          <w:b/>
          <w:bCs/>
          <w:sz w:val="21"/>
          <w:szCs w:val="21"/>
        </w:rPr>
      </w:pPr>
      <w:r w:rsidRPr="006A531E">
        <w:rPr>
          <w:rFonts w:cstheme="minorHAnsi"/>
          <w:b/>
          <w:bCs/>
          <w:sz w:val="21"/>
          <w:szCs w:val="21"/>
        </w:rPr>
        <w:t xml:space="preserve">Client:  Nelnet, Lincoln, NE                                                                                                                 </w:t>
      </w:r>
      <w:r w:rsidR="00825211" w:rsidRPr="006A531E">
        <w:rPr>
          <w:rFonts w:cstheme="minorHAnsi"/>
          <w:b/>
          <w:bCs/>
          <w:sz w:val="21"/>
          <w:szCs w:val="21"/>
        </w:rPr>
        <w:t xml:space="preserve">         </w:t>
      </w:r>
      <w:r w:rsidR="00CD2B1F">
        <w:rPr>
          <w:rFonts w:cstheme="minorHAnsi"/>
          <w:b/>
          <w:bCs/>
          <w:sz w:val="21"/>
          <w:szCs w:val="21"/>
        </w:rPr>
        <w:t xml:space="preserve">       </w:t>
      </w:r>
      <w:r w:rsidR="00C16A61" w:rsidRPr="006A531E">
        <w:rPr>
          <w:rFonts w:cstheme="minorHAnsi"/>
          <w:b/>
          <w:bCs/>
          <w:sz w:val="21"/>
          <w:szCs w:val="21"/>
        </w:rPr>
        <w:t xml:space="preserve">   </w:t>
      </w:r>
      <w:r w:rsidR="00D92DE6">
        <w:rPr>
          <w:rFonts w:cstheme="minorHAnsi"/>
          <w:b/>
          <w:bCs/>
          <w:sz w:val="21"/>
          <w:szCs w:val="21"/>
        </w:rPr>
        <w:t xml:space="preserve">   </w:t>
      </w:r>
      <w:r w:rsidR="00C16A61" w:rsidRPr="006A531E">
        <w:rPr>
          <w:rFonts w:cstheme="minorHAnsi"/>
          <w:b/>
          <w:bCs/>
          <w:sz w:val="21"/>
          <w:szCs w:val="21"/>
        </w:rPr>
        <w:t>Jan</w:t>
      </w:r>
      <w:r w:rsidR="003A4E49" w:rsidRPr="006A531E">
        <w:rPr>
          <w:rFonts w:cstheme="minorHAnsi"/>
          <w:b/>
          <w:bCs/>
          <w:sz w:val="21"/>
          <w:szCs w:val="21"/>
        </w:rPr>
        <w:t xml:space="preserve"> 2021</w:t>
      </w:r>
      <w:r w:rsidR="00406C36" w:rsidRPr="006A531E">
        <w:rPr>
          <w:rFonts w:cstheme="minorHAnsi"/>
          <w:b/>
          <w:bCs/>
          <w:sz w:val="21"/>
          <w:szCs w:val="21"/>
        </w:rPr>
        <w:t xml:space="preserve"> </w:t>
      </w:r>
      <w:r w:rsidRPr="006A531E">
        <w:rPr>
          <w:rFonts w:cstheme="minorHAnsi"/>
          <w:b/>
          <w:bCs/>
          <w:sz w:val="21"/>
          <w:szCs w:val="21"/>
        </w:rPr>
        <w:t>-</w:t>
      </w:r>
      <w:r w:rsidR="00406C36" w:rsidRPr="006A531E">
        <w:rPr>
          <w:rFonts w:cstheme="minorHAnsi"/>
          <w:b/>
          <w:bCs/>
          <w:sz w:val="21"/>
          <w:szCs w:val="21"/>
        </w:rPr>
        <w:t xml:space="preserve"> </w:t>
      </w:r>
      <w:r w:rsidR="003A4E49" w:rsidRPr="006A531E">
        <w:rPr>
          <w:rFonts w:cstheme="minorHAnsi"/>
          <w:b/>
          <w:bCs/>
          <w:sz w:val="21"/>
          <w:szCs w:val="21"/>
        </w:rPr>
        <w:t>Sep 2022</w:t>
      </w:r>
    </w:p>
    <w:p w14:paraId="5AAFF799" w14:textId="1D11F0F8" w:rsidR="00186532" w:rsidRPr="006A531E" w:rsidRDefault="00F07CBF" w:rsidP="00F07CBF">
      <w:pPr>
        <w:spacing w:after="60"/>
        <w:jc w:val="both"/>
        <w:rPr>
          <w:rFonts w:cstheme="minorHAnsi"/>
          <w:b/>
          <w:bCs/>
          <w:sz w:val="21"/>
          <w:szCs w:val="21"/>
        </w:rPr>
      </w:pPr>
      <w:r w:rsidRPr="006A531E">
        <w:rPr>
          <w:rFonts w:cstheme="minorHAnsi"/>
          <w:b/>
          <w:bCs/>
          <w:sz w:val="21"/>
          <w:szCs w:val="21"/>
        </w:rPr>
        <w:t>Role: Sr.</w:t>
      </w:r>
      <w:r w:rsidR="00320F93" w:rsidRPr="006A531E">
        <w:rPr>
          <w:rFonts w:cstheme="minorHAnsi"/>
          <w:b/>
          <w:bCs/>
          <w:sz w:val="21"/>
          <w:szCs w:val="21"/>
        </w:rPr>
        <w:t xml:space="preserve"> </w:t>
      </w:r>
      <w:r w:rsidRPr="006A531E">
        <w:rPr>
          <w:rFonts w:cstheme="minorHAnsi"/>
          <w:b/>
          <w:bCs/>
          <w:sz w:val="21"/>
          <w:szCs w:val="21"/>
        </w:rPr>
        <w:t>Data Engineer</w:t>
      </w:r>
    </w:p>
    <w:p w14:paraId="03984A95" w14:textId="3F1A5F50"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Designed and developed a cloud-native data lake architecture on AWS, structuring Amazon S3 zones for raw, staged, and curated data to support financial reporting, compliance analytics, and audit traceability.</w:t>
      </w:r>
    </w:p>
    <w:p w14:paraId="22498367" w14:textId="64203A50"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Built batch ETL pipelines using Databricks (PySpark) to ingest and transform loan data, KYC records, trade logs, and external vendor files (CSV) sourced from Oracle and SQL Server databases.</w:t>
      </w:r>
    </w:p>
    <w:p w14:paraId="13F5C8EC" w14:textId="69A60502"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Applied Delta Lake to manage schema evolution, maintain versioned datasets, and enable ACID-compliant transactional updates on sensitive financial data.</w:t>
      </w:r>
    </w:p>
    <w:p w14:paraId="76AD5E8B" w14:textId="20D606D8"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Engineered complex PySpark transformations using window functions, multi-level joins, and business rule-driven filters to align with Basel III risk factor frameworks.</w:t>
      </w:r>
    </w:p>
    <w:p w14:paraId="4B996953" w14:textId="38FEEF75"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Created parameterized notebooks and modular functions to standardize ETL logic across regions, reporting periods, and data categories, improving pipeline reusability and reducing code duplication.</w:t>
      </w:r>
    </w:p>
    <w:p w14:paraId="2930D7F2" w14:textId="51FF2F76"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Implemented multi-step data workflows using Databricks Workflows, defining task dependencies, retry logic, and automated alerts to ensure SLA adherence and data reliability.</w:t>
      </w:r>
    </w:p>
    <w:p w14:paraId="1551D690" w14:textId="4F69B72C"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Registered schemas and table metadata in AWS Glue Data Catalog, enabling downstream discoverability and integration with BI and compliance tooling.</w:t>
      </w:r>
    </w:p>
    <w:p w14:paraId="630B3E27" w14:textId="1EB6436F"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Validated data integrity using Python-based checks (row counts, nulls, duplicates, constraints), and centralized results in Redshift audit tables.</w:t>
      </w:r>
    </w:p>
    <w:p w14:paraId="0AF169FD" w14:textId="5394DC72"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Configured S3 bucket policies, data partitioning strategies (by date, product, region), and Snappy-compressed Parquet format to optimize storage and query performance.</w:t>
      </w:r>
    </w:p>
    <w:p w14:paraId="26FFF71B" w14:textId="531C9221"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Built ingestion flows into Amazon Redshift using COPY and JDBC, enabling consumption by dashboards, compliance teams, and financial analysts.</w:t>
      </w:r>
    </w:p>
    <w:p w14:paraId="52925DE0" w14:textId="5E7446D5"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Optimized Redshift queries and created views for compliance teams to review customer exposures, transaction summaries, and risk scoring breakdowns.</w:t>
      </w:r>
    </w:p>
    <w:p w14:paraId="24AA3C31" w14:textId="1BC48701"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Designed and enforced data retention, archival, and checkpointing strategies using S3 Lifecycle policies and Delta Lake time travel for regulatory traceability and historical replays.</w:t>
      </w:r>
    </w:p>
    <w:p w14:paraId="27A1A9DF" w14:textId="77777777" w:rsidR="00547FB1" w:rsidRDefault="00C83581" w:rsidP="00AA759B">
      <w:pPr>
        <w:pStyle w:val="ListParagraph"/>
        <w:numPr>
          <w:ilvl w:val="0"/>
          <w:numId w:val="3"/>
        </w:numPr>
        <w:spacing w:after="60"/>
        <w:jc w:val="both"/>
        <w:rPr>
          <w:rFonts w:cstheme="minorHAnsi"/>
          <w:sz w:val="21"/>
          <w:szCs w:val="21"/>
        </w:rPr>
      </w:pPr>
      <w:r w:rsidRPr="00547FB1">
        <w:rPr>
          <w:rFonts w:cstheme="minorHAnsi"/>
          <w:sz w:val="21"/>
          <w:szCs w:val="21"/>
        </w:rPr>
        <w:t xml:space="preserve">Implemented fine-grained access control using IAM roles, S3 bucket policies, KMS encryption, </w:t>
      </w:r>
      <w:r w:rsidR="00547FB1" w:rsidRPr="00547FB1">
        <w:rPr>
          <w:rFonts w:cstheme="minorHAnsi"/>
          <w:sz w:val="21"/>
          <w:szCs w:val="21"/>
        </w:rPr>
        <w:t>and implemented fine-grained access control using IAM policies and Databricks workspace-level permissions.</w:t>
      </w:r>
    </w:p>
    <w:p w14:paraId="16F1701A" w14:textId="1C9BFF66" w:rsidR="00C83581" w:rsidRPr="00547FB1" w:rsidRDefault="00C83581" w:rsidP="00AA759B">
      <w:pPr>
        <w:pStyle w:val="ListParagraph"/>
        <w:numPr>
          <w:ilvl w:val="0"/>
          <w:numId w:val="3"/>
        </w:numPr>
        <w:spacing w:after="60"/>
        <w:jc w:val="both"/>
        <w:rPr>
          <w:rFonts w:cstheme="minorHAnsi"/>
          <w:sz w:val="21"/>
          <w:szCs w:val="21"/>
        </w:rPr>
      </w:pPr>
      <w:r w:rsidRPr="00547FB1">
        <w:rPr>
          <w:rFonts w:cstheme="minorHAnsi"/>
          <w:sz w:val="21"/>
          <w:szCs w:val="21"/>
        </w:rPr>
        <w:t>Developed custom metrics logging modules to capture source metadata (e.g., file names, record counts, processing time), tracked centrally for operational insights.</w:t>
      </w:r>
    </w:p>
    <w:p w14:paraId="39CED9FE" w14:textId="0B042841"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Built monitoring dashboards using CloudWatch and Databricks audit logs to visualize ETL job durations, data volume trends, and failure rates.</w:t>
      </w:r>
    </w:p>
    <w:p w14:paraId="0CB2C428" w14:textId="44D94A6C"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Automated infrastructure provisioning via Terraform, managing Databricks clusters, Redshift schemas, IAM roles, VPC networking, and S3 buckets with reusable modules and Git-based version control.</w:t>
      </w:r>
    </w:p>
    <w:p w14:paraId="69058D5C" w14:textId="35C782B6"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Migrated legacy ingestion workflows from on-prem Hadoop to modern Spark pipelines on Databricks, reducing tech debt and improving maintainability.</w:t>
      </w:r>
    </w:p>
    <w:p w14:paraId="2A9B7A4E" w14:textId="644FDF7B"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lastRenderedPageBreak/>
        <w:t>Collaborated with data governance and compliance teams to establish data lineage, classification, and auditing practices aligned with SOX and Basel III standards.</w:t>
      </w:r>
    </w:p>
    <w:p w14:paraId="58541667" w14:textId="2377C4A4"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Worked closely with financial analysts and business SMEs to define transformation logic, validate reporting outputs, and ensure consistency across filings.</w:t>
      </w:r>
    </w:p>
    <w:p w14:paraId="7EE6C71C" w14:textId="5C250D80"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Participated in peer code reviews, CI/CD processes, and deployments using AWS CodeCommit and CodePipeline, maintaining secure, audit-friendly deployment flows.</w:t>
      </w:r>
    </w:p>
    <w:p w14:paraId="7CF485D3" w14:textId="0DBA27BE"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Tuned Databricks clusters for autoscaling and optimized memory allocation and shuffle configurations for large-volume processing jobs.</w:t>
      </w:r>
    </w:p>
    <w:p w14:paraId="739A9D9E" w14:textId="0DCB859C"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Created internal documentation including ETL logic walkthroughs, schema definitions, and data flow diagrams to assist production support and new team onboarding.</w:t>
      </w:r>
    </w:p>
    <w:p w14:paraId="2358E906" w14:textId="064D1995" w:rsidR="00C83581" w:rsidRPr="006A531E" w:rsidRDefault="00C83581" w:rsidP="00A73A7E">
      <w:pPr>
        <w:pStyle w:val="ListParagraph"/>
        <w:numPr>
          <w:ilvl w:val="0"/>
          <w:numId w:val="3"/>
        </w:numPr>
        <w:spacing w:after="60"/>
        <w:jc w:val="both"/>
        <w:rPr>
          <w:rFonts w:cstheme="minorHAnsi"/>
          <w:sz w:val="21"/>
          <w:szCs w:val="21"/>
        </w:rPr>
      </w:pPr>
      <w:r w:rsidRPr="006A531E">
        <w:rPr>
          <w:rFonts w:cstheme="minorHAnsi"/>
          <w:sz w:val="21"/>
          <w:szCs w:val="21"/>
        </w:rPr>
        <w:t>Supported ad hoc data needs by developing on-demand PySpark notebooks and Redshift extracts for reporting teams and business leadership</w:t>
      </w:r>
      <w:r w:rsidR="00186532" w:rsidRPr="006A531E">
        <w:rPr>
          <w:rFonts w:cstheme="minorHAnsi"/>
          <w:sz w:val="21"/>
          <w:szCs w:val="21"/>
        </w:rPr>
        <w:t>.</w:t>
      </w:r>
    </w:p>
    <w:p w14:paraId="0201C105" w14:textId="54C3B88D" w:rsidR="00F07CBF" w:rsidRPr="006A531E" w:rsidRDefault="00186532" w:rsidP="00E00950">
      <w:pPr>
        <w:spacing w:after="60"/>
        <w:jc w:val="both"/>
        <w:rPr>
          <w:rFonts w:cstheme="minorHAnsi"/>
          <w:sz w:val="21"/>
          <w:szCs w:val="21"/>
        </w:rPr>
      </w:pPr>
      <w:r w:rsidRPr="006A531E">
        <w:rPr>
          <w:rFonts w:cstheme="minorHAnsi"/>
          <w:b/>
          <w:bCs/>
          <w:sz w:val="21"/>
          <w:szCs w:val="21"/>
        </w:rPr>
        <w:t>Environments:</w:t>
      </w:r>
      <w:r w:rsidR="00C83581" w:rsidRPr="006A531E">
        <w:rPr>
          <w:rFonts w:cstheme="minorHAnsi"/>
          <w:b/>
          <w:bCs/>
          <w:sz w:val="21"/>
          <w:szCs w:val="21"/>
        </w:rPr>
        <w:t xml:space="preserve"> </w:t>
      </w:r>
      <w:r w:rsidR="00703BB9" w:rsidRPr="006A531E">
        <w:rPr>
          <w:rFonts w:cstheme="minorHAnsi"/>
          <w:sz w:val="21"/>
          <w:szCs w:val="21"/>
        </w:rPr>
        <w:t>AWS (S3, Redshift, Glue Data Catalog, CloudWatch, KMS), Databricks (PySpark, Delta Lake, Workflows</w:t>
      </w:r>
      <w:r w:rsidR="00D92DE6">
        <w:rPr>
          <w:rFonts w:cstheme="minorHAnsi"/>
          <w:sz w:val="21"/>
          <w:szCs w:val="21"/>
        </w:rPr>
        <w:t>),</w:t>
      </w:r>
      <w:r w:rsidR="00D92DE6" w:rsidRPr="006A531E">
        <w:rPr>
          <w:rFonts w:cstheme="minorHAnsi"/>
          <w:sz w:val="21"/>
          <w:szCs w:val="21"/>
        </w:rPr>
        <w:t xml:space="preserve"> Terraform</w:t>
      </w:r>
      <w:r w:rsidR="00703BB9" w:rsidRPr="006A531E">
        <w:rPr>
          <w:rFonts w:cstheme="minorHAnsi"/>
          <w:sz w:val="21"/>
          <w:szCs w:val="21"/>
        </w:rPr>
        <w:t>, Oracle, SQL Server, Python, Parquet, CSV, Git, AWS CodeCommit, CodePipeline</w:t>
      </w:r>
      <w:r w:rsidRPr="006A531E">
        <w:rPr>
          <w:rFonts w:cstheme="minorHAnsi"/>
          <w:sz w:val="21"/>
          <w:szCs w:val="21"/>
        </w:rPr>
        <w:t>.</w:t>
      </w:r>
    </w:p>
    <w:p w14:paraId="6EDD02F4" w14:textId="77777777" w:rsidR="005F7EBC" w:rsidRPr="006A531E" w:rsidRDefault="005F7EBC" w:rsidP="005F7EBC">
      <w:pPr>
        <w:spacing w:after="60"/>
        <w:jc w:val="both"/>
        <w:rPr>
          <w:rFonts w:cstheme="minorHAnsi"/>
          <w:sz w:val="21"/>
          <w:szCs w:val="21"/>
        </w:rPr>
      </w:pPr>
    </w:p>
    <w:p w14:paraId="3051CA26" w14:textId="0E204F79" w:rsidR="00F07CBF" w:rsidRPr="006A531E" w:rsidRDefault="00F07CBF" w:rsidP="00F07CBF">
      <w:pPr>
        <w:spacing w:after="60"/>
        <w:rPr>
          <w:rFonts w:cstheme="minorHAnsi"/>
          <w:b/>
          <w:bCs/>
          <w:sz w:val="21"/>
          <w:szCs w:val="21"/>
        </w:rPr>
      </w:pPr>
      <w:r w:rsidRPr="006A531E">
        <w:rPr>
          <w:rFonts w:cstheme="minorHAnsi"/>
          <w:b/>
          <w:bCs/>
          <w:sz w:val="21"/>
          <w:szCs w:val="21"/>
        </w:rPr>
        <w:t xml:space="preserve">Client: </w:t>
      </w:r>
      <w:r w:rsidR="003A4E49" w:rsidRPr="006A531E">
        <w:rPr>
          <w:rFonts w:cstheme="minorHAnsi"/>
          <w:b/>
          <w:bCs/>
          <w:sz w:val="21"/>
          <w:szCs w:val="21"/>
        </w:rPr>
        <w:t xml:space="preserve">Ingles Markets, </w:t>
      </w:r>
      <w:r w:rsidR="003F5BFD" w:rsidRPr="006A531E">
        <w:rPr>
          <w:rFonts w:cstheme="minorHAnsi"/>
          <w:b/>
          <w:bCs/>
          <w:sz w:val="21"/>
          <w:szCs w:val="21"/>
        </w:rPr>
        <w:t>Inc,</w:t>
      </w:r>
      <w:r w:rsidR="003A4E49" w:rsidRPr="006A531E">
        <w:rPr>
          <w:rFonts w:cstheme="minorHAnsi"/>
          <w:b/>
          <w:bCs/>
          <w:sz w:val="21"/>
          <w:szCs w:val="21"/>
        </w:rPr>
        <w:t xml:space="preserve"> Black Mountain, NC                                                                                 </w:t>
      </w:r>
      <w:r w:rsidR="007C53B3">
        <w:rPr>
          <w:rFonts w:cstheme="minorHAnsi"/>
          <w:b/>
          <w:bCs/>
          <w:sz w:val="21"/>
          <w:szCs w:val="21"/>
        </w:rPr>
        <w:t xml:space="preserve">    </w:t>
      </w:r>
      <w:r w:rsidR="00582EA2">
        <w:rPr>
          <w:rFonts w:cstheme="minorHAnsi"/>
          <w:b/>
          <w:bCs/>
          <w:sz w:val="21"/>
          <w:szCs w:val="21"/>
        </w:rPr>
        <w:t xml:space="preserve">  </w:t>
      </w:r>
      <w:r w:rsidR="007C53B3">
        <w:rPr>
          <w:rFonts w:cstheme="minorHAnsi"/>
          <w:b/>
          <w:bCs/>
          <w:sz w:val="21"/>
          <w:szCs w:val="21"/>
        </w:rPr>
        <w:t xml:space="preserve">     </w:t>
      </w:r>
      <w:r w:rsidR="003A4E49" w:rsidRPr="006A531E">
        <w:rPr>
          <w:rFonts w:cstheme="minorHAnsi"/>
          <w:b/>
          <w:bCs/>
          <w:sz w:val="21"/>
          <w:szCs w:val="21"/>
        </w:rPr>
        <w:t xml:space="preserve"> </w:t>
      </w:r>
      <w:r w:rsidR="00D92DE6">
        <w:rPr>
          <w:rFonts w:cstheme="minorHAnsi"/>
          <w:b/>
          <w:bCs/>
          <w:sz w:val="21"/>
          <w:szCs w:val="21"/>
        </w:rPr>
        <w:t xml:space="preserve">  </w:t>
      </w:r>
      <w:r w:rsidRPr="006A531E">
        <w:rPr>
          <w:rFonts w:cstheme="minorHAnsi"/>
          <w:b/>
          <w:bCs/>
          <w:sz w:val="21"/>
          <w:szCs w:val="21"/>
        </w:rPr>
        <w:t xml:space="preserve">May </w:t>
      </w:r>
      <w:r w:rsidR="003A4E49" w:rsidRPr="006A531E">
        <w:rPr>
          <w:rFonts w:cstheme="minorHAnsi"/>
          <w:b/>
          <w:bCs/>
          <w:sz w:val="21"/>
          <w:szCs w:val="21"/>
        </w:rPr>
        <w:t xml:space="preserve">2019 </w:t>
      </w:r>
      <w:r w:rsidR="00C16A61" w:rsidRPr="006A531E">
        <w:rPr>
          <w:rFonts w:cstheme="minorHAnsi"/>
          <w:b/>
          <w:bCs/>
          <w:sz w:val="21"/>
          <w:szCs w:val="21"/>
        </w:rPr>
        <w:t>–</w:t>
      </w:r>
      <w:r w:rsidR="00A71D25" w:rsidRPr="006A531E">
        <w:rPr>
          <w:rFonts w:cstheme="minorHAnsi"/>
          <w:b/>
          <w:bCs/>
          <w:sz w:val="21"/>
          <w:szCs w:val="21"/>
        </w:rPr>
        <w:t xml:space="preserve"> </w:t>
      </w:r>
      <w:r w:rsidR="00C16A61" w:rsidRPr="006A531E">
        <w:rPr>
          <w:rFonts w:cstheme="minorHAnsi"/>
          <w:b/>
          <w:bCs/>
          <w:sz w:val="21"/>
          <w:szCs w:val="21"/>
        </w:rPr>
        <w:t>Dec</w:t>
      </w:r>
      <w:r w:rsidR="00A71D25" w:rsidRPr="006A531E">
        <w:rPr>
          <w:rFonts w:cstheme="minorHAnsi"/>
          <w:b/>
          <w:bCs/>
          <w:sz w:val="21"/>
          <w:szCs w:val="21"/>
        </w:rPr>
        <w:t xml:space="preserve"> </w:t>
      </w:r>
      <w:r w:rsidR="003A4E49" w:rsidRPr="006A531E">
        <w:rPr>
          <w:rFonts w:cstheme="minorHAnsi"/>
          <w:b/>
          <w:bCs/>
          <w:sz w:val="21"/>
          <w:szCs w:val="21"/>
        </w:rPr>
        <w:t>2020</w:t>
      </w:r>
    </w:p>
    <w:p w14:paraId="63038F46" w14:textId="7ACA4FA3" w:rsidR="003B5F43" w:rsidRPr="006A531E" w:rsidRDefault="004C4E9B" w:rsidP="00F07CBF">
      <w:pPr>
        <w:spacing w:after="60"/>
        <w:rPr>
          <w:rFonts w:cstheme="minorHAnsi"/>
          <w:b/>
          <w:bCs/>
          <w:sz w:val="21"/>
          <w:szCs w:val="21"/>
        </w:rPr>
      </w:pPr>
      <w:r w:rsidRPr="006A531E">
        <w:rPr>
          <w:rFonts w:cstheme="minorHAnsi"/>
          <w:b/>
          <w:bCs/>
          <w:sz w:val="21"/>
          <w:szCs w:val="21"/>
        </w:rPr>
        <w:t xml:space="preserve">Role: </w:t>
      </w:r>
      <w:r w:rsidR="00F07CBF" w:rsidRPr="006A531E">
        <w:rPr>
          <w:rFonts w:cstheme="minorHAnsi"/>
          <w:b/>
          <w:bCs/>
          <w:sz w:val="21"/>
          <w:szCs w:val="21"/>
        </w:rPr>
        <w:t xml:space="preserve">Data Engineer </w:t>
      </w:r>
    </w:p>
    <w:p w14:paraId="539102B8" w14:textId="6E639C31"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Migrated legacy MapReduce and Hive-based ETL jobs to Apache Spark on Amazon EMR, improving performance and maintainability for large-scale point-of-sale (POS), customer loyalty, and inventory datasets.</w:t>
      </w:r>
    </w:p>
    <w:p w14:paraId="25C7CFFE" w14:textId="556B41B6"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Developed real-time processing pipelines using Spark Streaming on EMR to handle high-velocity purchase events, cart abandonment logs, and product clickstreams from Apache Kafka, storing output in Amazon Keyspaces (Cassandra) for low-latency access.</w:t>
      </w:r>
    </w:p>
    <w:p w14:paraId="28688593" w14:textId="52C432D0"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Orchestrated batch ETL workflows with AWS Glue to ingest data from Amazon S3, RDS (MySQL), and Redshift, applying business logic for SKU rollups, category performance, and promotion tracking.</w:t>
      </w:r>
    </w:p>
    <w:p w14:paraId="3F0DF860" w14:textId="7E4F3192"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Managed Spark-based workflows via Amazon MWAA (Airflow), incorporating dynamic scheduling based on store hours, SKU thresholds, and promotional windows.</w:t>
      </w:r>
    </w:p>
    <w:p w14:paraId="571C1823" w14:textId="7719A8FA"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Built PySpark and Scala ETL pipelines to process structured and semi-structured data, including loyalty redemptions, mobile app interactions, and returns, enabling downstream analytics in Redshift and Snowflake.</w:t>
      </w:r>
    </w:p>
    <w:p w14:paraId="2C7B98B5" w14:textId="7A16BF00"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 xml:space="preserve">Designed custom Scala UDFs and RDD transformations for </w:t>
      </w:r>
      <w:r w:rsidR="00736037" w:rsidRPr="006A531E">
        <w:rPr>
          <w:rFonts w:cstheme="minorHAnsi"/>
          <w:sz w:val="21"/>
          <w:szCs w:val="21"/>
        </w:rPr>
        <w:t>analysing</w:t>
      </w:r>
      <w:r w:rsidRPr="006A531E">
        <w:rPr>
          <w:rFonts w:cstheme="minorHAnsi"/>
          <w:sz w:val="21"/>
          <w:szCs w:val="21"/>
        </w:rPr>
        <w:t xml:space="preserve"> bundling behavior, repeat purchases, and seasonality across regions.</w:t>
      </w:r>
    </w:p>
    <w:p w14:paraId="77861811" w14:textId="3460C5C8"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Migrated historical data from on-prem SQL Server into Amazon Redshift using AWS DMS and Glue jobs, supporting centralized customer lifecycle analytics.</w:t>
      </w:r>
    </w:p>
    <w:p w14:paraId="7CA164F8" w14:textId="4212CB95"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Implemented Kafka Connect to capture CDC events from order management and supply chain, integrating them into Spark pipelines for near real-time insight.</w:t>
      </w:r>
    </w:p>
    <w:p w14:paraId="08D760DD" w14:textId="6E4BE352"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Benchmarked and tuned Spark workloads on EMR versus Hive, achieving significant efficiency gains in SKU-level inventory aggregations and replenishment forecasts.</w:t>
      </w:r>
    </w:p>
    <w:p w14:paraId="5CA9A22C" w14:textId="7079E6B5"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Integrated Amazon S3 with Snowflake using external tables for hybrid BI workloads, including campaign attribution and customer segmentation with Time Travel and Zero-Copy Clones.</w:t>
      </w:r>
    </w:p>
    <w:p w14:paraId="3150BDDE" w14:textId="48B6FF5B"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Built fact tables and materialized views in Snowflake, supporting revenue forecasting, promotion effectiveness, and churn analysis.</w:t>
      </w:r>
    </w:p>
    <w:p w14:paraId="2750B9F8" w14:textId="787F184F"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Scheduled and monitored PySpark jobs on AWS Glue using Step Functions and CloudWatch Events, with alerting and retries for job robustness.</w:t>
      </w:r>
    </w:p>
    <w:p w14:paraId="61C7BF6B" w14:textId="7AB62130"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Deployed and maintained Kafka clusters on Amazon EC2, managing producers and consumers for cart events, mobile usage, and pricing API logs.</w:t>
      </w:r>
    </w:p>
    <w:p w14:paraId="7D690485" w14:textId="59CE5395"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Supported Talend Open Studio ingestion pipelines during the transition to Spark, ensuring uninterrupted data flows to Redshift and S3.</w:t>
      </w:r>
    </w:p>
    <w:p w14:paraId="51A01EFF" w14:textId="37BD6D78"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 xml:space="preserve">Built custom ingestion scripts for product </w:t>
      </w:r>
      <w:r w:rsidR="00736037" w:rsidRPr="006A531E">
        <w:rPr>
          <w:rFonts w:cstheme="minorHAnsi"/>
          <w:sz w:val="21"/>
          <w:szCs w:val="21"/>
        </w:rPr>
        <w:t>Catalog</w:t>
      </w:r>
      <w:r w:rsidRPr="006A531E">
        <w:rPr>
          <w:rFonts w:cstheme="minorHAnsi"/>
          <w:sz w:val="21"/>
          <w:szCs w:val="21"/>
        </w:rPr>
        <w:t>, inventory, and pricing data using AVRO/JSON with schema validation and S3 consistency checks.</w:t>
      </w:r>
    </w:p>
    <w:p w14:paraId="3FB89A31" w14:textId="2CBD9821"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Delivered executive-facing Amazon QuickSight dashboards using data from Redshift and Snowflake, tracking sales KPIs, fulfillment trends, and regional performance.</w:t>
      </w:r>
    </w:p>
    <w:p w14:paraId="2753088A" w14:textId="284EE5F1"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lastRenderedPageBreak/>
        <w:t>Translated critical legacy SAS programs into Spark Scala pipelines, reducing early-morning reporting timeframes for revenue summaries.</w:t>
      </w:r>
    </w:p>
    <w:p w14:paraId="10E04A8B" w14:textId="488826B3"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Tuned Cassandra queries and Spark-Cassandra connectors to support real-time API use cases for inventory lookups and store availability.</w:t>
      </w:r>
    </w:p>
    <w:p w14:paraId="7F2E8FB8" w14:textId="25A02BBE"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Used ELK Stack (Elasticsearch, Logstash, Kibana) to monitor Spark jobs, Kafka performance, and pipeline health through real-time visualizations.</w:t>
      </w:r>
    </w:p>
    <w:p w14:paraId="68218A50" w14:textId="320F6967"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Wrote shell scripts for automated file reconciliation, archival, and dynamic Spark job parameterization, integrating with AWS Batch for large-scale reprocessing.</w:t>
      </w:r>
    </w:p>
    <w:p w14:paraId="20610E60" w14:textId="597D6C5A"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Ensured HDFS to S3 consistency during phased cloud migration projects by implementing checksums and load validation mechanisms.</w:t>
      </w:r>
    </w:p>
    <w:p w14:paraId="7EFBA7A6" w14:textId="22CEECA3"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Collaborated with retail operations, marketing analysts, and data science teams to deliver clean datasets for pricing models, promotion targeting, and store layout optimization.</w:t>
      </w:r>
    </w:p>
    <w:p w14:paraId="73B840E8" w14:textId="4D59A733" w:rsidR="00A53C3E" w:rsidRPr="006A531E" w:rsidRDefault="00A53C3E" w:rsidP="00E00950">
      <w:pPr>
        <w:pStyle w:val="ListParagraph"/>
        <w:numPr>
          <w:ilvl w:val="0"/>
          <w:numId w:val="6"/>
        </w:numPr>
        <w:spacing w:after="60"/>
        <w:jc w:val="both"/>
        <w:rPr>
          <w:rFonts w:cstheme="minorHAnsi"/>
          <w:sz w:val="21"/>
          <w:szCs w:val="21"/>
        </w:rPr>
      </w:pPr>
      <w:r w:rsidRPr="006A531E">
        <w:rPr>
          <w:rFonts w:cstheme="minorHAnsi"/>
          <w:sz w:val="21"/>
          <w:szCs w:val="21"/>
        </w:rPr>
        <w:t>Deployed and governed multi-region Hadoop (EMR) clusters, enforcing PCI DSS-compliant security practices, including encryption, auditing, and access control.</w:t>
      </w:r>
    </w:p>
    <w:p w14:paraId="0A77556B" w14:textId="6F512025" w:rsidR="00915FFE" w:rsidRPr="006A531E" w:rsidRDefault="00915FFE" w:rsidP="00E00950">
      <w:pPr>
        <w:spacing w:after="60"/>
        <w:jc w:val="both"/>
        <w:rPr>
          <w:rFonts w:cstheme="minorHAnsi"/>
          <w:b/>
          <w:bCs/>
          <w:sz w:val="21"/>
          <w:szCs w:val="21"/>
        </w:rPr>
      </w:pPr>
      <w:r w:rsidRPr="006A531E">
        <w:rPr>
          <w:rFonts w:cstheme="minorHAnsi"/>
          <w:b/>
          <w:bCs/>
          <w:sz w:val="21"/>
          <w:szCs w:val="21"/>
        </w:rPr>
        <w:t>Environments</w:t>
      </w:r>
      <w:r w:rsidRPr="006A531E">
        <w:rPr>
          <w:rFonts w:cstheme="minorHAnsi"/>
          <w:sz w:val="21"/>
          <w:szCs w:val="21"/>
        </w:rPr>
        <w:t>:</w:t>
      </w:r>
      <w:r w:rsidR="00A53C3E" w:rsidRPr="006A531E">
        <w:rPr>
          <w:rFonts w:cstheme="minorHAnsi"/>
          <w:sz w:val="21"/>
          <w:szCs w:val="21"/>
        </w:rPr>
        <w:t xml:space="preserve"> </w:t>
      </w:r>
      <w:r w:rsidR="009D741E" w:rsidRPr="006A531E">
        <w:rPr>
          <w:rFonts w:cstheme="minorHAnsi"/>
          <w:sz w:val="21"/>
          <w:szCs w:val="21"/>
        </w:rPr>
        <w:t>AWS (EMR, S3, Glue, Redshift, RDS, Step Functions, CloudWatch, Kafka, EC2, Batch, Keyspaces), Databricks, Spark (Scala, PySpark, Streaming), Hive, Snowflake, QuickSight, Cassandra, Kafka Connect, AWS DMS, ELK Stack, Talend, MySQL, SQL Server</w:t>
      </w:r>
      <w:r w:rsidR="008E2B02">
        <w:rPr>
          <w:rFonts w:cstheme="minorHAnsi"/>
          <w:sz w:val="21"/>
          <w:szCs w:val="21"/>
        </w:rPr>
        <w:t>.</w:t>
      </w:r>
      <w:r w:rsidR="00DD1BF0">
        <w:rPr>
          <w:rFonts w:cstheme="minorHAnsi"/>
          <w:sz w:val="21"/>
          <w:szCs w:val="21"/>
        </w:rPr>
        <w:t xml:space="preserve"> </w:t>
      </w:r>
    </w:p>
    <w:p w14:paraId="32DE6544" w14:textId="77777777" w:rsidR="00A53C3E" w:rsidRPr="006A531E" w:rsidRDefault="00A53C3E" w:rsidP="00C56D6D">
      <w:pPr>
        <w:spacing w:after="60"/>
        <w:rPr>
          <w:rFonts w:cstheme="minorHAnsi"/>
          <w:b/>
          <w:bCs/>
          <w:sz w:val="21"/>
          <w:szCs w:val="21"/>
        </w:rPr>
      </w:pPr>
    </w:p>
    <w:p w14:paraId="00D1BBD0" w14:textId="6A77C950" w:rsidR="00C56D6D" w:rsidRPr="006A531E" w:rsidRDefault="00C56D6D" w:rsidP="00C56D6D">
      <w:pPr>
        <w:spacing w:after="60"/>
        <w:rPr>
          <w:rFonts w:cstheme="minorHAnsi"/>
          <w:b/>
          <w:bCs/>
          <w:sz w:val="21"/>
          <w:szCs w:val="21"/>
        </w:rPr>
      </w:pPr>
      <w:r w:rsidRPr="006A531E">
        <w:rPr>
          <w:rFonts w:cstheme="minorHAnsi"/>
          <w:b/>
          <w:bCs/>
          <w:sz w:val="21"/>
          <w:szCs w:val="21"/>
        </w:rPr>
        <w:t xml:space="preserve">Client: Sicher Global Solutions </w:t>
      </w:r>
      <w:r w:rsidR="00911EF2" w:rsidRPr="006A531E">
        <w:rPr>
          <w:rFonts w:cstheme="minorHAnsi"/>
          <w:b/>
          <w:bCs/>
          <w:sz w:val="21"/>
          <w:szCs w:val="21"/>
        </w:rPr>
        <w:t xml:space="preserve"> </w:t>
      </w:r>
      <w:r w:rsidRPr="006A531E">
        <w:rPr>
          <w:rFonts w:cstheme="minorHAnsi"/>
          <w:b/>
          <w:bCs/>
          <w:sz w:val="21"/>
          <w:szCs w:val="21"/>
        </w:rPr>
        <w:t xml:space="preserve">  </w:t>
      </w:r>
      <w:r w:rsidR="00911EF2" w:rsidRPr="006A531E">
        <w:rPr>
          <w:rFonts w:cstheme="minorHAnsi"/>
          <w:b/>
          <w:bCs/>
          <w:sz w:val="21"/>
          <w:szCs w:val="21"/>
        </w:rPr>
        <w:t xml:space="preserve">  </w:t>
      </w:r>
      <w:r w:rsidRPr="006A531E">
        <w:rPr>
          <w:rFonts w:cstheme="minorHAnsi"/>
          <w:b/>
          <w:bCs/>
          <w:sz w:val="21"/>
          <w:szCs w:val="21"/>
        </w:rPr>
        <w:t xml:space="preserve">                                                                                              </w:t>
      </w:r>
      <w:r w:rsidR="00825211" w:rsidRPr="006A531E">
        <w:rPr>
          <w:rFonts w:cstheme="minorHAnsi"/>
          <w:b/>
          <w:bCs/>
          <w:sz w:val="21"/>
          <w:szCs w:val="21"/>
        </w:rPr>
        <w:t xml:space="preserve">     </w:t>
      </w:r>
      <w:r w:rsidRPr="006A531E">
        <w:rPr>
          <w:rFonts w:cstheme="minorHAnsi"/>
          <w:b/>
          <w:bCs/>
          <w:sz w:val="21"/>
          <w:szCs w:val="21"/>
        </w:rPr>
        <w:t xml:space="preserve">  </w:t>
      </w:r>
      <w:r w:rsidR="007C53B3">
        <w:rPr>
          <w:rFonts w:cstheme="minorHAnsi"/>
          <w:b/>
          <w:bCs/>
          <w:sz w:val="21"/>
          <w:szCs w:val="21"/>
        </w:rPr>
        <w:t xml:space="preserve">          </w:t>
      </w:r>
      <w:r w:rsidR="00582EA2">
        <w:rPr>
          <w:rFonts w:cstheme="minorHAnsi"/>
          <w:b/>
          <w:bCs/>
          <w:sz w:val="21"/>
          <w:szCs w:val="21"/>
        </w:rPr>
        <w:t xml:space="preserve">   </w:t>
      </w:r>
      <w:r w:rsidR="007C53B3">
        <w:rPr>
          <w:rFonts w:cstheme="minorHAnsi"/>
          <w:b/>
          <w:bCs/>
          <w:sz w:val="21"/>
          <w:szCs w:val="21"/>
        </w:rPr>
        <w:t xml:space="preserve">    </w:t>
      </w:r>
      <w:r w:rsidRPr="006A531E">
        <w:rPr>
          <w:rFonts w:cstheme="minorHAnsi"/>
          <w:b/>
          <w:bCs/>
          <w:sz w:val="21"/>
          <w:szCs w:val="21"/>
        </w:rPr>
        <w:t xml:space="preserve">   </w:t>
      </w:r>
      <w:r w:rsidR="00A0699E">
        <w:rPr>
          <w:rFonts w:cstheme="minorHAnsi"/>
          <w:b/>
          <w:bCs/>
          <w:sz w:val="21"/>
          <w:szCs w:val="21"/>
        </w:rPr>
        <w:t>Nov</w:t>
      </w:r>
      <w:r w:rsidR="00825211" w:rsidRPr="006A531E">
        <w:rPr>
          <w:rFonts w:cstheme="minorHAnsi"/>
          <w:b/>
          <w:bCs/>
          <w:sz w:val="21"/>
          <w:szCs w:val="21"/>
        </w:rPr>
        <w:t xml:space="preserve"> 2017 </w:t>
      </w:r>
      <w:r w:rsidR="007C53B3" w:rsidRPr="006A531E">
        <w:rPr>
          <w:rFonts w:cstheme="minorHAnsi"/>
          <w:b/>
          <w:bCs/>
          <w:sz w:val="21"/>
          <w:szCs w:val="21"/>
        </w:rPr>
        <w:t xml:space="preserve">- </w:t>
      </w:r>
      <w:r w:rsidR="00A0699E">
        <w:rPr>
          <w:rFonts w:cstheme="minorHAnsi"/>
          <w:b/>
          <w:bCs/>
          <w:sz w:val="21"/>
          <w:szCs w:val="21"/>
        </w:rPr>
        <w:t>Dec</w:t>
      </w:r>
      <w:r w:rsidR="00825211" w:rsidRPr="006A531E">
        <w:rPr>
          <w:rFonts w:cstheme="minorHAnsi"/>
          <w:b/>
          <w:bCs/>
          <w:sz w:val="21"/>
          <w:szCs w:val="21"/>
        </w:rPr>
        <w:t xml:space="preserve"> </w:t>
      </w:r>
      <w:r w:rsidR="003A4E49" w:rsidRPr="006A531E">
        <w:rPr>
          <w:rFonts w:cstheme="minorHAnsi"/>
          <w:b/>
          <w:bCs/>
          <w:sz w:val="21"/>
          <w:szCs w:val="21"/>
        </w:rPr>
        <w:t>201</w:t>
      </w:r>
      <w:r w:rsidR="00A0699E">
        <w:rPr>
          <w:rFonts w:cstheme="minorHAnsi"/>
          <w:b/>
          <w:bCs/>
          <w:sz w:val="21"/>
          <w:szCs w:val="21"/>
        </w:rPr>
        <w:t>8</w:t>
      </w:r>
      <w:r w:rsidRPr="006A531E">
        <w:rPr>
          <w:rFonts w:cstheme="minorHAnsi"/>
          <w:b/>
          <w:bCs/>
          <w:sz w:val="21"/>
          <w:szCs w:val="21"/>
        </w:rPr>
        <w:t xml:space="preserve">          </w:t>
      </w:r>
    </w:p>
    <w:p w14:paraId="616DCFC4" w14:textId="1F983C2E" w:rsidR="00915FFE" w:rsidRPr="006A531E" w:rsidRDefault="004C4E9B" w:rsidP="00C56D6D">
      <w:pPr>
        <w:spacing w:after="60"/>
        <w:rPr>
          <w:rFonts w:cstheme="minorHAnsi"/>
          <w:b/>
          <w:bCs/>
          <w:sz w:val="21"/>
          <w:szCs w:val="21"/>
        </w:rPr>
      </w:pPr>
      <w:r w:rsidRPr="006A531E">
        <w:rPr>
          <w:rFonts w:cstheme="minorHAnsi"/>
          <w:b/>
          <w:bCs/>
          <w:sz w:val="21"/>
          <w:szCs w:val="21"/>
        </w:rPr>
        <w:t xml:space="preserve">Role: </w:t>
      </w:r>
      <w:r w:rsidR="00C56D6D" w:rsidRPr="006A531E">
        <w:rPr>
          <w:rFonts w:cstheme="minorHAnsi"/>
          <w:b/>
          <w:bCs/>
          <w:sz w:val="21"/>
          <w:szCs w:val="21"/>
        </w:rPr>
        <w:t>Data Engineer | Hyderabad, India</w:t>
      </w:r>
    </w:p>
    <w:p w14:paraId="745A7102" w14:textId="7C2D48FC"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Developed distributed data processing pipelines using the Hadoop ecosystem (Hive, Pig, Sqoop, HBase) to support ingestion, cleansing, and transformation of large-scale operational and customer datasets for internal analytics and reporting.</w:t>
      </w:r>
    </w:p>
    <w:p w14:paraId="563BA289" w14:textId="0038CE04" w:rsidR="004D309F" w:rsidRDefault="004D309F" w:rsidP="00E00950">
      <w:pPr>
        <w:numPr>
          <w:ilvl w:val="0"/>
          <w:numId w:val="8"/>
        </w:numPr>
        <w:spacing w:after="60"/>
        <w:jc w:val="both"/>
        <w:rPr>
          <w:rFonts w:cstheme="minorHAnsi"/>
          <w:sz w:val="21"/>
          <w:szCs w:val="21"/>
        </w:rPr>
      </w:pPr>
      <w:r w:rsidRPr="006A531E">
        <w:rPr>
          <w:rFonts w:cstheme="minorHAnsi"/>
          <w:sz w:val="21"/>
          <w:szCs w:val="21"/>
        </w:rPr>
        <w:t xml:space="preserve">Installed and configured CDH3 clusters on Red Hat Linux, setting up core Hadoop services (HDFS, MapReduce, YARN) and managing components like Hive </w:t>
      </w:r>
      <w:r w:rsidR="00736037" w:rsidRPr="006A531E">
        <w:rPr>
          <w:rFonts w:cstheme="minorHAnsi"/>
          <w:sz w:val="21"/>
          <w:szCs w:val="21"/>
        </w:rPr>
        <w:t>Meta store</w:t>
      </w:r>
      <w:r w:rsidRPr="006A531E">
        <w:rPr>
          <w:rFonts w:cstheme="minorHAnsi"/>
          <w:sz w:val="21"/>
          <w:szCs w:val="21"/>
        </w:rPr>
        <w:t>, Flume agents, and HBase region servers across multi-node deployments.</w:t>
      </w:r>
    </w:p>
    <w:p w14:paraId="0FB7DB47" w14:textId="77777777" w:rsidR="0048640C" w:rsidRPr="00971C63" w:rsidRDefault="0048640C" w:rsidP="0048640C">
      <w:pPr>
        <w:pStyle w:val="NoSpacing"/>
        <w:numPr>
          <w:ilvl w:val="0"/>
          <w:numId w:val="8"/>
        </w:numPr>
        <w:rPr>
          <w:sz w:val="21"/>
          <w:szCs w:val="21"/>
        </w:rPr>
      </w:pPr>
      <w:r w:rsidRPr="00971C63">
        <w:rPr>
          <w:sz w:val="21"/>
          <w:szCs w:val="21"/>
        </w:rPr>
        <w:t>Administered cluster operations, including DataNode balancing, NameNode recovery, commissioning nodes, slot tuning and capacity planning based on job profiles and SLA priorities</w:t>
      </w:r>
    </w:p>
    <w:p w14:paraId="13ADD040" w14:textId="0F8C7D4E" w:rsidR="004D309F" w:rsidRDefault="004D309F" w:rsidP="00E00950">
      <w:pPr>
        <w:numPr>
          <w:ilvl w:val="0"/>
          <w:numId w:val="8"/>
        </w:numPr>
        <w:spacing w:after="60"/>
        <w:jc w:val="both"/>
        <w:rPr>
          <w:rFonts w:cstheme="minorHAnsi"/>
          <w:sz w:val="21"/>
          <w:szCs w:val="21"/>
        </w:rPr>
      </w:pPr>
      <w:r w:rsidRPr="006A531E">
        <w:rPr>
          <w:rFonts w:cstheme="minorHAnsi"/>
          <w:sz w:val="21"/>
          <w:szCs w:val="21"/>
        </w:rPr>
        <w:t>Built HBase tables to store semi-structured and sensitive data (e.g., PII), ensuring column family optimization, compression, and performance tuning for read-heavy workloads.</w:t>
      </w:r>
    </w:p>
    <w:p w14:paraId="37E11C42" w14:textId="3324604E"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Designed and executed Pig scripts for processing transactional logs and applying segmentation logic based on income brackets, spending behavior, and geographic tags.</w:t>
      </w:r>
    </w:p>
    <w:p w14:paraId="48FBBC2F" w14:textId="11B335F4"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Ingested flat files and application logs from UNIX file systems into HDFS, applied Hive transformations, and built custom Hive UDFs to support parallelized business rule calculations.</w:t>
      </w:r>
    </w:p>
    <w:p w14:paraId="4ED72826" w14:textId="65BAE228"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Used Sqoop to export curated datasets into relational databases, enabling dashboarding and reporting through third-party BI tools.</w:t>
      </w:r>
    </w:p>
    <w:p w14:paraId="47F1FE83" w14:textId="4A9DF96E"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Monitored Hadoop job performance through log analysis and metrics, proactively resolving slow-running tasks and resource contention issues.</w:t>
      </w:r>
    </w:p>
    <w:p w14:paraId="6EF4B32A" w14:textId="6A9C8B75"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Configured test-driven jobs and reusable shell scripts to support CI principles and improved reliability during frequent data pipeline updates.</w:t>
      </w:r>
    </w:p>
    <w:p w14:paraId="21FD4571" w14:textId="7B5EF9FF"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Evaluated and implemented Zookeeper-managed Spark and Kafka deployments in lab environments for PoC use cases, exploring real-time event ingestion and batch-processing interoperability.</w:t>
      </w:r>
    </w:p>
    <w:p w14:paraId="06C1F9E9" w14:textId="495924F8"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Conducted internal data audits and security assessments, ensuring access controls, audit logs, and data handling processes adhered to internal governance requirements.</w:t>
      </w:r>
    </w:p>
    <w:p w14:paraId="56C83FDF" w14:textId="5912BC0A"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Contributed to multi-source ingestion workflows, managing data pipelines that unified operational logs, transactional records, and partner feeds while ensuring schema consistency and validation.</w:t>
      </w:r>
    </w:p>
    <w:p w14:paraId="5743202A" w14:textId="1E4FF4E1" w:rsidR="004D309F" w:rsidRPr="006A531E" w:rsidRDefault="004D309F" w:rsidP="00E00950">
      <w:pPr>
        <w:numPr>
          <w:ilvl w:val="0"/>
          <w:numId w:val="8"/>
        </w:numPr>
        <w:spacing w:after="60"/>
        <w:jc w:val="both"/>
        <w:rPr>
          <w:rFonts w:cstheme="minorHAnsi"/>
          <w:sz w:val="21"/>
          <w:szCs w:val="21"/>
        </w:rPr>
      </w:pPr>
      <w:r w:rsidRPr="006A531E">
        <w:rPr>
          <w:rFonts w:cstheme="minorHAnsi"/>
          <w:sz w:val="21"/>
          <w:szCs w:val="21"/>
        </w:rPr>
        <w:t>Authored documentation on data flow architecture, Hive schemas, and ingestion logic, streamlining team onboarding and production support.</w:t>
      </w:r>
    </w:p>
    <w:p w14:paraId="69D17082" w14:textId="63A1EC94" w:rsidR="00915FFE" w:rsidRPr="006A531E" w:rsidRDefault="004D309F" w:rsidP="00E00950">
      <w:pPr>
        <w:numPr>
          <w:ilvl w:val="0"/>
          <w:numId w:val="8"/>
        </w:numPr>
        <w:spacing w:after="60"/>
        <w:jc w:val="both"/>
        <w:rPr>
          <w:rFonts w:cstheme="minorHAnsi"/>
          <w:sz w:val="21"/>
          <w:szCs w:val="21"/>
        </w:rPr>
      </w:pPr>
      <w:r w:rsidRPr="006A531E">
        <w:rPr>
          <w:rFonts w:cstheme="minorHAnsi"/>
          <w:sz w:val="21"/>
          <w:szCs w:val="21"/>
        </w:rPr>
        <w:lastRenderedPageBreak/>
        <w:t>Collaborated with architects and analysts to support client-specific data projects in telecom and customer lifecycle analytics, tailoring ingestion and transformation logic to varied business requirements.</w:t>
      </w:r>
    </w:p>
    <w:p w14:paraId="79F91ECA" w14:textId="008356A6" w:rsidR="00915FFE" w:rsidRPr="006A531E" w:rsidRDefault="00915FFE" w:rsidP="00E00950">
      <w:pPr>
        <w:spacing w:after="60"/>
        <w:jc w:val="both"/>
        <w:rPr>
          <w:rFonts w:cstheme="minorHAnsi"/>
          <w:b/>
          <w:bCs/>
          <w:sz w:val="21"/>
          <w:szCs w:val="21"/>
        </w:rPr>
      </w:pPr>
      <w:r w:rsidRPr="006A531E">
        <w:rPr>
          <w:rFonts w:cstheme="minorHAnsi"/>
          <w:b/>
          <w:bCs/>
          <w:sz w:val="21"/>
          <w:szCs w:val="21"/>
        </w:rPr>
        <w:t>Environments:</w:t>
      </w:r>
      <w:r w:rsidR="004D309F" w:rsidRPr="006A531E">
        <w:rPr>
          <w:rFonts w:cstheme="minorHAnsi"/>
          <w:b/>
          <w:bCs/>
          <w:sz w:val="21"/>
          <w:szCs w:val="21"/>
        </w:rPr>
        <w:t xml:space="preserve"> </w:t>
      </w:r>
      <w:r w:rsidR="007031F0" w:rsidRPr="006A531E">
        <w:rPr>
          <w:rFonts w:cstheme="minorHAnsi"/>
          <w:sz w:val="21"/>
          <w:szCs w:val="21"/>
        </w:rPr>
        <w:t>Apache Hadoop (HDFS, Hive, Pig, Sqoop, Flume, HBase), CDH3, Red Hat Linux, UNIX, Hive UDFs, MapReduce, Zookeeper, Apache Spark (PoC), Apache Kafka (PoC), MySQL, Bash, Shell Scripting</w:t>
      </w:r>
    </w:p>
    <w:p w14:paraId="405F991C" w14:textId="277858E3" w:rsidR="00825211" w:rsidRPr="006A531E" w:rsidRDefault="00C56D6D" w:rsidP="00C56D6D">
      <w:pPr>
        <w:spacing w:after="60"/>
        <w:jc w:val="both"/>
        <w:rPr>
          <w:rFonts w:cstheme="minorHAnsi"/>
          <w:b/>
          <w:bCs/>
          <w:sz w:val="21"/>
          <w:szCs w:val="21"/>
        </w:rPr>
      </w:pPr>
      <w:r w:rsidRPr="006A531E">
        <w:rPr>
          <w:rFonts w:cstheme="minorHAnsi"/>
          <w:b/>
          <w:bCs/>
          <w:sz w:val="21"/>
          <w:szCs w:val="21"/>
        </w:rPr>
        <w:t xml:space="preserve">Client: Couth InfoTech </w:t>
      </w:r>
      <w:proofErr w:type="spellStart"/>
      <w:r w:rsidRPr="006A531E">
        <w:rPr>
          <w:rFonts w:cstheme="minorHAnsi"/>
          <w:b/>
          <w:bCs/>
          <w:sz w:val="21"/>
          <w:szCs w:val="21"/>
        </w:rPr>
        <w:t>Pvt.</w:t>
      </w:r>
      <w:proofErr w:type="spellEnd"/>
      <w:r w:rsidRPr="006A531E">
        <w:rPr>
          <w:rFonts w:cstheme="minorHAnsi"/>
          <w:b/>
          <w:bCs/>
          <w:sz w:val="21"/>
          <w:szCs w:val="21"/>
        </w:rPr>
        <w:t xml:space="preserve"> Ltd, Hyderabad, India                                                               </w:t>
      </w:r>
      <w:r w:rsidR="00825211" w:rsidRPr="006A531E">
        <w:rPr>
          <w:rFonts w:cstheme="minorHAnsi"/>
          <w:b/>
          <w:bCs/>
          <w:sz w:val="21"/>
          <w:szCs w:val="21"/>
        </w:rPr>
        <w:t xml:space="preserve">      </w:t>
      </w:r>
      <w:r w:rsidRPr="006A531E">
        <w:rPr>
          <w:rFonts w:cstheme="minorHAnsi"/>
          <w:b/>
          <w:bCs/>
          <w:sz w:val="21"/>
          <w:szCs w:val="21"/>
        </w:rPr>
        <w:t xml:space="preserve"> </w:t>
      </w:r>
      <w:r w:rsidR="00825211" w:rsidRPr="006A531E">
        <w:rPr>
          <w:rFonts w:cstheme="minorHAnsi"/>
          <w:b/>
          <w:bCs/>
          <w:sz w:val="21"/>
          <w:szCs w:val="21"/>
        </w:rPr>
        <w:tab/>
      </w:r>
      <w:r w:rsidR="00CB0090">
        <w:rPr>
          <w:rFonts w:cstheme="minorHAnsi"/>
          <w:b/>
          <w:bCs/>
          <w:sz w:val="21"/>
          <w:szCs w:val="21"/>
        </w:rPr>
        <w:t xml:space="preserve">           </w:t>
      </w:r>
      <w:r w:rsidR="00825211" w:rsidRPr="006A531E">
        <w:rPr>
          <w:rFonts w:cstheme="minorHAnsi"/>
          <w:b/>
          <w:bCs/>
          <w:sz w:val="21"/>
          <w:szCs w:val="21"/>
        </w:rPr>
        <w:t xml:space="preserve"> </w:t>
      </w:r>
      <w:r w:rsidR="00D92DE6">
        <w:rPr>
          <w:rFonts w:cstheme="minorHAnsi"/>
          <w:b/>
          <w:bCs/>
          <w:sz w:val="21"/>
          <w:szCs w:val="21"/>
        </w:rPr>
        <w:t xml:space="preserve">  </w:t>
      </w:r>
      <w:r w:rsidR="008A1DE2">
        <w:rPr>
          <w:rFonts w:cstheme="minorHAnsi"/>
          <w:b/>
          <w:bCs/>
          <w:sz w:val="21"/>
          <w:szCs w:val="21"/>
        </w:rPr>
        <w:t>May</w:t>
      </w:r>
      <w:r w:rsidR="00825211" w:rsidRPr="006A531E">
        <w:rPr>
          <w:rFonts w:cstheme="minorHAnsi"/>
          <w:b/>
          <w:bCs/>
          <w:sz w:val="21"/>
          <w:szCs w:val="21"/>
        </w:rPr>
        <w:t xml:space="preserve"> 2016 – </w:t>
      </w:r>
      <w:r w:rsidR="00A0699E">
        <w:rPr>
          <w:rFonts w:cstheme="minorHAnsi"/>
          <w:b/>
          <w:bCs/>
          <w:sz w:val="21"/>
          <w:szCs w:val="21"/>
        </w:rPr>
        <w:t>Oct</w:t>
      </w:r>
      <w:r w:rsidR="00825211" w:rsidRPr="006A531E">
        <w:rPr>
          <w:rFonts w:cstheme="minorHAnsi"/>
          <w:b/>
          <w:bCs/>
          <w:sz w:val="21"/>
          <w:szCs w:val="21"/>
        </w:rPr>
        <w:t xml:space="preserve"> 2017</w:t>
      </w:r>
    </w:p>
    <w:p w14:paraId="47461B58" w14:textId="2E81A702" w:rsidR="00F07CBF" w:rsidRPr="006A531E" w:rsidRDefault="00C56D6D" w:rsidP="00C56D6D">
      <w:pPr>
        <w:spacing w:after="60"/>
        <w:jc w:val="both"/>
        <w:rPr>
          <w:rFonts w:cstheme="minorHAnsi"/>
          <w:b/>
          <w:bCs/>
          <w:sz w:val="21"/>
          <w:szCs w:val="21"/>
        </w:rPr>
      </w:pPr>
      <w:r w:rsidRPr="006A531E">
        <w:rPr>
          <w:rFonts w:cstheme="minorHAnsi"/>
          <w:b/>
          <w:bCs/>
          <w:sz w:val="21"/>
          <w:szCs w:val="21"/>
        </w:rPr>
        <w:t>Role: ETL Developer</w:t>
      </w:r>
    </w:p>
    <w:p w14:paraId="3560137B" w14:textId="04DC1BCB"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Developed and maintained ETL pipelines for a large-scale retail data platform, supporting ingestion, transformation, and reporting on customer transactions, product inventory, and sales performance.</w:t>
      </w:r>
    </w:p>
    <w:p w14:paraId="19CFD0F5" w14:textId="0C7403F6"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Led the migration of legacy data from MySQL and PostgreSQL into HDFS using Apache Sqoop and custom MapReduce jobs, enabling scalable historical analysis and storage optimization.</w:t>
      </w:r>
    </w:p>
    <w:p w14:paraId="328BF23A" w14:textId="5C2ABC80"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 xml:space="preserve">Implemented Apache Flume to capture real-time interaction logs from web, mobile, and in-store kiosks, feeding </w:t>
      </w:r>
      <w:proofErr w:type="spellStart"/>
      <w:r w:rsidRPr="006A531E">
        <w:rPr>
          <w:rFonts w:cstheme="minorHAnsi"/>
          <w:sz w:val="21"/>
          <w:szCs w:val="21"/>
        </w:rPr>
        <w:t>behavioral</w:t>
      </w:r>
      <w:proofErr w:type="spellEnd"/>
      <w:r w:rsidRPr="006A531E">
        <w:rPr>
          <w:rFonts w:cstheme="minorHAnsi"/>
          <w:sz w:val="21"/>
          <w:szCs w:val="21"/>
        </w:rPr>
        <w:t xml:space="preserve"> data into Hadoop for downstream processing.</w:t>
      </w:r>
    </w:p>
    <w:p w14:paraId="335A8835" w14:textId="2FEFE668"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Built Kafka-based ingestion pipelines to support real-time updates on inventory and sales transactions, enabling faster insights for restocking and supply chain coordination.</w:t>
      </w:r>
    </w:p>
    <w:p w14:paraId="25996FC9" w14:textId="07AB61F8"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Performed data transformations using Apache Hive and Pig, converting raw ingestion into structured formats suitable for analytics, dashboarding, and compliance reports.</w:t>
      </w:r>
    </w:p>
    <w:p w14:paraId="739B5B6A" w14:textId="4BADF8E9"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Designed and optimized MapReduce programs for batch processing tasks, including churn classification, item returns, and inventory aggregation across stores and regions.</w:t>
      </w:r>
    </w:p>
    <w:p w14:paraId="1B897736" w14:textId="291BC55B"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Managed workflow orchestration with Apache Oozie, coordinating multi-stage jobs with retry logic, dependency management, and SLA compliance.</w:t>
      </w:r>
    </w:p>
    <w:p w14:paraId="709D0971" w14:textId="4DDE5AD9"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Integrated forecasting models and restocking thresholds into ETL logic, automating decision triggers for demand planning and warehouse replenishment.</w:t>
      </w:r>
    </w:p>
    <w:p w14:paraId="7858D3AC" w14:textId="54D973FA"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Used Cloudera Distribution of Hadoop (CDH) for production deployments, job scheduling, and monitoring across a multi-node cluster.</w:t>
      </w:r>
    </w:p>
    <w:p w14:paraId="342F186A" w14:textId="4794EE78"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Supported real-time and near-real-time access to transactional data by designing HBase row key strategies for dynamic record retrieval.</w:t>
      </w:r>
    </w:p>
    <w:p w14:paraId="59F4333F" w14:textId="5B673AAB"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Created Excel-based dashboards and SSRS reports by extracting summarized metrics from SQL Server, providing insights on sales KPIs, inventory health, and customer retention trends.</w:t>
      </w:r>
    </w:p>
    <w:p w14:paraId="37982A24" w14:textId="0A7F4793"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Delivered ad hoc reports using SQL and Excel for business stakeholders to analyze promotions, loyalty trends, and product popularity.</w:t>
      </w:r>
    </w:p>
    <w:p w14:paraId="78C1D193" w14:textId="43F77772" w:rsidR="004E7D69" w:rsidRPr="006A531E" w:rsidRDefault="004E7D69" w:rsidP="00E00950">
      <w:pPr>
        <w:numPr>
          <w:ilvl w:val="0"/>
          <w:numId w:val="9"/>
        </w:numPr>
        <w:spacing w:after="60"/>
        <w:jc w:val="both"/>
        <w:rPr>
          <w:rFonts w:cstheme="minorHAnsi"/>
          <w:sz w:val="21"/>
          <w:szCs w:val="21"/>
        </w:rPr>
      </w:pPr>
      <w:r w:rsidRPr="006A531E">
        <w:rPr>
          <w:rFonts w:cstheme="minorHAnsi"/>
          <w:sz w:val="21"/>
          <w:szCs w:val="21"/>
        </w:rPr>
        <w:t>Collaborated with retail operations, marketing teams, and IT to gather requirements, define KPIs, and align ETL logic to business rules.</w:t>
      </w:r>
    </w:p>
    <w:p w14:paraId="25B5D919" w14:textId="38340876" w:rsidR="004C4E9B" w:rsidRPr="006A531E" w:rsidRDefault="004E7D69" w:rsidP="00E00950">
      <w:pPr>
        <w:numPr>
          <w:ilvl w:val="0"/>
          <w:numId w:val="9"/>
        </w:numPr>
        <w:spacing w:after="60"/>
        <w:jc w:val="both"/>
        <w:rPr>
          <w:rFonts w:cstheme="minorHAnsi"/>
          <w:sz w:val="21"/>
          <w:szCs w:val="21"/>
        </w:rPr>
      </w:pPr>
      <w:r w:rsidRPr="006A531E">
        <w:rPr>
          <w:rFonts w:cstheme="minorHAnsi"/>
          <w:sz w:val="21"/>
          <w:szCs w:val="21"/>
        </w:rPr>
        <w:t>Authored and maintained documentation covering ETL workflows, data lineage, and business logic assumptions, ensuring continuity for support and onboarding.</w:t>
      </w:r>
    </w:p>
    <w:p w14:paraId="36BED510" w14:textId="69A582EE" w:rsidR="00D16DD4" w:rsidRDefault="00F07CBF" w:rsidP="00E00950">
      <w:pPr>
        <w:spacing w:after="60"/>
        <w:jc w:val="both"/>
        <w:rPr>
          <w:rFonts w:cstheme="minorHAnsi"/>
          <w:sz w:val="21"/>
          <w:szCs w:val="21"/>
        </w:rPr>
      </w:pPr>
      <w:r w:rsidRPr="006A531E">
        <w:rPr>
          <w:rFonts w:cstheme="minorHAnsi"/>
          <w:b/>
          <w:bCs/>
          <w:sz w:val="21"/>
          <w:szCs w:val="21"/>
        </w:rPr>
        <w:t>Environments:</w:t>
      </w:r>
      <w:r w:rsidR="009A0737" w:rsidRPr="006A531E">
        <w:rPr>
          <w:rFonts w:cstheme="minorHAnsi"/>
          <w:b/>
          <w:bCs/>
          <w:sz w:val="21"/>
          <w:szCs w:val="21"/>
        </w:rPr>
        <w:t xml:space="preserve"> </w:t>
      </w:r>
      <w:r w:rsidR="009A0737" w:rsidRPr="006A531E">
        <w:rPr>
          <w:rFonts w:cstheme="minorHAnsi"/>
          <w:sz w:val="21"/>
          <w:szCs w:val="21"/>
        </w:rPr>
        <w:t>Hadoop (HDFS, Hive, Pig, MapReduce, Oozie, Sqoop, Flume, HBase), Apache Kafka, Cloudera CDH, MySQL, PostgreSQL, SQL Server, Excel, SSRS, Bash, Shell Scripting</w:t>
      </w:r>
      <w:r w:rsidR="00DE5E87" w:rsidRPr="006A531E">
        <w:rPr>
          <w:rFonts w:cstheme="minorHAnsi"/>
          <w:sz w:val="21"/>
          <w:szCs w:val="21"/>
        </w:rPr>
        <w:t>.</w:t>
      </w:r>
    </w:p>
    <w:p w14:paraId="7A4C7A88" w14:textId="77777777" w:rsidR="0040677E" w:rsidRPr="0040677E" w:rsidRDefault="0040677E" w:rsidP="00E00950">
      <w:pPr>
        <w:spacing w:after="60"/>
        <w:jc w:val="both"/>
        <w:rPr>
          <w:rFonts w:cstheme="minorHAnsi"/>
          <w:b/>
          <w:bCs/>
          <w:sz w:val="21"/>
          <w:szCs w:val="21"/>
        </w:rPr>
      </w:pPr>
    </w:p>
    <w:p w14:paraId="6CB41A3F" w14:textId="5B10731C" w:rsidR="0040677E" w:rsidRDefault="0040677E" w:rsidP="00E00950">
      <w:pPr>
        <w:spacing w:after="60"/>
        <w:jc w:val="both"/>
        <w:rPr>
          <w:rFonts w:cstheme="minorHAnsi"/>
          <w:b/>
          <w:bCs/>
          <w:sz w:val="21"/>
          <w:szCs w:val="21"/>
        </w:rPr>
      </w:pPr>
      <w:r w:rsidRPr="0040677E">
        <w:rPr>
          <w:rFonts w:cstheme="minorHAnsi"/>
          <w:b/>
          <w:bCs/>
          <w:sz w:val="21"/>
          <w:szCs w:val="21"/>
        </w:rPr>
        <w:t>CERTIFICATIONS:</w:t>
      </w:r>
    </w:p>
    <w:p w14:paraId="6D55E38A" w14:textId="111AF9C4" w:rsidR="0040677E" w:rsidRPr="00972D66" w:rsidRDefault="00972D66" w:rsidP="00972D66">
      <w:pPr>
        <w:pStyle w:val="ListParagraph"/>
        <w:numPr>
          <w:ilvl w:val="0"/>
          <w:numId w:val="15"/>
        </w:numPr>
        <w:spacing w:after="60"/>
        <w:jc w:val="both"/>
        <w:rPr>
          <w:rFonts w:cstheme="minorHAnsi"/>
          <w:b/>
          <w:bCs/>
          <w:sz w:val="21"/>
          <w:szCs w:val="21"/>
        </w:rPr>
      </w:pPr>
      <w:r w:rsidRPr="00972D66">
        <w:rPr>
          <w:rFonts w:cstheme="minorHAnsi"/>
          <w:b/>
          <w:bCs/>
          <w:sz w:val="21"/>
          <w:szCs w:val="21"/>
        </w:rPr>
        <w:t>Google Cloud Certified</w:t>
      </w:r>
      <w:r>
        <w:rPr>
          <w:rFonts w:cstheme="minorHAnsi"/>
          <w:b/>
          <w:bCs/>
          <w:sz w:val="21"/>
          <w:szCs w:val="21"/>
        </w:rPr>
        <w:t xml:space="preserve"> </w:t>
      </w:r>
      <w:r w:rsidRPr="00972D66">
        <w:rPr>
          <w:rFonts w:cstheme="minorHAnsi"/>
          <w:b/>
          <w:bCs/>
          <w:sz w:val="21"/>
          <w:szCs w:val="21"/>
        </w:rPr>
        <w:t>Professional Data Engineer</w:t>
      </w:r>
      <w:r w:rsidR="0095523B">
        <w:rPr>
          <w:rFonts w:cstheme="minorHAnsi"/>
          <w:b/>
          <w:bCs/>
          <w:sz w:val="21"/>
          <w:szCs w:val="21"/>
        </w:rPr>
        <w:t xml:space="preserve"> - </w:t>
      </w:r>
      <w:hyperlink r:id="rId9" w:history="1">
        <w:r w:rsidR="003A2C45" w:rsidRPr="003A2C45">
          <w:rPr>
            <w:rStyle w:val="Hyperlink"/>
            <w:rFonts w:cstheme="minorHAnsi"/>
            <w:b/>
            <w:bCs/>
            <w:sz w:val="21"/>
            <w:szCs w:val="21"/>
          </w:rPr>
          <w:t>Verif</w:t>
        </w:r>
        <w:r w:rsidR="003A2C45" w:rsidRPr="003A2C45">
          <w:rPr>
            <w:rStyle w:val="Hyperlink"/>
            <w:rFonts w:cstheme="minorHAnsi"/>
            <w:b/>
            <w:bCs/>
            <w:sz w:val="21"/>
            <w:szCs w:val="21"/>
          </w:rPr>
          <w:t>y</w:t>
        </w:r>
      </w:hyperlink>
    </w:p>
    <w:p w14:paraId="6ECD96F2" w14:textId="77777777" w:rsidR="00A64ADE" w:rsidRDefault="00A64ADE" w:rsidP="00E00950">
      <w:pPr>
        <w:spacing w:after="60"/>
        <w:jc w:val="both"/>
        <w:rPr>
          <w:rFonts w:cstheme="minorHAnsi"/>
          <w:sz w:val="21"/>
          <w:szCs w:val="21"/>
        </w:rPr>
      </w:pPr>
    </w:p>
    <w:p w14:paraId="01DF2671" w14:textId="77777777" w:rsidR="00452CA4" w:rsidRDefault="00452CA4" w:rsidP="00E00950">
      <w:pPr>
        <w:spacing w:after="60"/>
        <w:jc w:val="both"/>
        <w:rPr>
          <w:rFonts w:cstheme="minorHAnsi"/>
          <w:sz w:val="21"/>
          <w:szCs w:val="21"/>
        </w:rPr>
      </w:pPr>
    </w:p>
    <w:p w14:paraId="0C8D6163" w14:textId="28E1D2C0" w:rsidR="00D823DB" w:rsidRPr="006A531E" w:rsidRDefault="00D823DB" w:rsidP="00E00950">
      <w:pPr>
        <w:spacing w:after="60"/>
        <w:jc w:val="both"/>
        <w:rPr>
          <w:rFonts w:cstheme="minorHAnsi"/>
          <w:sz w:val="21"/>
          <w:szCs w:val="21"/>
        </w:rPr>
      </w:pPr>
    </w:p>
    <w:sectPr w:rsidR="00D823DB" w:rsidRPr="006A531E" w:rsidSect="00D92DE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4C96"/>
    <w:multiLevelType w:val="multilevel"/>
    <w:tmpl w:val="C69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D0EAD"/>
    <w:multiLevelType w:val="hybridMultilevel"/>
    <w:tmpl w:val="B51C75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8E1565"/>
    <w:multiLevelType w:val="multilevel"/>
    <w:tmpl w:val="F0A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B3863"/>
    <w:multiLevelType w:val="multilevel"/>
    <w:tmpl w:val="E09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41CCB"/>
    <w:multiLevelType w:val="hybridMultilevel"/>
    <w:tmpl w:val="A19A2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D10D95"/>
    <w:multiLevelType w:val="hybridMultilevel"/>
    <w:tmpl w:val="96E43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D22C48"/>
    <w:multiLevelType w:val="multilevel"/>
    <w:tmpl w:val="24D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67B9F"/>
    <w:multiLevelType w:val="hybridMultilevel"/>
    <w:tmpl w:val="B21A4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39101B"/>
    <w:multiLevelType w:val="hybridMultilevel"/>
    <w:tmpl w:val="3F504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4D3EF2"/>
    <w:multiLevelType w:val="hybridMultilevel"/>
    <w:tmpl w:val="0C2C3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64988"/>
    <w:multiLevelType w:val="hybridMultilevel"/>
    <w:tmpl w:val="408CB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902DA2"/>
    <w:multiLevelType w:val="multilevel"/>
    <w:tmpl w:val="98A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16F24"/>
    <w:multiLevelType w:val="multilevel"/>
    <w:tmpl w:val="323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1628D"/>
    <w:multiLevelType w:val="multilevel"/>
    <w:tmpl w:val="1F8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05A51"/>
    <w:multiLevelType w:val="hybridMultilevel"/>
    <w:tmpl w:val="1A7AF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2467311">
    <w:abstractNumId w:val="12"/>
  </w:num>
  <w:num w:numId="2" w16cid:durableId="186986540">
    <w:abstractNumId w:val="10"/>
  </w:num>
  <w:num w:numId="3" w16cid:durableId="924193610">
    <w:abstractNumId w:val="5"/>
  </w:num>
  <w:num w:numId="4" w16cid:durableId="919488005">
    <w:abstractNumId w:val="6"/>
  </w:num>
  <w:num w:numId="5" w16cid:durableId="418065493">
    <w:abstractNumId w:val="11"/>
  </w:num>
  <w:num w:numId="6" w16cid:durableId="1959293222">
    <w:abstractNumId w:val="14"/>
  </w:num>
  <w:num w:numId="7" w16cid:durableId="1626228124">
    <w:abstractNumId w:val="13"/>
  </w:num>
  <w:num w:numId="8" w16cid:durableId="1773012257">
    <w:abstractNumId w:val="3"/>
  </w:num>
  <w:num w:numId="9" w16cid:durableId="814293943">
    <w:abstractNumId w:val="0"/>
  </w:num>
  <w:num w:numId="10" w16cid:durableId="1998145831">
    <w:abstractNumId w:val="7"/>
  </w:num>
  <w:num w:numId="11" w16cid:durableId="572279874">
    <w:abstractNumId w:val="1"/>
  </w:num>
  <w:num w:numId="12" w16cid:durableId="906577935">
    <w:abstractNumId w:val="2"/>
  </w:num>
  <w:num w:numId="13" w16cid:durableId="1272250684">
    <w:abstractNumId w:val="8"/>
  </w:num>
  <w:num w:numId="14" w16cid:durableId="1751192774">
    <w:abstractNumId w:val="9"/>
  </w:num>
  <w:num w:numId="15" w16cid:durableId="566843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00"/>
    <w:rsid w:val="0000778D"/>
    <w:rsid w:val="00025544"/>
    <w:rsid w:val="00034F66"/>
    <w:rsid w:val="000507AB"/>
    <w:rsid w:val="00053E2E"/>
    <w:rsid w:val="000C41EE"/>
    <w:rsid w:val="00110320"/>
    <w:rsid w:val="00112C40"/>
    <w:rsid w:val="00127387"/>
    <w:rsid w:val="00146711"/>
    <w:rsid w:val="00154F2A"/>
    <w:rsid w:val="00186532"/>
    <w:rsid w:val="001926DD"/>
    <w:rsid w:val="00194250"/>
    <w:rsid w:val="001B3FCC"/>
    <w:rsid w:val="001D3A51"/>
    <w:rsid w:val="0020736F"/>
    <w:rsid w:val="002146C2"/>
    <w:rsid w:val="002414BB"/>
    <w:rsid w:val="002657D1"/>
    <w:rsid w:val="002665AC"/>
    <w:rsid w:val="0027283B"/>
    <w:rsid w:val="00284259"/>
    <w:rsid w:val="002A43E7"/>
    <w:rsid w:val="002A63A8"/>
    <w:rsid w:val="002E1E1F"/>
    <w:rsid w:val="002E39F3"/>
    <w:rsid w:val="002E3E3D"/>
    <w:rsid w:val="002F77D4"/>
    <w:rsid w:val="00303155"/>
    <w:rsid w:val="0031056B"/>
    <w:rsid w:val="00320F93"/>
    <w:rsid w:val="003A2C45"/>
    <w:rsid w:val="003A4E49"/>
    <w:rsid w:val="003B5F43"/>
    <w:rsid w:val="003E0260"/>
    <w:rsid w:val="003F5BFD"/>
    <w:rsid w:val="0040677E"/>
    <w:rsid w:val="00406C36"/>
    <w:rsid w:val="00440F01"/>
    <w:rsid w:val="00452CA4"/>
    <w:rsid w:val="00461A70"/>
    <w:rsid w:val="00483F73"/>
    <w:rsid w:val="0048640C"/>
    <w:rsid w:val="00487251"/>
    <w:rsid w:val="004C46E5"/>
    <w:rsid w:val="004C4E9B"/>
    <w:rsid w:val="004D309F"/>
    <w:rsid w:val="004E7D69"/>
    <w:rsid w:val="00531AA3"/>
    <w:rsid w:val="00532762"/>
    <w:rsid w:val="00547FB1"/>
    <w:rsid w:val="00571105"/>
    <w:rsid w:val="00582EA2"/>
    <w:rsid w:val="00596996"/>
    <w:rsid w:val="005A6CE5"/>
    <w:rsid w:val="005E3FC8"/>
    <w:rsid w:val="005E4B53"/>
    <w:rsid w:val="005F7EBC"/>
    <w:rsid w:val="006071D3"/>
    <w:rsid w:val="006224EA"/>
    <w:rsid w:val="006454A0"/>
    <w:rsid w:val="00646CA4"/>
    <w:rsid w:val="006830AB"/>
    <w:rsid w:val="006A531E"/>
    <w:rsid w:val="006A6B9F"/>
    <w:rsid w:val="006B4187"/>
    <w:rsid w:val="006E1024"/>
    <w:rsid w:val="006E30E6"/>
    <w:rsid w:val="006E713C"/>
    <w:rsid w:val="006F35A0"/>
    <w:rsid w:val="00701B47"/>
    <w:rsid w:val="007031F0"/>
    <w:rsid w:val="00703768"/>
    <w:rsid w:val="00703B2E"/>
    <w:rsid w:val="00703BB9"/>
    <w:rsid w:val="007101D2"/>
    <w:rsid w:val="00736037"/>
    <w:rsid w:val="0076314E"/>
    <w:rsid w:val="0077472E"/>
    <w:rsid w:val="00784A99"/>
    <w:rsid w:val="007B1496"/>
    <w:rsid w:val="007B23B0"/>
    <w:rsid w:val="007C2FCC"/>
    <w:rsid w:val="007C53B3"/>
    <w:rsid w:val="007D6B45"/>
    <w:rsid w:val="007E5292"/>
    <w:rsid w:val="0080781F"/>
    <w:rsid w:val="00813659"/>
    <w:rsid w:val="00813697"/>
    <w:rsid w:val="00822CFC"/>
    <w:rsid w:val="00825211"/>
    <w:rsid w:val="008721CC"/>
    <w:rsid w:val="008A1DE2"/>
    <w:rsid w:val="008B7E43"/>
    <w:rsid w:val="008E2B02"/>
    <w:rsid w:val="00911EF2"/>
    <w:rsid w:val="00913E7F"/>
    <w:rsid w:val="009159B3"/>
    <w:rsid w:val="00915FFE"/>
    <w:rsid w:val="0095523B"/>
    <w:rsid w:val="009561CF"/>
    <w:rsid w:val="00971C63"/>
    <w:rsid w:val="00972D66"/>
    <w:rsid w:val="009822F8"/>
    <w:rsid w:val="009A0737"/>
    <w:rsid w:val="009B3874"/>
    <w:rsid w:val="009C1DD3"/>
    <w:rsid w:val="009D741E"/>
    <w:rsid w:val="009E75FC"/>
    <w:rsid w:val="00A0699E"/>
    <w:rsid w:val="00A24C84"/>
    <w:rsid w:val="00A505B0"/>
    <w:rsid w:val="00A5257B"/>
    <w:rsid w:val="00A53C3E"/>
    <w:rsid w:val="00A55267"/>
    <w:rsid w:val="00A64ADE"/>
    <w:rsid w:val="00A71D25"/>
    <w:rsid w:val="00A73A7E"/>
    <w:rsid w:val="00A901DA"/>
    <w:rsid w:val="00AB0639"/>
    <w:rsid w:val="00AC24E8"/>
    <w:rsid w:val="00AF4DDF"/>
    <w:rsid w:val="00B02215"/>
    <w:rsid w:val="00B41565"/>
    <w:rsid w:val="00B55A07"/>
    <w:rsid w:val="00BE21C7"/>
    <w:rsid w:val="00BF36BC"/>
    <w:rsid w:val="00C16A61"/>
    <w:rsid w:val="00C2539A"/>
    <w:rsid w:val="00C532D1"/>
    <w:rsid w:val="00C53A80"/>
    <w:rsid w:val="00C56D6D"/>
    <w:rsid w:val="00C83581"/>
    <w:rsid w:val="00CB0090"/>
    <w:rsid w:val="00CC37AA"/>
    <w:rsid w:val="00CC426C"/>
    <w:rsid w:val="00CD2B1F"/>
    <w:rsid w:val="00CD4C24"/>
    <w:rsid w:val="00CE292B"/>
    <w:rsid w:val="00CE7F4C"/>
    <w:rsid w:val="00CF35E7"/>
    <w:rsid w:val="00D078BD"/>
    <w:rsid w:val="00D16709"/>
    <w:rsid w:val="00D16DD4"/>
    <w:rsid w:val="00D23B10"/>
    <w:rsid w:val="00D53FD1"/>
    <w:rsid w:val="00D70CBF"/>
    <w:rsid w:val="00D823DB"/>
    <w:rsid w:val="00D87367"/>
    <w:rsid w:val="00D928E0"/>
    <w:rsid w:val="00D92DE6"/>
    <w:rsid w:val="00D968FA"/>
    <w:rsid w:val="00DA5553"/>
    <w:rsid w:val="00DB0708"/>
    <w:rsid w:val="00DB18BD"/>
    <w:rsid w:val="00DC356C"/>
    <w:rsid w:val="00DD1BF0"/>
    <w:rsid w:val="00DE381C"/>
    <w:rsid w:val="00DE5E87"/>
    <w:rsid w:val="00E00950"/>
    <w:rsid w:val="00E15600"/>
    <w:rsid w:val="00E169FC"/>
    <w:rsid w:val="00E46FA1"/>
    <w:rsid w:val="00E52B27"/>
    <w:rsid w:val="00E90DCB"/>
    <w:rsid w:val="00EA348C"/>
    <w:rsid w:val="00EA660B"/>
    <w:rsid w:val="00ED5BEA"/>
    <w:rsid w:val="00EF4A73"/>
    <w:rsid w:val="00F07CBF"/>
    <w:rsid w:val="00F30C63"/>
    <w:rsid w:val="00F73CFA"/>
    <w:rsid w:val="00F80459"/>
    <w:rsid w:val="00F90064"/>
    <w:rsid w:val="00F92504"/>
    <w:rsid w:val="00FA014D"/>
    <w:rsid w:val="00FB6858"/>
    <w:rsid w:val="00FE3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7818"/>
  <w15:docId w15:val="{C0421958-DE63-4F66-B874-8099DBD39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56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6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56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6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600"/>
    <w:rPr>
      <w:rFonts w:eastAsiaTheme="majorEastAsia" w:cstheme="majorBidi"/>
      <w:color w:val="272727" w:themeColor="text1" w:themeTint="D8"/>
    </w:rPr>
  </w:style>
  <w:style w:type="paragraph" w:styleId="Title">
    <w:name w:val="Title"/>
    <w:basedOn w:val="Normal"/>
    <w:next w:val="Normal"/>
    <w:link w:val="TitleChar"/>
    <w:uiPriority w:val="10"/>
    <w:qFormat/>
    <w:rsid w:val="00E15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600"/>
    <w:pPr>
      <w:spacing w:before="160"/>
      <w:jc w:val="center"/>
    </w:pPr>
    <w:rPr>
      <w:i/>
      <w:iCs/>
      <w:color w:val="404040" w:themeColor="text1" w:themeTint="BF"/>
    </w:rPr>
  </w:style>
  <w:style w:type="character" w:customStyle="1" w:styleId="QuoteChar">
    <w:name w:val="Quote Char"/>
    <w:basedOn w:val="DefaultParagraphFont"/>
    <w:link w:val="Quote"/>
    <w:uiPriority w:val="29"/>
    <w:rsid w:val="00E15600"/>
    <w:rPr>
      <w:i/>
      <w:iCs/>
      <w:color w:val="404040" w:themeColor="text1" w:themeTint="BF"/>
    </w:rPr>
  </w:style>
  <w:style w:type="paragraph" w:styleId="ListParagraph">
    <w:name w:val="List Paragraph"/>
    <w:basedOn w:val="Normal"/>
    <w:uiPriority w:val="34"/>
    <w:qFormat/>
    <w:rsid w:val="00E15600"/>
    <w:pPr>
      <w:ind w:left="720"/>
      <w:contextualSpacing/>
    </w:pPr>
  </w:style>
  <w:style w:type="character" w:styleId="IntenseEmphasis">
    <w:name w:val="Intense Emphasis"/>
    <w:basedOn w:val="DefaultParagraphFont"/>
    <w:uiPriority w:val="21"/>
    <w:qFormat/>
    <w:rsid w:val="00E15600"/>
    <w:rPr>
      <w:i/>
      <w:iCs/>
      <w:color w:val="2F5496" w:themeColor="accent1" w:themeShade="BF"/>
    </w:rPr>
  </w:style>
  <w:style w:type="paragraph" w:styleId="IntenseQuote">
    <w:name w:val="Intense Quote"/>
    <w:basedOn w:val="Normal"/>
    <w:next w:val="Normal"/>
    <w:link w:val="IntenseQuoteChar"/>
    <w:uiPriority w:val="30"/>
    <w:qFormat/>
    <w:rsid w:val="00E15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600"/>
    <w:rPr>
      <w:i/>
      <w:iCs/>
      <w:color w:val="2F5496" w:themeColor="accent1" w:themeShade="BF"/>
    </w:rPr>
  </w:style>
  <w:style w:type="character" w:styleId="IntenseReference">
    <w:name w:val="Intense Reference"/>
    <w:basedOn w:val="DefaultParagraphFont"/>
    <w:uiPriority w:val="32"/>
    <w:qFormat/>
    <w:rsid w:val="00E15600"/>
    <w:rPr>
      <w:b/>
      <w:bCs/>
      <w:smallCaps/>
      <w:color w:val="2F5496" w:themeColor="accent1" w:themeShade="BF"/>
      <w:spacing w:val="5"/>
    </w:rPr>
  </w:style>
  <w:style w:type="table" w:styleId="TableGrid">
    <w:name w:val="Table Grid"/>
    <w:basedOn w:val="TableNormal"/>
    <w:uiPriority w:val="39"/>
    <w:rsid w:val="00C5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C56D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C56D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56D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56D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2A63A8"/>
    <w:rPr>
      <w:color w:val="0563C1" w:themeColor="hyperlink"/>
      <w:u w:val="single"/>
    </w:rPr>
  </w:style>
  <w:style w:type="character" w:styleId="UnresolvedMention">
    <w:name w:val="Unresolved Mention"/>
    <w:basedOn w:val="DefaultParagraphFont"/>
    <w:uiPriority w:val="99"/>
    <w:semiHidden/>
    <w:unhideWhenUsed/>
    <w:rsid w:val="00CE292B"/>
    <w:rPr>
      <w:color w:val="605E5C"/>
      <w:shd w:val="clear" w:color="auto" w:fill="E1DFDD"/>
    </w:rPr>
  </w:style>
  <w:style w:type="paragraph" w:styleId="NoSpacing">
    <w:name w:val="No Spacing"/>
    <w:uiPriority w:val="1"/>
    <w:qFormat/>
    <w:rsid w:val="00452CA4"/>
    <w:pPr>
      <w:spacing w:after="0" w:line="240" w:lineRule="auto"/>
    </w:pPr>
  </w:style>
  <w:style w:type="character" w:styleId="FollowedHyperlink">
    <w:name w:val="FollowedHyperlink"/>
    <w:basedOn w:val="DefaultParagraphFont"/>
    <w:uiPriority w:val="99"/>
    <w:semiHidden/>
    <w:unhideWhenUsed/>
    <w:rsid w:val="000C41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
      <w:bodyDiv w:val="1"/>
      <w:marLeft w:val="0"/>
      <w:marRight w:val="0"/>
      <w:marTop w:val="0"/>
      <w:marBottom w:val="0"/>
      <w:divBdr>
        <w:top w:val="none" w:sz="0" w:space="0" w:color="auto"/>
        <w:left w:val="none" w:sz="0" w:space="0" w:color="auto"/>
        <w:bottom w:val="none" w:sz="0" w:space="0" w:color="auto"/>
        <w:right w:val="none" w:sz="0" w:space="0" w:color="auto"/>
      </w:divBdr>
    </w:div>
    <w:div w:id="24445211">
      <w:bodyDiv w:val="1"/>
      <w:marLeft w:val="0"/>
      <w:marRight w:val="0"/>
      <w:marTop w:val="0"/>
      <w:marBottom w:val="0"/>
      <w:divBdr>
        <w:top w:val="none" w:sz="0" w:space="0" w:color="auto"/>
        <w:left w:val="none" w:sz="0" w:space="0" w:color="auto"/>
        <w:bottom w:val="none" w:sz="0" w:space="0" w:color="auto"/>
        <w:right w:val="none" w:sz="0" w:space="0" w:color="auto"/>
      </w:divBdr>
    </w:div>
    <w:div w:id="57410307">
      <w:bodyDiv w:val="1"/>
      <w:marLeft w:val="0"/>
      <w:marRight w:val="0"/>
      <w:marTop w:val="0"/>
      <w:marBottom w:val="0"/>
      <w:divBdr>
        <w:top w:val="none" w:sz="0" w:space="0" w:color="auto"/>
        <w:left w:val="none" w:sz="0" w:space="0" w:color="auto"/>
        <w:bottom w:val="none" w:sz="0" w:space="0" w:color="auto"/>
        <w:right w:val="none" w:sz="0" w:space="0" w:color="auto"/>
      </w:divBdr>
    </w:div>
    <w:div w:id="93790947">
      <w:bodyDiv w:val="1"/>
      <w:marLeft w:val="0"/>
      <w:marRight w:val="0"/>
      <w:marTop w:val="0"/>
      <w:marBottom w:val="0"/>
      <w:divBdr>
        <w:top w:val="none" w:sz="0" w:space="0" w:color="auto"/>
        <w:left w:val="none" w:sz="0" w:space="0" w:color="auto"/>
        <w:bottom w:val="none" w:sz="0" w:space="0" w:color="auto"/>
        <w:right w:val="none" w:sz="0" w:space="0" w:color="auto"/>
      </w:divBdr>
    </w:div>
    <w:div w:id="122499782">
      <w:bodyDiv w:val="1"/>
      <w:marLeft w:val="0"/>
      <w:marRight w:val="0"/>
      <w:marTop w:val="0"/>
      <w:marBottom w:val="0"/>
      <w:divBdr>
        <w:top w:val="none" w:sz="0" w:space="0" w:color="auto"/>
        <w:left w:val="none" w:sz="0" w:space="0" w:color="auto"/>
        <w:bottom w:val="none" w:sz="0" w:space="0" w:color="auto"/>
        <w:right w:val="none" w:sz="0" w:space="0" w:color="auto"/>
      </w:divBdr>
    </w:div>
    <w:div w:id="152571785">
      <w:bodyDiv w:val="1"/>
      <w:marLeft w:val="0"/>
      <w:marRight w:val="0"/>
      <w:marTop w:val="0"/>
      <w:marBottom w:val="0"/>
      <w:divBdr>
        <w:top w:val="none" w:sz="0" w:space="0" w:color="auto"/>
        <w:left w:val="none" w:sz="0" w:space="0" w:color="auto"/>
        <w:bottom w:val="none" w:sz="0" w:space="0" w:color="auto"/>
        <w:right w:val="none" w:sz="0" w:space="0" w:color="auto"/>
      </w:divBdr>
    </w:div>
    <w:div w:id="193004815">
      <w:bodyDiv w:val="1"/>
      <w:marLeft w:val="0"/>
      <w:marRight w:val="0"/>
      <w:marTop w:val="0"/>
      <w:marBottom w:val="0"/>
      <w:divBdr>
        <w:top w:val="none" w:sz="0" w:space="0" w:color="auto"/>
        <w:left w:val="none" w:sz="0" w:space="0" w:color="auto"/>
        <w:bottom w:val="none" w:sz="0" w:space="0" w:color="auto"/>
        <w:right w:val="none" w:sz="0" w:space="0" w:color="auto"/>
      </w:divBdr>
    </w:div>
    <w:div w:id="207037023">
      <w:bodyDiv w:val="1"/>
      <w:marLeft w:val="0"/>
      <w:marRight w:val="0"/>
      <w:marTop w:val="0"/>
      <w:marBottom w:val="0"/>
      <w:divBdr>
        <w:top w:val="none" w:sz="0" w:space="0" w:color="auto"/>
        <w:left w:val="none" w:sz="0" w:space="0" w:color="auto"/>
        <w:bottom w:val="none" w:sz="0" w:space="0" w:color="auto"/>
        <w:right w:val="none" w:sz="0" w:space="0" w:color="auto"/>
      </w:divBdr>
      <w:divsChild>
        <w:div w:id="932475992">
          <w:marLeft w:val="0"/>
          <w:marRight w:val="0"/>
          <w:marTop w:val="0"/>
          <w:marBottom w:val="0"/>
          <w:divBdr>
            <w:top w:val="none" w:sz="0" w:space="0" w:color="auto"/>
            <w:left w:val="none" w:sz="0" w:space="0" w:color="auto"/>
            <w:bottom w:val="none" w:sz="0" w:space="0" w:color="auto"/>
            <w:right w:val="none" w:sz="0" w:space="0" w:color="auto"/>
          </w:divBdr>
        </w:div>
      </w:divsChild>
    </w:div>
    <w:div w:id="273636373">
      <w:bodyDiv w:val="1"/>
      <w:marLeft w:val="0"/>
      <w:marRight w:val="0"/>
      <w:marTop w:val="0"/>
      <w:marBottom w:val="0"/>
      <w:divBdr>
        <w:top w:val="none" w:sz="0" w:space="0" w:color="auto"/>
        <w:left w:val="none" w:sz="0" w:space="0" w:color="auto"/>
        <w:bottom w:val="none" w:sz="0" w:space="0" w:color="auto"/>
        <w:right w:val="none" w:sz="0" w:space="0" w:color="auto"/>
      </w:divBdr>
    </w:div>
    <w:div w:id="333995826">
      <w:bodyDiv w:val="1"/>
      <w:marLeft w:val="0"/>
      <w:marRight w:val="0"/>
      <w:marTop w:val="0"/>
      <w:marBottom w:val="0"/>
      <w:divBdr>
        <w:top w:val="none" w:sz="0" w:space="0" w:color="auto"/>
        <w:left w:val="none" w:sz="0" w:space="0" w:color="auto"/>
        <w:bottom w:val="none" w:sz="0" w:space="0" w:color="auto"/>
        <w:right w:val="none" w:sz="0" w:space="0" w:color="auto"/>
      </w:divBdr>
    </w:div>
    <w:div w:id="364406063">
      <w:bodyDiv w:val="1"/>
      <w:marLeft w:val="0"/>
      <w:marRight w:val="0"/>
      <w:marTop w:val="0"/>
      <w:marBottom w:val="0"/>
      <w:divBdr>
        <w:top w:val="none" w:sz="0" w:space="0" w:color="auto"/>
        <w:left w:val="none" w:sz="0" w:space="0" w:color="auto"/>
        <w:bottom w:val="none" w:sz="0" w:space="0" w:color="auto"/>
        <w:right w:val="none" w:sz="0" w:space="0" w:color="auto"/>
      </w:divBdr>
    </w:div>
    <w:div w:id="437799762">
      <w:bodyDiv w:val="1"/>
      <w:marLeft w:val="0"/>
      <w:marRight w:val="0"/>
      <w:marTop w:val="0"/>
      <w:marBottom w:val="0"/>
      <w:divBdr>
        <w:top w:val="none" w:sz="0" w:space="0" w:color="auto"/>
        <w:left w:val="none" w:sz="0" w:space="0" w:color="auto"/>
        <w:bottom w:val="none" w:sz="0" w:space="0" w:color="auto"/>
        <w:right w:val="none" w:sz="0" w:space="0" w:color="auto"/>
      </w:divBdr>
    </w:div>
    <w:div w:id="502008898">
      <w:bodyDiv w:val="1"/>
      <w:marLeft w:val="0"/>
      <w:marRight w:val="0"/>
      <w:marTop w:val="0"/>
      <w:marBottom w:val="0"/>
      <w:divBdr>
        <w:top w:val="none" w:sz="0" w:space="0" w:color="auto"/>
        <w:left w:val="none" w:sz="0" w:space="0" w:color="auto"/>
        <w:bottom w:val="none" w:sz="0" w:space="0" w:color="auto"/>
        <w:right w:val="none" w:sz="0" w:space="0" w:color="auto"/>
      </w:divBdr>
    </w:div>
    <w:div w:id="503782914">
      <w:bodyDiv w:val="1"/>
      <w:marLeft w:val="0"/>
      <w:marRight w:val="0"/>
      <w:marTop w:val="0"/>
      <w:marBottom w:val="0"/>
      <w:divBdr>
        <w:top w:val="none" w:sz="0" w:space="0" w:color="auto"/>
        <w:left w:val="none" w:sz="0" w:space="0" w:color="auto"/>
        <w:bottom w:val="none" w:sz="0" w:space="0" w:color="auto"/>
        <w:right w:val="none" w:sz="0" w:space="0" w:color="auto"/>
      </w:divBdr>
    </w:div>
    <w:div w:id="508175027">
      <w:bodyDiv w:val="1"/>
      <w:marLeft w:val="0"/>
      <w:marRight w:val="0"/>
      <w:marTop w:val="0"/>
      <w:marBottom w:val="0"/>
      <w:divBdr>
        <w:top w:val="none" w:sz="0" w:space="0" w:color="auto"/>
        <w:left w:val="none" w:sz="0" w:space="0" w:color="auto"/>
        <w:bottom w:val="none" w:sz="0" w:space="0" w:color="auto"/>
        <w:right w:val="none" w:sz="0" w:space="0" w:color="auto"/>
      </w:divBdr>
    </w:div>
    <w:div w:id="538515635">
      <w:bodyDiv w:val="1"/>
      <w:marLeft w:val="0"/>
      <w:marRight w:val="0"/>
      <w:marTop w:val="0"/>
      <w:marBottom w:val="0"/>
      <w:divBdr>
        <w:top w:val="none" w:sz="0" w:space="0" w:color="auto"/>
        <w:left w:val="none" w:sz="0" w:space="0" w:color="auto"/>
        <w:bottom w:val="none" w:sz="0" w:space="0" w:color="auto"/>
        <w:right w:val="none" w:sz="0" w:space="0" w:color="auto"/>
      </w:divBdr>
    </w:div>
    <w:div w:id="558437423">
      <w:bodyDiv w:val="1"/>
      <w:marLeft w:val="0"/>
      <w:marRight w:val="0"/>
      <w:marTop w:val="0"/>
      <w:marBottom w:val="0"/>
      <w:divBdr>
        <w:top w:val="none" w:sz="0" w:space="0" w:color="auto"/>
        <w:left w:val="none" w:sz="0" w:space="0" w:color="auto"/>
        <w:bottom w:val="none" w:sz="0" w:space="0" w:color="auto"/>
        <w:right w:val="none" w:sz="0" w:space="0" w:color="auto"/>
      </w:divBdr>
    </w:div>
    <w:div w:id="585303129">
      <w:bodyDiv w:val="1"/>
      <w:marLeft w:val="0"/>
      <w:marRight w:val="0"/>
      <w:marTop w:val="0"/>
      <w:marBottom w:val="0"/>
      <w:divBdr>
        <w:top w:val="none" w:sz="0" w:space="0" w:color="auto"/>
        <w:left w:val="none" w:sz="0" w:space="0" w:color="auto"/>
        <w:bottom w:val="none" w:sz="0" w:space="0" w:color="auto"/>
        <w:right w:val="none" w:sz="0" w:space="0" w:color="auto"/>
      </w:divBdr>
    </w:div>
    <w:div w:id="657074667">
      <w:bodyDiv w:val="1"/>
      <w:marLeft w:val="0"/>
      <w:marRight w:val="0"/>
      <w:marTop w:val="0"/>
      <w:marBottom w:val="0"/>
      <w:divBdr>
        <w:top w:val="none" w:sz="0" w:space="0" w:color="auto"/>
        <w:left w:val="none" w:sz="0" w:space="0" w:color="auto"/>
        <w:bottom w:val="none" w:sz="0" w:space="0" w:color="auto"/>
        <w:right w:val="none" w:sz="0" w:space="0" w:color="auto"/>
      </w:divBdr>
    </w:div>
    <w:div w:id="664741748">
      <w:bodyDiv w:val="1"/>
      <w:marLeft w:val="0"/>
      <w:marRight w:val="0"/>
      <w:marTop w:val="0"/>
      <w:marBottom w:val="0"/>
      <w:divBdr>
        <w:top w:val="none" w:sz="0" w:space="0" w:color="auto"/>
        <w:left w:val="none" w:sz="0" w:space="0" w:color="auto"/>
        <w:bottom w:val="none" w:sz="0" w:space="0" w:color="auto"/>
        <w:right w:val="none" w:sz="0" w:space="0" w:color="auto"/>
      </w:divBdr>
    </w:div>
    <w:div w:id="826550907">
      <w:bodyDiv w:val="1"/>
      <w:marLeft w:val="0"/>
      <w:marRight w:val="0"/>
      <w:marTop w:val="0"/>
      <w:marBottom w:val="0"/>
      <w:divBdr>
        <w:top w:val="none" w:sz="0" w:space="0" w:color="auto"/>
        <w:left w:val="none" w:sz="0" w:space="0" w:color="auto"/>
        <w:bottom w:val="none" w:sz="0" w:space="0" w:color="auto"/>
        <w:right w:val="none" w:sz="0" w:space="0" w:color="auto"/>
      </w:divBdr>
    </w:div>
    <w:div w:id="827748258">
      <w:bodyDiv w:val="1"/>
      <w:marLeft w:val="0"/>
      <w:marRight w:val="0"/>
      <w:marTop w:val="0"/>
      <w:marBottom w:val="0"/>
      <w:divBdr>
        <w:top w:val="none" w:sz="0" w:space="0" w:color="auto"/>
        <w:left w:val="none" w:sz="0" w:space="0" w:color="auto"/>
        <w:bottom w:val="none" w:sz="0" w:space="0" w:color="auto"/>
        <w:right w:val="none" w:sz="0" w:space="0" w:color="auto"/>
      </w:divBdr>
    </w:div>
    <w:div w:id="870342975">
      <w:bodyDiv w:val="1"/>
      <w:marLeft w:val="0"/>
      <w:marRight w:val="0"/>
      <w:marTop w:val="0"/>
      <w:marBottom w:val="0"/>
      <w:divBdr>
        <w:top w:val="none" w:sz="0" w:space="0" w:color="auto"/>
        <w:left w:val="none" w:sz="0" w:space="0" w:color="auto"/>
        <w:bottom w:val="none" w:sz="0" w:space="0" w:color="auto"/>
        <w:right w:val="none" w:sz="0" w:space="0" w:color="auto"/>
      </w:divBdr>
    </w:div>
    <w:div w:id="876045278">
      <w:bodyDiv w:val="1"/>
      <w:marLeft w:val="0"/>
      <w:marRight w:val="0"/>
      <w:marTop w:val="0"/>
      <w:marBottom w:val="0"/>
      <w:divBdr>
        <w:top w:val="none" w:sz="0" w:space="0" w:color="auto"/>
        <w:left w:val="none" w:sz="0" w:space="0" w:color="auto"/>
        <w:bottom w:val="none" w:sz="0" w:space="0" w:color="auto"/>
        <w:right w:val="none" w:sz="0" w:space="0" w:color="auto"/>
      </w:divBdr>
    </w:div>
    <w:div w:id="887687905">
      <w:bodyDiv w:val="1"/>
      <w:marLeft w:val="0"/>
      <w:marRight w:val="0"/>
      <w:marTop w:val="0"/>
      <w:marBottom w:val="0"/>
      <w:divBdr>
        <w:top w:val="none" w:sz="0" w:space="0" w:color="auto"/>
        <w:left w:val="none" w:sz="0" w:space="0" w:color="auto"/>
        <w:bottom w:val="none" w:sz="0" w:space="0" w:color="auto"/>
        <w:right w:val="none" w:sz="0" w:space="0" w:color="auto"/>
      </w:divBdr>
    </w:div>
    <w:div w:id="914128089">
      <w:bodyDiv w:val="1"/>
      <w:marLeft w:val="0"/>
      <w:marRight w:val="0"/>
      <w:marTop w:val="0"/>
      <w:marBottom w:val="0"/>
      <w:divBdr>
        <w:top w:val="none" w:sz="0" w:space="0" w:color="auto"/>
        <w:left w:val="none" w:sz="0" w:space="0" w:color="auto"/>
        <w:bottom w:val="none" w:sz="0" w:space="0" w:color="auto"/>
        <w:right w:val="none" w:sz="0" w:space="0" w:color="auto"/>
      </w:divBdr>
    </w:div>
    <w:div w:id="921334224">
      <w:bodyDiv w:val="1"/>
      <w:marLeft w:val="0"/>
      <w:marRight w:val="0"/>
      <w:marTop w:val="0"/>
      <w:marBottom w:val="0"/>
      <w:divBdr>
        <w:top w:val="none" w:sz="0" w:space="0" w:color="auto"/>
        <w:left w:val="none" w:sz="0" w:space="0" w:color="auto"/>
        <w:bottom w:val="none" w:sz="0" w:space="0" w:color="auto"/>
        <w:right w:val="none" w:sz="0" w:space="0" w:color="auto"/>
      </w:divBdr>
    </w:div>
    <w:div w:id="997267683">
      <w:bodyDiv w:val="1"/>
      <w:marLeft w:val="0"/>
      <w:marRight w:val="0"/>
      <w:marTop w:val="0"/>
      <w:marBottom w:val="0"/>
      <w:divBdr>
        <w:top w:val="none" w:sz="0" w:space="0" w:color="auto"/>
        <w:left w:val="none" w:sz="0" w:space="0" w:color="auto"/>
        <w:bottom w:val="none" w:sz="0" w:space="0" w:color="auto"/>
        <w:right w:val="none" w:sz="0" w:space="0" w:color="auto"/>
      </w:divBdr>
    </w:div>
    <w:div w:id="1032726716">
      <w:bodyDiv w:val="1"/>
      <w:marLeft w:val="0"/>
      <w:marRight w:val="0"/>
      <w:marTop w:val="0"/>
      <w:marBottom w:val="0"/>
      <w:divBdr>
        <w:top w:val="none" w:sz="0" w:space="0" w:color="auto"/>
        <w:left w:val="none" w:sz="0" w:space="0" w:color="auto"/>
        <w:bottom w:val="none" w:sz="0" w:space="0" w:color="auto"/>
        <w:right w:val="none" w:sz="0" w:space="0" w:color="auto"/>
      </w:divBdr>
    </w:div>
    <w:div w:id="1069110440">
      <w:bodyDiv w:val="1"/>
      <w:marLeft w:val="0"/>
      <w:marRight w:val="0"/>
      <w:marTop w:val="0"/>
      <w:marBottom w:val="0"/>
      <w:divBdr>
        <w:top w:val="none" w:sz="0" w:space="0" w:color="auto"/>
        <w:left w:val="none" w:sz="0" w:space="0" w:color="auto"/>
        <w:bottom w:val="none" w:sz="0" w:space="0" w:color="auto"/>
        <w:right w:val="none" w:sz="0" w:space="0" w:color="auto"/>
      </w:divBdr>
    </w:div>
    <w:div w:id="1168789498">
      <w:bodyDiv w:val="1"/>
      <w:marLeft w:val="0"/>
      <w:marRight w:val="0"/>
      <w:marTop w:val="0"/>
      <w:marBottom w:val="0"/>
      <w:divBdr>
        <w:top w:val="none" w:sz="0" w:space="0" w:color="auto"/>
        <w:left w:val="none" w:sz="0" w:space="0" w:color="auto"/>
        <w:bottom w:val="none" w:sz="0" w:space="0" w:color="auto"/>
        <w:right w:val="none" w:sz="0" w:space="0" w:color="auto"/>
      </w:divBdr>
    </w:div>
    <w:div w:id="1171287413">
      <w:bodyDiv w:val="1"/>
      <w:marLeft w:val="0"/>
      <w:marRight w:val="0"/>
      <w:marTop w:val="0"/>
      <w:marBottom w:val="0"/>
      <w:divBdr>
        <w:top w:val="none" w:sz="0" w:space="0" w:color="auto"/>
        <w:left w:val="none" w:sz="0" w:space="0" w:color="auto"/>
        <w:bottom w:val="none" w:sz="0" w:space="0" w:color="auto"/>
        <w:right w:val="none" w:sz="0" w:space="0" w:color="auto"/>
      </w:divBdr>
      <w:divsChild>
        <w:div w:id="1226142346">
          <w:marLeft w:val="0"/>
          <w:marRight w:val="0"/>
          <w:marTop w:val="0"/>
          <w:marBottom w:val="0"/>
          <w:divBdr>
            <w:top w:val="none" w:sz="0" w:space="0" w:color="auto"/>
            <w:left w:val="none" w:sz="0" w:space="0" w:color="auto"/>
            <w:bottom w:val="none" w:sz="0" w:space="0" w:color="auto"/>
            <w:right w:val="none" w:sz="0" w:space="0" w:color="auto"/>
          </w:divBdr>
        </w:div>
      </w:divsChild>
    </w:div>
    <w:div w:id="1248927164">
      <w:bodyDiv w:val="1"/>
      <w:marLeft w:val="0"/>
      <w:marRight w:val="0"/>
      <w:marTop w:val="0"/>
      <w:marBottom w:val="0"/>
      <w:divBdr>
        <w:top w:val="none" w:sz="0" w:space="0" w:color="auto"/>
        <w:left w:val="none" w:sz="0" w:space="0" w:color="auto"/>
        <w:bottom w:val="none" w:sz="0" w:space="0" w:color="auto"/>
        <w:right w:val="none" w:sz="0" w:space="0" w:color="auto"/>
      </w:divBdr>
    </w:div>
    <w:div w:id="1275600434">
      <w:bodyDiv w:val="1"/>
      <w:marLeft w:val="0"/>
      <w:marRight w:val="0"/>
      <w:marTop w:val="0"/>
      <w:marBottom w:val="0"/>
      <w:divBdr>
        <w:top w:val="none" w:sz="0" w:space="0" w:color="auto"/>
        <w:left w:val="none" w:sz="0" w:space="0" w:color="auto"/>
        <w:bottom w:val="none" w:sz="0" w:space="0" w:color="auto"/>
        <w:right w:val="none" w:sz="0" w:space="0" w:color="auto"/>
      </w:divBdr>
    </w:div>
    <w:div w:id="1288438503">
      <w:bodyDiv w:val="1"/>
      <w:marLeft w:val="0"/>
      <w:marRight w:val="0"/>
      <w:marTop w:val="0"/>
      <w:marBottom w:val="0"/>
      <w:divBdr>
        <w:top w:val="none" w:sz="0" w:space="0" w:color="auto"/>
        <w:left w:val="none" w:sz="0" w:space="0" w:color="auto"/>
        <w:bottom w:val="none" w:sz="0" w:space="0" w:color="auto"/>
        <w:right w:val="none" w:sz="0" w:space="0" w:color="auto"/>
      </w:divBdr>
    </w:div>
    <w:div w:id="1297491327">
      <w:bodyDiv w:val="1"/>
      <w:marLeft w:val="0"/>
      <w:marRight w:val="0"/>
      <w:marTop w:val="0"/>
      <w:marBottom w:val="0"/>
      <w:divBdr>
        <w:top w:val="none" w:sz="0" w:space="0" w:color="auto"/>
        <w:left w:val="none" w:sz="0" w:space="0" w:color="auto"/>
        <w:bottom w:val="none" w:sz="0" w:space="0" w:color="auto"/>
        <w:right w:val="none" w:sz="0" w:space="0" w:color="auto"/>
      </w:divBdr>
    </w:div>
    <w:div w:id="1416586577">
      <w:bodyDiv w:val="1"/>
      <w:marLeft w:val="0"/>
      <w:marRight w:val="0"/>
      <w:marTop w:val="0"/>
      <w:marBottom w:val="0"/>
      <w:divBdr>
        <w:top w:val="none" w:sz="0" w:space="0" w:color="auto"/>
        <w:left w:val="none" w:sz="0" w:space="0" w:color="auto"/>
        <w:bottom w:val="none" w:sz="0" w:space="0" w:color="auto"/>
        <w:right w:val="none" w:sz="0" w:space="0" w:color="auto"/>
      </w:divBdr>
    </w:div>
    <w:div w:id="1448506583">
      <w:bodyDiv w:val="1"/>
      <w:marLeft w:val="0"/>
      <w:marRight w:val="0"/>
      <w:marTop w:val="0"/>
      <w:marBottom w:val="0"/>
      <w:divBdr>
        <w:top w:val="none" w:sz="0" w:space="0" w:color="auto"/>
        <w:left w:val="none" w:sz="0" w:space="0" w:color="auto"/>
        <w:bottom w:val="none" w:sz="0" w:space="0" w:color="auto"/>
        <w:right w:val="none" w:sz="0" w:space="0" w:color="auto"/>
      </w:divBdr>
    </w:div>
    <w:div w:id="1540555250">
      <w:bodyDiv w:val="1"/>
      <w:marLeft w:val="0"/>
      <w:marRight w:val="0"/>
      <w:marTop w:val="0"/>
      <w:marBottom w:val="0"/>
      <w:divBdr>
        <w:top w:val="none" w:sz="0" w:space="0" w:color="auto"/>
        <w:left w:val="none" w:sz="0" w:space="0" w:color="auto"/>
        <w:bottom w:val="none" w:sz="0" w:space="0" w:color="auto"/>
        <w:right w:val="none" w:sz="0" w:space="0" w:color="auto"/>
      </w:divBdr>
    </w:div>
    <w:div w:id="1582906205">
      <w:bodyDiv w:val="1"/>
      <w:marLeft w:val="0"/>
      <w:marRight w:val="0"/>
      <w:marTop w:val="0"/>
      <w:marBottom w:val="0"/>
      <w:divBdr>
        <w:top w:val="none" w:sz="0" w:space="0" w:color="auto"/>
        <w:left w:val="none" w:sz="0" w:space="0" w:color="auto"/>
        <w:bottom w:val="none" w:sz="0" w:space="0" w:color="auto"/>
        <w:right w:val="none" w:sz="0" w:space="0" w:color="auto"/>
      </w:divBdr>
    </w:div>
    <w:div w:id="1597402126">
      <w:bodyDiv w:val="1"/>
      <w:marLeft w:val="0"/>
      <w:marRight w:val="0"/>
      <w:marTop w:val="0"/>
      <w:marBottom w:val="0"/>
      <w:divBdr>
        <w:top w:val="none" w:sz="0" w:space="0" w:color="auto"/>
        <w:left w:val="none" w:sz="0" w:space="0" w:color="auto"/>
        <w:bottom w:val="none" w:sz="0" w:space="0" w:color="auto"/>
        <w:right w:val="none" w:sz="0" w:space="0" w:color="auto"/>
      </w:divBdr>
    </w:div>
    <w:div w:id="1622564571">
      <w:bodyDiv w:val="1"/>
      <w:marLeft w:val="0"/>
      <w:marRight w:val="0"/>
      <w:marTop w:val="0"/>
      <w:marBottom w:val="0"/>
      <w:divBdr>
        <w:top w:val="none" w:sz="0" w:space="0" w:color="auto"/>
        <w:left w:val="none" w:sz="0" w:space="0" w:color="auto"/>
        <w:bottom w:val="none" w:sz="0" w:space="0" w:color="auto"/>
        <w:right w:val="none" w:sz="0" w:space="0" w:color="auto"/>
      </w:divBdr>
    </w:div>
    <w:div w:id="1625690562">
      <w:bodyDiv w:val="1"/>
      <w:marLeft w:val="0"/>
      <w:marRight w:val="0"/>
      <w:marTop w:val="0"/>
      <w:marBottom w:val="0"/>
      <w:divBdr>
        <w:top w:val="none" w:sz="0" w:space="0" w:color="auto"/>
        <w:left w:val="none" w:sz="0" w:space="0" w:color="auto"/>
        <w:bottom w:val="none" w:sz="0" w:space="0" w:color="auto"/>
        <w:right w:val="none" w:sz="0" w:space="0" w:color="auto"/>
      </w:divBdr>
    </w:div>
    <w:div w:id="1629509183">
      <w:bodyDiv w:val="1"/>
      <w:marLeft w:val="0"/>
      <w:marRight w:val="0"/>
      <w:marTop w:val="0"/>
      <w:marBottom w:val="0"/>
      <w:divBdr>
        <w:top w:val="none" w:sz="0" w:space="0" w:color="auto"/>
        <w:left w:val="none" w:sz="0" w:space="0" w:color="auto"/>
        <w:bottom w:val="none" w:sz="0" w:space="0" w:color="auto"/>
        <w:right w:val="none" w:sz="0" w:space="0" w:color="auto"/>
      </w:divBdr>
    </w:div>
    <w:div w:id="1734738926">
      <w:bodyDiv w:val="1"/>
      <w:marLeft w:val="0"/>
      <w:marRight w:val="0"/>
      <w:marTop w:val="0"/>
      <w:marBottom w:val="0"/>
      <w:divBdr>
        <w:top w:val="none" w:sz="0" w:space="0" w:color="auto"/>
        <w:left w:val="none" w:sz="0" w:space="0" w:color="auto"/>
        <w:bottom w:val="none" w:sz="0" w:space="0" w:color="auto"/>
        <w:right w:val="none" w:sz="0" w:space="0" w:color="auto"/>
      </w:divBdr>
    </w:div>
    <w:div w:id="1795445170">
      <w:bodyDiv w:val="1"/>
      <w:marLeft w:val="0"/>
      <w:marRight w:val="0"/>
      <w:marTop w:val="0"/>
      <w:marBottom w:val="0"/>
      <w:divBdr>
        <w:top w:val="none" w:sz="0" w:space="0" w:color="auto"/>
        <w:left w:val="none" w:sz="0" w:space="0" w:color="auto"/>
        <w:bottom w:val="none" w:sz="0" w:space="0" w:color="auto"/>
        <w:right w:val="none" w:sz="0" w:space="0" w:color="auto"/>
      </w:divBdr>
    </w:div>
    <w:div w:id="1802649660">
      <w:bodyDiv w:val="1"/>
      <w:marLeft w:val="0"/>
      <w:marRight w:val="0"/>
      <w:marTop w:val="0"/>
      <w:marBottom w:val="0"/>
      <w:divBdr>
        <w:top w:val="none" w:sz="0" w:space="0" w:color="auto"/>
        <w:left w:val="none" w:sz="0" w:space="0" w:color="auto"/>
        <w:bottom w:val="none" w:sz="0" w:space="0" w:color="auto"/>
        <w:right w:val="none" w:sz="0" w:space="0" w:color="auto"/>
      </w:divBdr>
    </w:div>
    <w:div w:id="1959288696">
      <w:bodyDiv w:val="1"/>
      <w:marLeft w:val="0"/>
      <w:marRight w:val="0"/>
      <w:marTop w:val="0"/>
      <w:marBottom w:val="0"/>
      <w:divBdr>
        <w:top w:val="none" w:sz="0" w:space="0" w:color="auto"/>
        <w:left w:val="none" w:sz="0" w:space="0" w:color="auto"/>
        <w:bottom w:val="none" w:sz="0" w:space="0" w:color="auto"/>
        <w:right w:val="none" w:sz="0" w:space="0" w:color="auto"/>
      </w:divBdr>
    </w:div>
    <w:div w:id="1974482526">
      <w:bodyDiv w:val="1"/>
      <w:marLeft w:val="0"/>
      <w:marRight w:val="0"/>
      <w:marTop w:val="0"/>
      <w:marBottom w:val="0"/>
      <w:divBdr>
        <w:top w:val="none" w:sz="0" w:space="0" w:color="auto"/>
        <w:left w:val="none" w:sz="0" w:space="0" w:color="auto"/>
        <w:bottom w:val="none" w:sz="0" w:space="0" w:color="auto"/>
        <w:right w:val="none" w:sz="0" w:space="0" w:color="auto"/>
      </w:divBdr>
    </w:div>
    <w:div w:id="201899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axmi-k1/" TargetMode="External"/><Relationship Id="rId3" Type="http://schemas.openxmlformats.org/officeDocument/2006/relationships/styles" Target="styles.xml"/><Relationship Id="rId7" Type="http://schemas.openxmlformats.org/officeDocument/2006/relationships/hyperlink" Target="mailto:Laxmi.k606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D://Downloads/ProfessionalDataEngineer20250414-26-3wvqeu.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909C3-A5FC-4F86-982D-27DEBBFEF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3267</Words>
  <Characters>18624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laxmipriya kotha</dc:creator>
  <cp:lastModifiedBy>laxmipriya kotha</cp:lastModifiedBy>
  <cp:revision>17</cp:revision>
  <dcterms:created xsi:type="dcterms:W3CDTF">2025-04-14T17:05:00Z</dcterms:created>
  <dcterms:modified xsi:type="dcterms:W3CDTF">2025-04-15T15:15:00Z</dcterms:modified>
</cp:coreProperties>
</file>