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6A0E" w14:textId="77777777" w:rsidR="007B552E" w:rsidRDefault="00000000">
      <w:pPr>
        <w:spacing w:after="93" w:line="259" w:lineRule="auto"/>
        <w:ind w:left="2590" w:right="0" w:firstLine="0"/>
      </w:pPr>
      <w:r>
        <w:t xml:space="preserve"> </w:t>
      </w:r>
    </w:p>
    <w:p w14:paraId="0EA09320" w14:textId="77777777" w:rsidR="007B552E" w:rsidRDefault="00000000">
      <w:pPr>
        <w:spacing w:after="87" w:line="259" w:lineRule="auto"/>
        <w:ind w:left="0" w:right="0" w:firstLine="0"/>
      </w:pPr>
      <w:r>
        <w:t xml:space="preserve"> </w:t>
      </w:r>
    </w:p>
    <w:p w14:paraId="4138E5CD" w14:textId="77777777" w:rsidR="007B552E" w:rsidRDefault="00000000">
      <w:pPr>
        <w:spacing w:after="0" w:line="259" w:lineRule="auto"/>
        <w:ind w:left="0" w:right="0" w:firstLine="0"/>
        <w:jc w:val="right"/>
      </w:pPr>
      <w:r>
        <w:rPr>
          <w:noProof/>
        </w:rPr>
        <w:drawing>
          <wp:inline distT="0" distB="0" distL="0" distR="0" wp14:anchorId="1D7CE733" wp14:editId="5BBE41E1">
            <wp:extent cx="6479862" cy="132778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6479862" cy="1327785"/>
                    </a:xfrm>
                    <a:prstGeom prst="rect">
                      <a:avLst/>
                    </a:prstGeom>
                  </pic:spPr>
                </pic:pic>
              </a:graphicData>
            </a:graphic>
          </wp:inline>
        </w:drawing>
      </w:r>
      <w:r>
        <w:t xml:space="preserve"> </w:t>
      </w:r>
    </w:p>
    <w:p w14:paraId="3ED4C5A3" w14:textId="77777777" w:rsidR="007B552E" w:rsidRDefault="00000000">
      <w:pPr>
        <w:spacing w:after="88" w:line="259" w:lineRule="auto"/>
        <w:ind w:left="0" w:right="0" w:firstLine="0"/>
      </w:pPr>
      <w:r>
        <w:t xml:space="preserve"> </w:t>
      </w:r>
    </w:p>
    <w:p w14:paraId="03AEC1BB" w14:textId="77777777" w:rsidR="007B552E" w:rsidRDefault="00000000">
      <w:pPr>
        <w:spacing w:after="0" w:line="259" w:lineRule="auto"/>
        <w:ind w:left="0" w:right="0" w:firstLine="0"/>
      </w:pPr>
      <w:r>
        <w:rPr>
          <w:b/>
          <w:i/>
        </w:rPr>
        <w:t xml:space="preserve"> </w:t>
      </w:r>
    </w:p>
    <w:p w14:paraId="624AC94C" w14:textId="77777777" w:rsidR="007B552E" w:rsidRDefault="00000000">
      <w:pPr>
        <w:spacing w:after="0" w:line="259" w:lineRule="auto"/>
        <w:ind w:left="0" w:right="0" w:firstLine="0"/>
      </w:pPr>
      <w:r>
        <w:rPr>
          <w:b/>
          <w:i/>
        </w:rPr>
        <w:t xml:space="preserve"> </w:t>
      </w:r>
    </w:p>
    <w:p w14:paraId="66170772" w14:textId="62BCDEFF" w:rsidR="007B552E" w:rsidRPr="004359A5" w:rsidRDefault="00000000" w:rsidP="004359A5">
      <w:pPr>
        <w:pStyle w:val="Heading1"/>
        <w:tabs>
          <w:tab w:val="center" w:pos="720"/>
          <w:tab w:val="center" w:pos="1440"/>
          <w:tab w:val="center" w:pos="4040"/>
        </w:tabs>
        <w:spacing w:after="0" w:line="259" w:lineRule="auto"/>
        <w:ind w:left="-15" w:firstLine="0"/>
        <w:jc w:val="left"/>
        <w:rPr>
          <w:bCs/>
        </w:rPr>
      </w:pPr>
      <w:r>
        <w:t xml:space="preserve">        </w:t>
      </w:r>
      <w:r w:rsidR="004359A5">
        <w:tab/>
        <w:t>Final</w:t>
      </w:r>
      <w:r w:rsidR="006F3B87">
        <w:t xml:space="preserve"> Report</w:t>
      </w:r>
      <w:r w:rsidR="001F7492">
        <w:t xml:space="preserve"> Summary</w:t>
      </w:r>
      <w:r w:rsidR="006F3B87">
        <w:t xml:space="preserve">: </w:t>
      </w:r>
      <w:r>
        <w:rPr>
          <w:b w:val="0"/>
        </w:rPr>
        <w:t xml:space="preserve"> </w:t>
      </w:r>
      <w:r w:rsidR="004359A5" w:rsidRPr="004359A5">
        <w:rPr>
          <w:bCs/>
        </w:rPr>
        <w:t>HEALTHCARE PORTFOLIO OPTIMIZATION USING MPT</w:t>
      </w:r>
    </w:p>
    <w:p w14:paraId="1C85A02B" w14:textId="77777777" w:rsidR="007B552E" w:rsidRDefault="00000000">
      <w:pPr>
        <w:spacing w:after="0" w:line="259" w:lineRule="auto"/>
        <w:ind w:left="0" w:right="0" w:firstLine="0"/>
      </w:pPr>
      <w:r>
        <w:t xml:space="preserve"> </w:t>
      </w:r>
    </w:p>
    <w:p w14:paraId="4D5E5FD9" w14:textId="77777777" w:rsidR="007B552E" w:rsidRDefault="00000000">
      <w:pPr>
        <w:spacing w:after="0" w:line="259" w:lineRule="auto"/>
        <w:ind w:left="0" w:right="0" w:firstLine="0"/>
      </w:pPr>
      <w:r>
        <w:t xml:space="preserve"> </w:t>
      </w:r>
    </w:p>
    <w:p w14:paraId="388FD396" w14:textId="77777777" w:rsidR="007B552E" w:rsidRDefault="00000000">
      <w:pPr>
        <w:spacing w:after="0" w:line="259" w:lineRule="auto"/>
        <w:ind w:left="0" w:right="0" w:firstLine="0"/>
      </w:pPr>
      <w:r>
        <w:t xml:space="preserve"> </w:t>
      </w:r>
    </w:p>
    <w:p w14:paraId="00B4ED79" w14:textId="77777777" w:rsidR="007B552E" w:rsidRDefault="00000000">
      <w:pPr>
        <w:spacing w:after="0" w:line="259" w:lineRule="auto"/>
        <w:ind w:left="0" w:right="0" w:firstLine="0"/>
      </w:pPr>
      <w:r>
        <w:rPr>
          <w:i/>
        </w:rPr>
        <w:t xml:space="preserve"> </w:t>
      </w:r>
    </w:p>
    <w:p w14:paraId="3806F57A" w14:textId="77777777" w:rsidR="007B552E" w:rsidRDefault="00000000">
      <w:pPr>
        <w:tabs>
          <w:tab w:val="center" w:pos="720"/>
          <w:tab w:val="center" w:pos="1440"/>
          <w:tab w:val="center" w:pos="2160"/>
          <w:tab w:val="center" w:pos="4319"/>
        </w:tabs>
        <w:spacing w:after="0" w:line="259" w:lineRule="auto"/>
        <w:ind w:left="0" w:right="0" w:firstLine="0"/>
      </w:pPr>
      <w:r>
        <w:rPr>
          <w:i/>
        </w:rPr>
        <w:t xml:space="preserve"> </w:t>
      </w:r>
      <w:r>
        <w:rPr>
          <w:i/>
        </w:rPr>
        <w:tab/>
        <w:t xml:space="preserve"> </w:t>
      </w:r>
      <w:r>
        <w:rPr>
          <w:i/>
        </w:rPr>
        <w:tab/>
        <w:t xml:space="preserve"> </w:t>
      </w:r>
      <w:r>
        <w:rPr>
          <w:i/>
        </w:rPr>
        <w:tab/>
        <w:t xml:space="preserve"> </w:t>
      </w:r>
      <w:r>
        <w:rPr>
          <w:i/>
        </w:rPr>
        <w:tab/>
      </w:r>
      <w:r>
        <w:rPr>
          <w:noProof/>
        </w:rPr>
        <w:drawing>
          <wp:inline distT="0" distB="0" distL="0" distR="0" wp14:anchorId="2CF230FA" wp14:editId="624DB14C">
            <wp:extent cx="1784811" cy="168592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1784811" cy="1685925"/>
                    </a:xfrm>
                    <a:prstGeom prst="rect">
                      <a:avLst/>
                    </a:prstGeom>
                  </pic:spPr>
                </pic:pic>
              </a:graphicData>
            </a:graphic>
          </wp:inline>
        </w:drawing>
      </w:r>
      <w:r>
        <w:rPr>
          <w:i/>
        </w:rPr>
        <w:t xml:space="preserve"> </w:t>
      </w:r>
    </w:p>
    <w:p w14:paraId="7E041DD6" w14:textId="77777777" w:rsidR="007B552E" w:rsidRDefault="00000000">
      <w:pPr>
        <w:spacing w:after="0" w:line="259" w:lineRule="auto"/>
        <w:ind w:left="0" w:right="0" w:firstLine="0"/>
      </w:pPr>
      <w:r>
        <w:rPr>
          <w:i/>
        </w:rPr>
        <w:t xml:space="preserve"> </w:t>
      </w:r>
    </w:p>
    <w:p w14:paraId="7EF9A236" w14:textId="77777777" w:rsidR="007B552E" w:rsidRDefault="00000000">
      <w:pPr>
        <w:spacing w:after="0" w:line="259" w:lineRule="auto"/>
        <w:ind w:left="0" w:right="0" w:firstLine="0"/>
      </w:pPr>
      <w:r>
        <w:rPr>
          <w:i/>
        </w:rPr>
        <w:t xml:space="preserve"> </w:t>
      </w:r>
    </w:p>
    <w:p w14:paraId="49D0DB0B" w14:textId="77777777" w:rsidR="007B552E" w:rsidRDefault="00000000">
      <w:pPr>
        <w:spacing w:after="0" w:line="259" w:lineRule="auto"/>
        <w:ind w:left="0" w:right="0" w:firstLine="0"/>
      </w:pPr>
      <w:r>
        <w:rPr>
          <w:i/>
        </w:rPr>
        <w:t xml:space="preserve"> </w:t>
      </w:r>
    </w:p>
    <w:p w14:paraId="6C6FFE59" w14:textId="77777777" w:rsidR="007B552E" w:rsidRDefault="00000000">
      <w:pPr>
        <w:spacing w:after="0" w:line="259" w:lineRule="auto"/>
        <w:ind w:left="0" w:right="0" w:firstLine="0"/>
      </w:pPr>
      <w:r>
        <w:rPr>
          <w:i/>
        </w:rPr>
        <w:t xml:space="preserve"> </w:t>
      </w:r>
    </w:p>
    <w:p w14:paraId="1F7D95DE" w14:textId="77777777" w:rsidR="007B552E" w:rsidRDefault="00000000">
      <w:pPr>
        <w:spacing w:after="256" w:line="259" w:lineRule="auto"/>
        <w:ind w:left="0" w:right="0" w:firstLine="0"/>
      </w:pPr>
      <w:r>
        <w:rPr>
          <w:i/>
        </w:rPr>
        <w:t xml:space="preserve"> </w:t>
      </w:r>
    </w:p>
    <w:p w14:paraId="2FEB311A" w14:textId="77777777" w:rsidR="007B552E" w:rsidRDefault="00000000">
      <w:pPr>
        <w:spacing w:after="252" w:line="259" w:lineRule="auto"/>
        <w:ind w:left="0" w:firstLine="0"/>
        <w:jc w:val="center"/>
      </w:pPr>
      <w:r>
        <w:t xml:space="preserve">Ashutosh Singh </w:t>
      </w:r>
    </w:p>
    <w:p w14:paraId="6CC788E9" w14:textId="77777777" w:rsidR="007B552E" w:rsidRDefault="00000000">
      <w:pPr>
        <w:spacing w:after="246"/>
        <w:ind w:left="1831" w:right="1241"/>
      </w:pPr>
      <w:r>
        <w:t xml:space="preserve">College of Professional Studies, Northeastern University </w:t>
      </w:r>
    </w:p>
    <w:p w14:paraId="3DDC4403" w14:textId="7AD0B8A3" w:rsidR="007B552E" w:rsidRDefault="006F3B87">
      <w:pPr>
        <w:ind w:left="2188" w:right="1241"/>
      </w:pPr>
      <w:r>
        <w:t xml:space="preserve">EAI 6050: </w:t>
      </w:r>
      <w:r w:rsidRPr="006F3B87">
        <w:t>Finance Information Processing</w:t>
      </w:r>
    </w:p>
    <w:p w14:paraId="4629FA2F" w14:textId="77777777" w:rsidR="007B552E" w:rsidRDefault="00000000">
      <w:pPr>
        <w:spacing w:after="0" w:line="259" w:lineRule="auto"/>
        <w:ind w:left="0" w:right="1182" w:firstLine="0"/>
        <w:jc w:val="center"/>
      </w:pPr>
      <w:r>
        <w:t xml:space="preserve"> </w:t>
      </w:r>
    </w:p>
    <w:p w14:paraId="536FC7C5" w14:textId="67A8B3CC" w:rsidR="007B552E" w:rsidRDefault="006F3B87">
      <w:pPr>
        <w:ind w:left="3610" w:right="1241"/>
      </w:pPr>
      <w:r>
        <w:t xml:space="preserve">   Prof. </w:t>
      </w:r>
      <w:proofErr w:type="spellStart"/>
      <w:r>
        <w:t>Zhi</w:t>
      </w:r>
      <w:proofErr w:type="spellEnd"/>
      <w:r>
        <w:t xml:space="preserve"> He </w:t>
      </w:r>
    </w:p>
    <w:p w14:paraId="024FC396" w14:textId="77777777" w:rsidR="007B552E" w:rsidRDefault="00000000">
      <w:pPr>
        <w:spacing w:after="0" w:line="259" w:lineRule="auto"/>
        <w:ind w:left="4168" w:right="0" w:firstLine="0"/>
      </w:pPr>
      <w:r>
        <w:t xml:space="preserve"> </w:t>
      </w:r>
    </w:p>
    <w:p w14:paraId="490EFE00" w14:textId="2C58C882" w:rsidR="007B552E" w:rsidRDefault="006F3B87" w:rsidP="006F3B87">
      <w:pPr>
        <w:ind w:right="1241"/>
        <w:jc w:val="center"/>
      </w:pPr>
      <w:r>
        <w:t>December 17, 2022</w:t>
      </w:r>
    </w:p>
    <w:p w14:paraId="5F331BCB" w14:textId="77777777" w:rsidR="007B552E" w:rsidRDefault="00000000">
      <w:pPr>
        <w:spacing w:after="0" w:line="259" w:lineRule="auto"/>
        <w:ind w:left="0" w:right="1180" w:firstLine="0"/>
        <w:jc w:val="center"/>
      </w:pPr>
      <w:r>
        <w:rPr>
          <w:b/>
          <w:i/>
        </w:rPr>
        <w:t xml:space="preserve"> </w:t>
      </w:r>
    </w:p>
    <w:p w14:paraId="46BE2AC4" w14:textId="77777777" w:rsidR="007B552E" w:rsidRDefault="00000000">
      <w:pPr>
        <w:spacing w:after="0" w:line="259" w:lineRule="auto"/>
        <w:ind w:left="3752" w:right="0" w:firstLine="0"/>
        <w:jc w:val="center"/>
      </w:pPr>
      <w:r>
        <w:rPr>
          <w:b/>
          <w:i/>
        </w:rPr>
        <w:t xml:space="preserve"> </w:t>
      </w:r>
    </w:p>
    <w:p w14:paraId="087B69E3" w14:textId="77777777" w:rsidR="007B552E" w:rsidRDefault="00000000">
      <w:pPr>
        <w:spacing w:after="0" w:line="259" w:lineRule="auto"/>
        <w:ind w:left="0" w:right="0" w:firstLine="0"/>
      </w:pPr>
      <w:r>
        <w:rPr>
          <w:b/>
          <w:i/>
        </w:rPr>
        <w:t xml:space="preserve"> </w:t>
      </w:r>
    </w:p>
    <w:p w14:paraId="0199E44A" w14:textId="77777777" w:rsidR="007B552E" w:rsidRDefault="00000000">
      <w:pPr>
        <w:spacing w:after="0" w:line="259" w:lineRule="auto"/>
        <w:ind w:left="0" w:right="0" w:firstLine="0"/>
      </w:pPr>
      <w:r>
        <w:t xml:space="preserve"> </w:t>
      </w:r>
    </w:p>
    <w:p w14:paraId="49C552D2" w14:textId="77777777" w:rsidR="009566CE" w:rsidRDefault="00000000" w:rsidP="009566CE">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73A15E68" w14:textId="2D73E9D6" w:rsidR="007B552E" w:rsidRDefault="009566CE" w:rsidP="009566CE">
      <w:pPr>
        <w:spacing w:after="0" w:line="480" w:lineRule="auto"/>
        <w:ind w:left="2890" w:right="0" w:firstLine="710"/>
      </w:pPr>
      <w:r>
        <w:rPr>
          <w:b/>
        </w:rPr>
        <w:lastRenderedPageBreak/>
        <w:t xml:space="preserve">   </w:t>
      </w:r>
      <w:r w:rsidR="001F7492">
        <w:rPr>
          <w:b/>
        </w:rPr>
        <w:t>Summary</w:t>
      </w:r>
    </w:p>
    <w:p w14:paraId="4205668F" w14:textId="3C395DA0" w:rsidR="00B172A9" w:rsidRPr="00CF0555" w:rsidRDefault="00CF0555" w:rsidP="00B172A9">
      <w:pPr>
        <w:spacing w:line="480" w:lineRule="auto"/>
        <w:ind w:left="-5" w:right="1241"/>
        <w:rPr>
          <w:bCs/>
        </w:rPr>
      </w:pPr>
      <w:r>
        <w:rPr>
          <w:b/>
        </w:rPr>
        <w:tab/>
      </w:r>
      <w:r>
        <w:rPr>
          <w:b/>
        </w:rPr>
        <w:tab/>
      </w:r>
      <w:r w:rsidR="00065560">
        <w:rPr>
          <w:b/>
        </w:rPr>
        <w:tab/>
      </w:r>
      <w:r w:rsidR="001F7492" w:rsidRPr="001F7492">
        <w:rPr>
          <w:bCs/>
        </w:rPr>
        <w:t>The goal of this study was to ascertain if the best potential portfolio is a fund or portfolio created using a market index of hazardous assets. This was studied by creating a fictitious ideal portfolio for the healthcare sectors of the US stock market and examining the investment weights in it (investment allocations). In-depth returns from actively managed sector-based funds in 2021 were also looked at in the study. Depending on the investigation, different results may be obtained, but the best-performing portfolios are those whose asset allocation is designed for long-term investing.</w:t>
      </w:r>
      <w:r w:rsidR="001F7492" w:rsidRPr="001F7492">
        <w:t xml:space="preserve"> </w:t>
      </w:r>
      <w:r w:rsidR="001F7492" w:rsidRPr="001F7492">
        <w:rPr>
          <w:bCs/>
        </w:rPr>
        <w:t xml:space="preserve">The literature review of the paper explains the Modern Portfolio Theory (MPT), the efficient frontier and how it is generated, and how to obtain an optimal portfolio value. </w:t>
      </w:r>
      <w:r w:rsidR="00B172A9">
        <w:rPr>
          <w:bCs/>
        </w:rPr>
        <w:t>Mean-Variance</w:t>
      </w:r>
      <w:r w:rsidR="001F7492" w:rsidRPr="001F7492">
        <w:rPr>
          <w:bCs/>
        </w:rPr>
        <w:t xml:space="preserve"> Optimization and Hierarchical Risk Parity (HRP) are two algorithms I utilized to conduct my study because they are useful in portfolio optimization, which is the process of choosing assets such that the return on investment is maximized while the risk is minimized. Therefore, this is a very effective approach that allows us to improve the portfolio with </w:t>
      </w:r>
      <w:r w:rsidR="00B172A9">
        <w:rPr>
          <w:bCs/>
        </w:rPr>
        <w:t>fewer</w:t>
      </w:r>
      <w:r w:rsidR="001F7492" w:rsidRPr="001F7492">
        <w:rPr>
          <w:bCs/>
        </w:rPr>
        <w:t xml:space="preserve"> lines of code while simultaneously building a pipeline for future data.</w:t>
      </w:r>
      <w:r w:rsidR="001F7492" w:rsidRPr="001F7492">
        <w:t xml:space="preserve"> </w:t>
      </w:r>
      <w:r w:rsidR="001F7492" w:rsidRPr="001F7492">
        <w:rPr>
          <w:bCs/>
        </w:rPr>
        <w:t>Other approaches, such as the mean conditional value at risk (</w:t>
      </w:r>
      <w:proofErr w:type="spellStart"/>
      <w:r w:rsidR="001F7492" w:rsidRPr="001F7492">
        <w:rPr>
          <w:bCs/>
        </w:rPr>
        <w:t>mCVAR</w:t>
      </w:r>
      <w:proofErr w:type="spellEnd"/>
      <w:r w:rsidR="001F7492" w:rsidRPr="001F7492">
        <w:rPr>
          <w:bCs/>
        </w:rPr>
        <w:t xml:space="preserve">) and hierarchical risk parity (HRP), address some of the drawbacks of the </w:t>
      </w:r>
      <w:r w:rsidR="00B172A9">
        <w:rPr>
          <w:bCs/>
        </w:rPr>
        <w:t>mean-variance</w:t>
      </w:r>
      <w:r w:rsidR="001F7492" w:rsidRPr="001F7492">
        <w:rPr>
          <w:bCs/>
        </w:rPr>
        <w:t xml:space="preserve"> optimization approach. In particular, the covariance matrix, which measures how stock returns move in the same direction, does not need to be inverted </w:t>
      </w:r>
      <w:proofErr w:type="gramStart"/>
      <w:r w:rsidR="001F7492" w:rsidRPr="001F7492">
        <w:rPr>
          <w:bCs/>
        </w:rPr>
        <w:t>in order for</w:t>
      </w:r>
      <w:proofErr w:type="gramEnd"/>
      <w:r w:rsidR="001F7492" w:rsidRPr="001F7492">
        <w:rPr>
          <w:bCs/>
        </w:rPr>
        <w:t xml:space="preserve"> HRP to work.</w:t>
      </w:r>
      <w:r w:rsidR="001F7492" w:rsidRPr="001F7492">
        <w:t xml:space="preserve"> </w:t>
      </w:r>
      <w:r w:rsidR="001F7492" w:rsidRPr="001F7492">
        <w:rPr>
          <w:bCs/>
        </w:rPr>
        <w:t>Because of how unpredictable the stock market is, nothing can be anticipated with certainty. To get to a final decision, I thus conducted certain fundamental analyses, including those of corporate reports, the economy, and industries.</w:t>
      </w:r>
      <w:r w:rsidR="00B172A9">
        <w:rPr>
          <w:bCs/>
        </w:rPr>
        <w:t xml:space="preserve"> </w:t>
      </w:r>
      <w:r w:rsidR="00B172A9" w:rsidRPr="00F52FD4">
        <w:rPr>
          <w:bCs/>
        </w:rPr>
        <w:t xml:space="preserve">I want to convey my sincere gratitude to my </w:t>
      </w:r>
      <w:r w:rsidR="00B172A9">
        <w:rPr>
          <w:bCs/>
        </w:rPr>
        <w:t>instructor</w:t>
      </w:r>
      <w:r w:rsidR="00B172A9" w:rsidRPr="00F52FD4">
        <w:rPr>
          <w:bCs/>
        </w:rPr>
        <w:t xml:space="preserve">, </w:t>
      </w:r>
      <w:proofErr w:type="spellStart"/>
      <w:r w:rsidR="00B172A9" w:rsidRPr="00F52FD4">
        <w:rPr>
          <w:bCs/>
        </w:rPr>
        <w:t>Zhi</w:t>
      </w:r>
      <w:proofErr w:type="spellEnd"/>
      <w:r w:rsidR="00B172A9" w:rsidRPr="00F52FD4">
        <w:rPr>
          <w:bCs/>
        </w:rPr>
        <w:t xml:space="preserve"> He, to whom I am indebted for the priceless information I acquired via their lessons as well as for their insightful conversations and ongoing mentoring outside of office hours.</w:t>
      </w:r>
    </w:p>
    <w:p w14:paraId="3825CED7" w14:textId="52DE8DE2" w:rsidR="007B552E" w:rsidRDefault="007B552E" w:rsidP="009566CE">
      <w:pPr>
        <w:spacing w:after="0" w:line="249" w:lineRule="auto"/>
        <w:ind w:left="405" w:right="437" w:firstLine="0"/>
      </w:pPr>
    </w:p>
    <w:sectPr w:rsidR="007B552E">
      <w:headerReference w:type="even" r:id="rId9"/>
      <w:headerReference w:type="default" r:id="rId10"/>
      <w:headerReference w:type="first" r:id="rId11"/>
      <w:pgSz w:w="11906" w:h="16838"/>
      <w:pgMar w:top="1453" w:right="192" w:bottom="1444" w:left="1446" w:header="72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5015" w14:textId="77777777" w:rsidR="0089247A" w:rsidRDefault="0089247A">
      <w:pPr>
        <w:spacing w:after="0" w:line="240" w:lineRule="auto"/>
      </w:pPr>
      <w:r>
        <w:separator/>
      </w:r>
    </w:p>
  </w:endnote>
  <w:endnote w:type="continuationSeparator" w:id="0">
    <w:p w14:paraId="044E8CF2" w14:textId="77777777" w:rsidR="0089247A" w:rsidRDefault="00892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3B22" w14:textId="77777777" w:rsidR="0089247A" w:rsidRDefault="0089247A">
      <w:pPr>
        <w:spacing w:after="0" w:line="240" w:lineRule="auto"/>
      </w:pPr>
      <w:r>
        <w:separator/>
      </w:r>
    </w:p>
  </w:footnote>
  <w:footnote w:type="continuationSeparator" w:id="0">
    <w:p w14:paraId="15B19F61" w14:textId="77777777" w:rsidR="0089247A" w:rsidRDefault="00892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F879" w14:textId="77777777" w:rsidR="007B552E" w:rsidRDefault="00000000">
    <w:pPr>
      <w:tabs>
        <w:tab w:val="center" w:pos="4320"/>
        <w:tab w:val="center" w:pos="5040"/>
        <w:tab w:val="center" w:pos="5760"/>
        <w:tab w:val="center" w:pos="6480"/>
        <w:tab w:val="center" w:pos="7200"/>
        <w:tab w:val="center" w:pos="7920"/>
        <w:tab w:val="center" w:pos="8700"/>
      </w:tabs>
      <w:spacing w:after="0" w:line="259" w:lineRule="auto"/>
      <w:ind w:left="0" w:right="0" w:firstLine="0"/>
    </w:pPr>
    <w:r>
      <w:rPr>
        <w:rFonts w:ascii="Lato" w:eastAsia="Lato" w:hAnsi="Lato" w:cs="Lato"/>
        <w:b/>
        <w:color w:val="2D3B44"/>
      </w:rPr>
      <w:t xml:space="preserve">Company Report: Delta </w:t>
    </w:r>
    <w:proofErr w:type="gramStart"/>
    <w:r>
      <w:rPr>
        <w:rFonts w:ascii="Lato" w:eastAsia="Lato" w:hAnsi="Lato" w:cs="Lato"/>
        <w:b/>
        <w:color w:val="2D3B44"/>
      </w:rPr>
      <w:t>Airlines</w:t>
    </w:r>
    <w:r>
      <w:t xml:space="preserve">  </w:t>
    </w:r>
    <w:r>
      <w:tab/>
    </w:r>
    <w:proofErr w:type="gramEnd"/>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0C97" w14:textId="0AD29A03" w:rsidR="007B552E" w:rsidRDefault="004359A5">
    <w:pPr>
      <w:tabs>
        <w:tab w:val="center" w:pos="4320"/>
        <w:tab w:val="center" w:pos="5040"/>
        <w:tab w:val="center" w:pos="5760"/>
        <w:tab w:val="center" w:pos="6480"/>
        <w:tab w:val="center" w:pos="7200"/>
        <w:tab w:val="center" w:pos="7920"/>
        <w:tab w:val="center" w:pos="8700"/>
      </w:tabs>
      <w:spacing w:after="0" w:line="259" w:lineRule="auto"/>
      <w:ind w:left="0" w:right="0" w:firstLine="0"/>
    </w:pPr>
    <w:r w:rsidRPr="004359A5">
      <w:rPr>
        <w:bCs/>
      </w:rPr>
      <w:t>HEALTHCARE PORTFOLIO OPTIMIZATION USING MPT</w:t>
    </w:r>
    <w:r>
      <w:tab/>
      <w:t xml:space="preserve"> </w:t>
    </w:r>
    <w:r>
      <w:tab/>
      <w:t xml:space="preserve"> </w:t>
    </w:r>
    <w:r>
      <w:tab/>
      <w:t xml:space="preserve"> </w:t>
    </w:r>
    <w:r>
      <w:tab/>
      <w:t xml:space="preserve"> </w:t>
    </w:r>
    <w:r>
      <w:tab/>
      <w:t xml:space="preserve"> </w:t>
    </w: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A737" w14:textId="77777777" w:rsidR="007B552E" w:rsidRDefault="00000000">
    <w:pPr>
      <w:tabs>
        <w:tab w:val="center" w:pos="4320"/>
        <w:tab w:val="center" w:pos="5040"/>
        <w:tab w:val="center" w:pos="5760"/>
        <w:tab w:val="center" w:pos="6480"/>
        <w:tab w:val="center" w:pos="7200"/>
        <w:tab w:val="center" w:pos="7920"/>
        <w:tab w:val="center" w:pos="8700"/>
      </w:tabs>
      <w:spacing w:after="0" w:line="259" w:lineRule="auto"/>
      <w:ind w:left="0" w:right="0" w:firstLine="0"/>
    </w:pPr>
    <w:r>
      <w:rPr>
        <w:rFonts w:ascii="Lato" w:eastAsia="Lato" w:hAnsi="Lato" w:cs="Lato"/>
        <w:b/>
        <w:color w:val="2D3B44"/>
      </w:rPr>
      <w:t xml:space="preserve">Company Report: Delta </w:t>
    </w:r>
    <w:proofErr w:type="gramStart"/>
    <w:r>
      <w:rPr>
        <w:rFonts w:ascii="Lato" w:eastAsia="Lato" w:hAnsi="Lato" w:cs="Lato"/>
        <w:b/>
        <w:color w:val="2D3B44"/>
      </w:rPr>
      <w:t>Airlines</w:t>
    </w:r>
    <w:r>
      <w:t xml:space="preserve">  </w:t>
    </w:r>
    <w:r>
      <w:tab/>
    </w:r>
    <w:proofErr w:type="gramEnd"/>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21F"/>
    <w:multiLevelType w:val="hybridMultilevel"/>
    <w:tmpl w:val="DB98D0BE"/>
    <w:lvl w:ilvl="0" w:tplc="BB80B73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4548A"/>
    <w:multiLevelType w:val="hybridMultilevel"/>
    <w:tmpl w:val="D774FF88"/>
    <w:lvl w:ilvl="0" w:tplc="97A898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26DC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B2E2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DEB4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C2F4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FCE1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E487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1209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6C73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033208"/>
    <w:multiLevelType w:val="hybridMultilevel"/>
    <w:tmpl w:val="7D0E0F46"/>
    <w:lvl w:ilvl="0" w:tplc="D4705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74A"/>
    <w:multiLevelType w:val="hybridMultilevel"/>
    <w:tmpl w:val="559A5E34"/>
    <w:lvl w:ilvl="0" w:tplc="870674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7B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D805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2AEE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BA36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F683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FC84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68BF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CCC0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3D217C"/>
    <w:multiLevelType w:val="hybridMultilevel"/>
    <w:tmpl w:val="7C621A96"/>
    <w:lvl w:ilvl="0" w:tplc="2B3C0F1E">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A5E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527F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622D3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340F7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30C3B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AC634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C8AB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4F6A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CDF54CE"/>
    <w:multiLevelType w:val="hybridMultilevel"/>
    <w:tmpl w:val="58DA3A78"/>
    <w:lvl w:ilvl="0" w:tplc="5A3ACD0A">
      <w:start w:val="1"/>
      <w:numFmt w:val="decimal"/>
      <w:lvlText w:val="%1.)"/>
      <w:lvlJc w:val="left"/>
      <w:pPr>
        <w:ind w:left="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DC48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6A5C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AAAF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7627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001B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44AE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D831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CA33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E32ED1"/>
    <w:multiLevelType w:val="hybridMultilevel"/>
    <w:tmpl w:val="EB9EB114"/>
    <w:lvl w:ilvl="0" w:tplc="1D92E2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2F226CFB"/>
    <w:multiLevelType w:val="hybridMultilevel"/>
    <w:tmpl w:val="6D54CAD4"/>
    <w:lvl w:ilvl="0" w:tplc="9B407816">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A99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EA2DB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DA355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A432A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6CFB4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A8749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4C51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C586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CA4AFA"/>
    <w:multiLevelType w:val="hybridMultilevel"/>
    <w:tmpl w:val="3AEA849C"/>
    <w:lvl w:ilvl="0" w:tplc="D2BC21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FE05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961D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94C3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D0B4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5203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12E5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30DD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ECD9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F61D5B"/>
    <w:multiLevelType w:val="hybridMultilevel"/>
    <w:tmpl w:val="B868E960"/>
    <w:lvl w:ilvl="0" w:tplc="84ECE116">
      <w:start w:val="1"/>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64A7B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467D6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08EA5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9299E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025F2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A0B8A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DAF7F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5E2F7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850473"/>
    <w:multiLevelType w:val="multilevel"/>
    <w:tmpl w:val="AEA4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379A4"/>
    <w:multiLevelType w:val="hybridMultilevel"/>
    <w:tmpl w:val="BDBEB3AC"/>
    <w:lvl w:ilvl="0" w:tplc="3BE64D36">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381DC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3649F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FA981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9A99E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B4BAB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78252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E81AF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463B5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8E4A4E"/>
    <w:multiLevelType w:val="hybridMultilevel"/>
    <w:tmpl w:val="4E929036"/>
    <w:lvl w:ilvl="0" w:tplc="04090005">
      <w:start w:val="1"/>
      <w:numFmt w:val="bullet"/>
      <w:lvlText w:val=""/>
      <w:lvlJc w:val="left"/>
      <w:pPr>
        <w:ind w:left="345" w:hanging="360"/>
      </w:pPr>
      <w:rPr>
        <w:rFonts w:ascii="Wingdings" w:hAnsi="Wingdings" w:hint="default"/>
      </w:rPr>
    </w:lvl>
    <w:lvl w:ilvl="1" w:tplc="FFFFFFFF" w:tentative="1">
      <w:start w:val="1"/>
      <w:numFmt w:val="lowerLetter"/>
      <w:lvlText w:val="%2."/>
      <w:lvlJc w:val="left"/>
      <w:pPr>
        <w:ind w:left="1065" w:hanging="360"/>
      </w:pPr>
    </w:lvl>
    <w:lvl w:ilvl="2" w:tplc="FFFFFFFF" w:tentative="1">
      <w:start w:val="1"/>
      <w:numFmt w:val="lowerRoman"/>
      <w:lvlText w:val="%3."/>
      <w:lvlJc w:val="right"/>
      <w:pPr>
        <w:ind w:left="1785" w:hanging="18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num w:numId="1" w16cid:durableId="1312521092">
    <w:abstractNumId w:val="7"/>
  </w:num>
  <w:num w:numId="2" w16cid:durableId="477264126">
    <w:abstractNumId w:val="4"/>
  </w:num>
  <w:num w:numId="3" w16cid:durableId="741411793">
    <w:abstractNumId w:val="11"/>
  </w:num>
  <w:num w:numId="4" w16cid:durableId="1187522180">
    <w:abstractNumId w:val="3"/>
  </w:num>
  <w:num w:numId="5" w16cid:durableId="710885980">
    <w:abstractNumId w:val="1"/>
  </w:num>
  <w:num w:numId="6" w16cid:durableId="1387991124">
    <w:abstractNumId w:val="8"/>
  </w:num>
  <w:num w:numId="7" w16cid:durableId="2122647433">
    <w:abstractNumId w:val="5"/>
  </w:num>
  <w:num w:numId="8" w16cid:durableId="961036955">
    <w:abstractNumId w:val="9"/>
  </w:num>
  <w:num w:numId="9" w16cid:durableId="1699699118">
    <w:abstractNumId w:val="0"/>
  </w:num>
  <w:num w:numId="10" w16cid:durableId="1642493945">
    <w:abstractNumId w:val="2"/>
  </w:num>
  <w:num w:numId="11" w16cid:durableId="1136947110">
    <w:abstractNumId w:val="6"/>
  </w:num>
  <w:num w:numId="12" w16cid:durableId="565262236">
    <w:abstractNumId w:val="10"/>
  </w:num>
  <w:num w:numId="13" w16cid:durableId="12300010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52E"/>
    <w:rsid w:val="00005150"/>
    <w:rsid w:val="00026A48"/>
    <w:rsid w:val="00065560"/>
    <w:rsid w:val="001F7492"/>
    <w:rsid w:val="0030140A"/>
    <w:rsid w:val="003648E9"/>
    <w:rsid w:val="0039410A"/>
    <w:rsid w:val="00425F7D"/>
    <w:rsid w:val="004359A5"/>
    <w:rsid w:val="00591F1F"/>
    <w:rsid w:val="006052E6"/>
    <w:rsid w:val="006774AB"/>
    <w:rsid w:val="006F3B87"/>
    <w:rsid w:val="0074688F"/>
    <w:rsid w:val="00786CD3"/>
    <w:rsid w:val="007B552E"/>
    <w:rsid w:val="00863B2B"/>
    <w:rsid w:val="0089247A"/>
    <w:rsid w:val="008B0E06"/>
    <w:rsid w:val="009566CE"/>
    <w:rsid w:val="00B172A9"/>
    <w:rsid w:val="00B324E9"/>
    <w:rsid w:val="00BD678A"/>
    <w:rsid w:val="00CF0555"/>
    <w:rsid w:val="00D411F0"/>
    <w:rsid w:val="00D44FD5"/>
    <w:rsid w:val="00D56C21"/>
    <w:rsid w:val="00DB5264"/>
    <w:rsid w:val="00EF3D1B"/>
    <w:rsid w:val="00F52FD4"/>
    <w:rsid w:val="00F5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6CFE4"/>
  <w15:docId w15:val="{506BCF5B-2278-9840-98E6-27C7BCBC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1173"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47" w:line="265" w:lineRule="auto"/>
      <w:ind w:left="10" w:hanging="10"/>
      <w:jc w:val="center"/>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semiHidden/>
    <w:unhideWhenUsed/>
    <w:qFormat/>
    <w:rsid w:val="006F3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C2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semiHidden/>
    <w:rsid w:val="006F3B87"/>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435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9A5"/>
    <w:rPr>
      <w:rFonts w:ascii="Times New Roman" w:eastAsia="Times New Roman" w:hAnsi="Times New Roman" w:cs="Times New Roman"/>
      <w:color w:val="000000"/>
    </w:rPr>
  </w:style>
  <w:style w:type="character" w:customStyle="1" w:styleId="css-acv5hh">
    <w:name w:val="css-acv5hh"/>
    <w:basedOn w:val="DefaultParagraphFont"/>
    <w:rsid w:val="00065560"/>
  </w:style>
  <w:style w:type="character" w:customStyle="1" w:styleId="apple-converted-space">
    <w:name w:val="apple-converted-space"/>
    <w:basedOn w:val="DefaultParagraphFont"/>
    <w:rsid w:val="00065560"/>
  </w:style>
  <w:style w:type="character" w:customStyle="1" w:styleId="css-278qcu">
    <w:name w:val="css-278qcu"/>
    <w:basedOn w:val="DefaultParagraphFont"/>
    <w:rsid w:val="00065560"/>
  </w:style>
  <w:style w:type="character" w:customStyle="1" w:styleId="css-1264nb2">
    <w:name w:val="css-1264nb2"/>
    <w:basedOn w:val="DefaultParagraphFont"/>
    <w:rsid w:val="00065560"/>
  </w:style>
  <w:style w:type="character" w:customStyle="1" w:styleId="css-1dxrq2c">
    <w:name w:val="css-1dxrq2c"/>
    <w:basedOn w:val="DefaultParagraphFont"/>
    <w:rsid w:val="00065560"/>
  </w:style>
  <w:style w:type="character" w:customStyle="1" w:styleId="css-z4n4zn">
    <w:name w:val="css-z4n4zn"/>
    <w:basedOn w:val="DefaultParagraphFont"/>
    <w:rsid w:val="00065560"/>
  </w:style>
  <w:style w:type="character" w:customStyle="1" w:styleId="css-1f8sqii">
    <w:name w:val="css-1f8sqii"/>
    <w:basedOn w:val="DefaultParagraphFont"/>
    <w:rsid w:val="00065560"/>
  </w:style>
  <w:style w:type="character" w:customStyle="1" w:styleId="css-sghrx5">
    <w:name w:val="css-sghrx5"/>
    <w:basedOn w:val="DefaultParagraphFont"/>
    <w:rsid w:val="00065560"/>
  </w:style>
  <w:style w:type="character" w:customStyle="1" w:styleId="css-ima1mg">
    <w:name w:val="css-ima1mg"/>
    <w:basedOn w:val="DefaultParagraphFont"/>
    <w:rsid w:val="00065560"/>
  </w:style>
  <w:style w:type="character" w:customStyle="1" w:styleId="css-tczsq2">
    <w:name w:val="css-tczsq2"/>
    <w:basedOn w:val="DefaultParagraphFont"/>
    <w:rsid w:val="00065560"/>
  </w:style>
  <w:style w:type="character" w:customStyle="1" w:styleId="css-1wigqnc">
    <w:name w:val="css-1wigqnc"/>
    <w:basedOn w:val="DefaultParagraphFont"/>
    <w:rsid w:val="00065560"/>
  </w:style>
  <w:style w:type="paragraph" w:styleId="ListParagraph">
    <w:name w:val="List Paragraph"/>
    <w:basedOn w:val="Normal"/>
    <w:uiPriority w:val="34"/>
    <w:qFormat/>
    <w:rsid w:val="00065560"/>
    <w:pPr>
      <w:ind w:left="720"/>
      <w:contextualSpacing/>
    </w:pPr>
  </w:style>
  <w:style w:type="character" w:styleId="Strong">
    <w:name w:val="Strong"/>
    <w:basedOn w:val="DefaultParagraphFont"/>
    <w:uiPriority w:val="22"/>
    <w:qFormat/>
    <w:rsid w:val="0030140A"/>
    <w:rPr>
      <w:b/>
      <w:bCs/>
    </w:rPr>
  </w:style>
  <w:style w:type="character" w:customStyle="1" w:styleId="Heading3Char">
    <w:name w:val="Heading 3 Char"/>
    <w:basedOn w:val="DefaultParagraphFont"/>
    <w:link w:val="Heading3"/>
    <w:uiPriority w:val="9"/>
    <w:rsid w:val="00D56C21"/>
    <w:rPr>
      <w:rFonts w:asciiTheme="majorHAnsi" w:eastAsiaTheme="majorEastAsia" w:hAnsiTheme="majorHAnsi" w:cstheme="majorBidi"/>
      <w:color w:val="1F3763" w:themeColor="accent1" w:themeShade="7F"/>
    </w:rPr>
  </w:style>
  <w:style w:type="character" w:customStyle="1" w:styleId="caps">
    <w:name w:val="caps"/>
    <w:basedOn w:val="DefaultParagraphFont"/>
    <w:rsid w:val="00591F1F"/>
  </w:style>
  <w:style w:type="paragraph" w:styleId="NormalWeb">
    <w:name w:val="Normal (Web)"/>
    <w:basedOn w:val="Normal"/>
    <w:uiPriority w:val="99"/>
    <w:unhideWhenUsed/>
    <w:rsid w:val="00005150"/>
    <w:pPr>
      <w:spacing w:before="100" w:beforeAutospacing="1" w:after="100" w:afterAutospacing="1" w:line="240" w:lineRule="auto"/>
      <w:ind w:left="0" w:right="0" w:firstLine="0"/>
    </w:pPr>
    <w:rPr>
      <w:color w:val="auto"/>
    </w:rPr>
  </w:style>
  <w:style w:type="character" w:styleId="Hyperlink">
    <w:name w:val="Hyperlink"/>
    <w:basedOn w:val="DefaultParagraphFont"/>
    <w:uiPriority w:val="99"/>
    <w:unhideWhenUsed/>
    <w:rsid w:val="008B0E06"/>
    <w:rPr>
      <w:color w:val="0563C1" w:themeColor="hyperlink"/>
      <w:u w:val="single"/>
    </w:rPr>
  </w:style>
  <w:style w:type="character" w:styleId="UnresolvedMention">
    <w:name w:val="Unresolved Mention"/>
    <w:basedOn w:val="DefaultParagraphFont"/>
    <w:uiPriority w:val="99"/>
    <w:semiHidden/>
    <w:unhideWhenUsed/>
    <w:rsid w:val="008B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9265">
      <w:bodyDiv w:val="1"/>
      <w:marLeft w:val="0"/>
      <w:marRight w:val="0"/>
      <w:marTop w:val="0"/>
      <w:marBottom w:val="0"/>
      <w:divBdr>
        <w:top w:val="none" w:sz="0" w:space="0" w:color="auto"/>
        <w:left w:val="none" w:sz="0" w:space="0" w:color="auto"/>
        <w:bottom w:val="none" w:sz="0" w:space="0" w:color="auto"/>
        <w:right w:val="none" w:sz="0" w:space="0" w:color="auto"/>
      </w:divBdr>
      <w:divsChild>
        <w:div w:id="1469740843">
          <w:marLeft w:val="0"/>
          <w:marRight w:val="0"/>
          <w:marTop w:val="0"/>
          <w:marBottom w:val="0"/>
          <w:divBdr>
            <w:top w:val="none" w:sz="0" w:space="0" w:color="auto"/>
            <w:left w:val="none" w:sz="0" w:space="0" w:color="auto"/>
            <w:bottom w:val="none" w:sz="0" w:space="0" w:color="auto"/>
            <w:right w:val="none" w:sz="0" w:space="0" w:color="auto"/>
          </w:divBdr>
        </w:div>
        <w:div w:id="1342077265">
          <w:marLeft w:val="0"/>
          <w:marRight w:val="0"/>
          <w:marTop w:val="0"/>
          <w:marBottom w:val="0"/>
          <w:divBdr>
            <w:top w:val="none" w:sz="0" w:space="0" w:color="auto"/>
            <w:left w:val="none" w:sz="0" w:space="0" w:color="auto"/>
            <w:bottom w:val="none" w:sz="0" w:space="0" w:color="auto"/>
            <w:right w:val="none" w:sz="0" w:space="0" w:color="auto"/>
          </w:divBdr>
        </w:div>
        <w:div w:id="882130311">
          <w:marLeft w:val="0"/>
          <w:marRight w:val="0"/>
          <w:marTop w:val="0"/>
          <w:marBottom w:val="0"/>
          <w:divBdr>
            <w:top w:val="none" w:sz="0" w:space="0" w:color="auto"/>
            <w:left w:val="none" w:sz="0" w:space="0" w:color="auto"/>
            <w:bottom w:val="none" w:sz="0" w:space="0" w:color="auto"/>
            <w:right w:val="none" w:sz="0" w:space="0" w:color="auto"/>
          </w:divBdr>
        </w:div>
      </w:divsChild>
    </w:div>
    <w:div w:id="231428393">
      <w:bodyDiv w:val="1"/>
      <w:marLeft w:val="0"/>
      <w:marRight w:val="0"/>
      <w:marTop w:val="0"/>
      <w:marBottom w:val="0"/>
      <w:divBdr>
        <w:top w:val="none" w:sz="0" w:space="0" w:color="auto"/>
        <w:left w:val="none" w:sz="0" w:space="0" w:color="auto"/>
        <w:bottom w:val="none" w:sz="0" w:space="0" w:color="auto"/>
        <w:right w:val="none" w:sz="0" w:space="0" w:color="auto"/>
      </w:divBdr>
    </w:div>
    <w:div w:id="1727096658">
      <w:bodyDiv w:val="1"/>
      <w:marLeft w:val="0"/>
      <w:marRight w:val="0"/>
      <w:marTop w:val="0"/>
      <w:marBottom w:val="0"/>
      <w:divBdr>
        <w:top w:val="none" w:sz="0" w:space="0" w:color="auto"/>
        <w:left w:val="none" w:sz="0" w:space="0" w:color="auto"/>
        <w:bottom w:val="none" w:sz="0" w:space="0" w:color="auto"/>
        <w:right w:val="none" w:sz="0" w:space="0" w:color="auto"/>
      </w:divBdr>
    </w:div>
    <w:div w:id="2075086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Company Report_Delta Airlines_AshutoshSingh.docx</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Company Report_Delta Airlines_AshutoshSingh.docx</dc:title>
  <dc:subject/>
  <dc:creator>Ashutosh Singh</dc:creator>
  <cp:keywords/>
  <cp:lastModifiedBy>Ashutosh Singh</cp:lastModifiedBy>
  <cp:revision>3</cp:revision>
  <dcterms:created xsi:type="dcterms:W3CDTF">2022-12-18T07:43:00Z</dcterms:created>
  <dcterms:modified xsi:type="dcterms:W3CDTF">2022-12-18T08:01:00Z</dcterms:modified>
</cp:coreProperties>
</file>