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MOTION: This House believes that the Netherlands should allow citizens to purchase additional votes from the government at a cost proportional to their wealth (for example, one additional vote for 1% of wealth)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OPP</w:t>
      </w: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1—This exacerbates inequality</w:t>
      </w:r>
    </w:p>
    <w:p w:rsidR="00000000" w:rsidDel="00000000" w:rsidP="00000000" w:rsidRDefault="00000000" w:rsidRPr="00000000" w14:paraId="00000005">
      <w:pPr>
        <w:rPr/>
      </w:pPr>
      <w:r w:rsidDel="00000000" w:rsidR="00000000" w:rsidRPr="00000000">
        <w:rPr>
          <w:rtl w:val="0"/>
        </w:rPr>
        <w:tab/>
        <w:t xml:space="preserve">1—Intuitively, rich people will do this the most often. Why?</w:t>
      </w:r>
    </w:p>
    <w:p w:rsidR="00000000" w:rsidDel="00000000" w:rsidP="00000000" w:rsidRDefault="00000000" w:rsidRPr="00000000" w14:paraId="00000006">
      <w:pPr>
        <w:rPr/>
      </w:pPr>
      <w:r w:rsidDel="00000000" w:rsidR="00000000" w:rsidRPr="00000000">
        <w:rPr>
          <w:rtl w:val="0"/>
        </w:rPr>
        <w:tab/>
        <w:tab/>
        <w:t xml:space="preserve">1—There’s diminishing returns to wealth, so the rich are the most likely to use this mechanism given that poor individuals can’t afford this</w:t>
      </w:r>
    </w:p>
    <w:p w:rsidR="00000000" w:rsidDel="00000000" w:rsidP="00000000" w:rsidRDefault="00000000" w:rsidRPr="00000000" w14:paraId="00000007">
      <w:pPr>
        <w:rPr/>
      </w:pPr>
      <w:r w:rsidDel="00000000" w:rsidR="00000000" w:rsidRPr="00000000">
        <w:rPr>
          <w:rtl w:val="0"/>
        </w:rPr>
        <w:tab/>
        <w:tab/>
        <w:t xml:space="preserve">2—They’re the most politically informed and the most able to utilize this option and know of its existence</w:t>
      </w:r>
    </w:p>
    <w:p w:rsidR="00000000" w:rsidDel="00000000" w:rsidP="00000000" w:rsidRDefault="00000000" w:rsidRPr="00000000" w14:paraId="00000008">
      <w:pPr>
        <w:rPr/>
      </w:pPr>
      <w:r w:rsidDel="00000000" w:rsidR="00000000" w:rsidRPr="00000000">
        <w:rPr>
          <w:rtl w:val="0"/>
        </w:rPr>
        <w:tab/>
        <w:tab/>
        <w:t xml:space="preserve">3—Even if both the poor and the rich do this equivalently, it’s likely that the rich can organize and collectivize their power more, especially since left-wing movements representing the poor often disavow power hierarchies and are therefore less centrally organized or governed than the right-wing groups representing the landed gentry</w:t>
      </w:r>
    </w:p>
    <w:p w:rsidR="00000000" w:rsidDel="00000000" w:rsidP="00000000" w:rsidRDefault="00000000" w:rsidRPr="00000000" w14:paraId="00000009">
      <w:pPr>
        <w:rPr/>
      </w:pPr>
      <w:r w:rsidDel="00000000" w:rsidR="00000000" w:rsidRPr="00000000">
        <w:rPr>
          <w:rtl w:val="0"/>
        </w:rPr>
        <w:tab/>
        <w:tab/>
        <w:t xml:space="preserve">4—Rich people are often the ones who feel most engaged in the political system, a problem which exists on either side, but is far worse on their side when they’re the ones to use this policy and feel like it’s in their own interest</w:t>
      </w:r>
    </w:p>
    <w:p w:rsidR="00000000" w:rsidDel="00000000" w:rsidP="00000000" w:rsidRDefault="00000000" w:rsidRPr="00000000" w14:paraId="0000000A">
      <w:pPr>
        <w:rPr/>
      </w:pPr>
      <w:r w:rsidDel="00000000" w:rsidR="00000000" w:rsidRPr="00000000">
        <w:rPr>
          <w:rtl w:val="0"/>
        </w:rPr>
        <w:tab/>
        <w:tab/>
        <w:t xml:space="preserve">5—Even if this system is progressively implemented, it’s still inaccessible to the poor: lots of rich people have their money locked up in financial assets like stocks and bonds, whereas most poor individuals need to have money on hand in order to afford day-to-day necessities and to get through unexpected stochastic shocks. This means that the rich are, by nature, the most likely to opt into this system in the very first instance, since the money lost means much less to them than it does to the poor</w:t>
      </w:r>
    </w:p>
    <w:p w:rsidR="00000000" w:rsidDel="00000000" w:rsidP="00000000" w:rsidRDefault="00000000" w:rsidRPr="00000000" w14:paraId="0000000B">
      <w:pPr>
        <w:rPr/>
      </w:pPr>
      <w:r w:rsidDel="00000000" w:rsidR="00000000" w:rsidRPr="00000000">
        <w:rPr>
          <w:rtl w:val="0"/>
        </w:rPr>
        <w:tab/>
        <w:tab/>
        <w:t xml:space="preserve">6—This is cyclically self-fulfilling: even if this system were objectively fair, the poor will likely view this as a tool that will be used by the rich to further their own position in life, which furthers notions of political nihilism/apathy, thus discouraging socioeconomically deprived people from coming out to the polls and voting</w:t>
      </w:r>
    </w:p>
    <w:p w:rsidR="00000000" w:rsidDel="00000000" w:rsidP="00000000" w:rsidRDefault="00000000" w:rsidRPr="00000000" w14:paraId="0000000C">
      <w:pPr>
        <w:rPr/>
      </w:pPr>
      <w:r w:rsidDel="00000000" w:rsidR="00000000" w:rsidRPr="00000000">
        <w:rPr>
          <w:rtl w:val="0"/>
        </w:rPr>
        <w:tab/>
        <w:tab/>
        <w:t xml:space="preserve">7—Poor individuals are often the most wronged by the forceful mechanisms of the state: they’re often the ones who suffer from things like brutal policing, for instance. This means that these groups are the least likely to want to hand over large amounts of their own money to the state in exchange for more political power</w:t>
      </w:r>
    </w:p>
    <w:p w:rsidR="00000000" w:rsidDel="00000000" w:rsidP="00000000" w:rsidRDefault="00000000" w:rsidRPr="00000000" w14:paraId="0000000D">
      <w:pPr>
        <w:rPr/>
      </w:pPr>
      <w:r w:rsidDel="00000000" w:rsidR="00000000" w:rsidRPr="00000000">
        <w:rPr>
          <w:rtl w:val="0"/>
        </w:rPr>
        <w:tab/>
        <w:t xml:space="preserve">Why is this harmful?</w:t>
      </w:r>
    </w:p>
    <w:p w:rsidR="00000000" w:rsidDel="00000000" w:rsidP="00000000" w:rsidRDefault="00000000" w:rsidRPr="00000000" w14:paraId="0000000E">
      <w:pPr>
        <w:rPr/>
      </w:pPr>
      <w:r w:rsidDel="00000000" w:rsidR="00000000" w:rsidRPr="00000000">
        <w:rPr>
          <w:rtl w:val="0"/>
        </w:rPr>
        <w:tab/>
        <w:tab/>
        <w:t xml:space="preserve">1—Rich people’s interests often diverge from poor people’s interests: for instance, the rich often favor lower rates of corporate taxation, often support gutting welfare programs, etc.</w:t>
      </w:r>
    </w:p>
    <w:p w:rsidR="00000000" w:rsidDel="00000000" w:rsidP="00000000" w:rsidRDefault="00000000" w:rsidRPr="00000000" w14:paraId="0000000F">
      <w:pPr>
        <w:rPr/>
      </w:pPr>
      <w:r w:rsidDel="00000000" w:rsidR="00000000" w:rsidRPr="00000000">
        <w:rPr>
          <w:rtl w:val="0"/>
        </w:rPr>
        <w:tab/>
        <w:tab/>
        <w:t xml:space="preserve">2—Rich people most often come from privileged ethnic/racial backgrounds, which makes them more inclined to vote for other people that come from similar backgrounds, and more generally, predisposes them to vote racist or discriminatory canddiates into office, either because they themselves are inherently bigoted or because they have subconscious interests in protecting the power structures that benefit them under the status quo</w:t>
      </w:r>
    </w:p>
    <w:p w:rsidR="00000000" w:rsidDel="00000000" w:rsidP="00000000" w:rsidRDefault="00000000" w:rsidRPr="00000000" w14:paraId="00000010">
      <w:pPr>
        <w:rPr/>
      </w:pPr>
      <w:r w:rsidDel="00000000" w:rsidR="00000000" w:rsidRPr="00000000">
        <w:rPr>
          <w:rtl w:val="0"/>
        </w:rPr>
        <w:tab/>
        <w:t xml:space="preserve">2—It’s not just that the poor are fucked over by this motion, it’s also that </w:t>
      </w:r>
      <w:r w:rsidDel="00000000" w:rsidR="00000000" w:rsidRPr="00000000">
        <w:rPr>
          <w:i w:val="1"/>
          <w:iCs w:val="1"/>
          <w:rtl w:val="0"/>
        </w:rPr>
        <w:t xml:space="preserve">young</w:t>
      </w:r>
      <w:r w:rsidDel="00000000" w:rsidR="00000000" w:rsidRPr="00000000">
        <w:rPr>
          <w:rtl w:val="0"/>
        </w:rPr>
        <w:t xml:space="preserve"> people are fucked over as well. This is because older people have simply had a greater ability to accrue wealth, which means that they tend to be, on average, wealthier than younger people. This then exacerbates the sentiments that many young people already believe: that they can’t make a meaningful difference in the electoral system. This further locks youth voters out of politics, both because they don’t have the ability to use this mechanism and even if they did they don’t feel like it’s worth it since the far wealthier older generations will always use it more than them. This is bad:</w:t>
      </w:r>
    </w:p>
    <w:p w:rsidR="00000000" w:rsidDel="00000000" w:rsidP="00000000" w:rsidRDefault="00000000" w:rsidRPr="00000000" w14:paraId="00000011">
      <w:pPr>
        <w:rPr/>
      </w:pPr>
      <w:r w:rsidDel="00000000" w:rsidR="00000000" w:rsidRPr="00000000">
        <w:rPr>
          <w:rtl w:val="0"/>
        </w:rPr>
        <w:tab/>
        <w:tab/>
        <w:t xml:space="preserve">1—Younger generations tend to skew more progressive and accepting of people from marginalized backgrounds whereas older generations tend, on average, to have been inculcated into outdated and often racist beliefs and social norms. This means that you increase the relative power of discriminatory voters under their side</w:t>
      </w:r>
    </w:p>
    <w:p w:rsidR="00000000" w:rsidDel="00000000" w:rsidP="00000000" w:rsidRDefault="00000000" w:rsidRPr="00000000" w14:paraId="00000012">
      <w:pPr>
        <w:rPr/>
      </w:pPr>
      <w:r w:rsidDel="00000000" w:rsidR="00000000" w:rsidRPr="00000000">
        <w:rPr>
          <w:rtl w:val="0"/>
        </w:rPr>
        <w:tab/>
        <w:tab/>
        <w:t xml:space="preserve">2—Younger generations have a larger stake in long-term issues like climate change, which means you get worse environmental policy under their side</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2—Politically, this is terrible</w:t>
      </w:r>
    </w:p>
    <w:p w:rsidR="00000000" w:rsidDel="00000000" w:rsidP="00000000" w:rsidRDefault="00000000" w:rsidRPr="00000000" w14:paraId="00000015">
      <w:pPr>
        <w:rPr/>
      </w:pPr>
      <w:r w:rsidDel="00000000" w:rsidR="00000000" w:rsidRPr="00000000">
        <w:rPr>
          <w:rtl w:val="0"/>
        </w:rPr>
        <w:tab/>
        <w:t xml:space="preserve">1—The voters most likely to buy additional votes are the voters who feel most intensely connected to the political system, which most often tend to be extremist voters. This means that under their side, you increase the relative political power of extreme voting blocs, but also force parties to become more extreme in their stances and platforms in order to cater to this now-enlarged group of voters. Why is this bad?</w:t>
      </w:r>
    </w:p>
    <w:p w:rsidR="00000000" w:rsidDel="00000000" w:rsidP="00000000" w:rsidRDefault="00000000" w:rsidRPr="00000000" w14:paraId="00000016">
      <w:pPr>
        <w:rPr/>
      </w:pPr>
      <w:r w:rsidDel="00000000" w:rsidR="00000000" w:rsidRPr="00000000">
        <w:rPr>
          <w:rtl w:val="0"/>
        </w:rPr>
        <w:tab/>
        <w:tab/>
        <w:t xml:space="preserve">1—In principle, this is bad because these radical views aren’t supported by the vast majority of people in society (read: they’re </w:t>
      </w:r>
      <w:r w:rsidDel="00000000" w:rsidR="00000000" w:rsidRPr="00000000">
        <w:rPr>
          <w:i w:val="1"/>
          <w:iCs w:val="1"/>
          <w:rtl w:val="0"/>
        </w:rPr>
        <w:t xml:space="preserve">radical</w:t>
      </w:r>
      <w:r w:rsidDel="00000000" w:rsidR="00000000" w:rsidRPr="00000000">
        <w:rPr>
          <w:rtl w:val="0"/>
        </w:rPr>
        <w:t xml:space="preserve">)</w:t>
      </w:r>
      <w:r w:rsidDel="00000000" w:rsidR="00000000" w:rsidRPr="00000000">
        <w:rPr>
          <w:rtl w:val="0"/>
        </w:rPr>
        <w:t xml:space="preserve">, which violates the representative duties of the state</w:t>
      </w:r>
    </w:p>
    <w:p w:rsidR="00000000" w:rsidDel="00000000" w:rsidP="00000000" w:rsidRDefault="00000000" w:rsidRPr="00000000" w14:paraId="00000017">
      <w:pPr>
        <w:rPr/>
      </w:pPr>
      <w:r w:rsidDel="00000000" w:rsidR="00000000" w:rsidRPr="00000000">
        <w:rPr>
          <w:rtl w:val="0"/>
        </w:rPr>
        <w:tab/>
        <w:tab/>
        <w:t xml:space="preserve">2—Often, extremist politics are simply harmful: this looks like far-left policies leading to massive expansions of the government deficit, resulting in economic/sovereign debt crises like in Venezuela or Greece, or far-right policies leading to massive amounts of harm to marginalized communities like immigrants</w:t>
      </w:r>
    </w:p>
    <w:p w:rsidR="00000000" w:rsidDel="00000000" w:rsidP="00000000" w:rsidRDefault="00000000" w:rsidRPr="00000000" w14:paraId="00000018">
      <w:pPr>
        <w:rPr/>
      </w:pPr>
      <w:r w:rsidDel="00000000" w:rsidR="00000000" w:rsidRPr="00000000">
        <w:rPr>
          <w:rtl w:val="0"/>
        </w:rPr>
        <w:tab/>
        <w:tab/>
        <w:t xml:space="preserve">3—There’s an inherently large opportunity/sunk-cost cost inbuilt to extremist politics: this is because when one end of the extreme is voted into office in one election, the subsequent election often swings in the inverse direction in response; this almost immediately results in the roll-back of policies implemented by the previous administration, which wastes all of the money put into long-term projects like healthcare or infrastructure, and also increases economic uncertainty and volatility</w:t>
      </w:r>
    </w:p>
    <w:p w:rsidR="00000000" w:rsidDel="00000000" w:rsidP="00000000" w:rsidRDefault="00000000" w:rsidRPr="00000000" w14:paraId="00000019">
      <w:pPr>
        <w:rPr/>
      </w:pPr>
      <w:r w:rsidDel="00000000" w:rsidR="00000000" w:rsidRPr="00000000">
        <w:rPr>
          <w:rtl w:val="0"/>
        </w:rPr>
        <w:tab/>
        <w:tab/>
        <w:t xml:space="preserve">4—This decreases engagement in politics: now, parties have to become more extreme and more hardline in their rhetoric and campaigning to get these extreme voters on board, but that’s often very alienating and off-putting to moderate or centrist voters who disengage from these more polarizing forms of political dialogue/discourse</w:t>
      </w:r>
    </w:p>
    <w:p w:rsidR="00000000" w:rsidDel="00000000" w:rsidP="00000000" w:rsidRDefault="00000000" w:rsidRPr="00000000" w14:paraId="0000001A">
      <w:pPr>
        <w:rPr/>
      </w:pPr>
      <w:r w:rsidDel="00000000" w:rsidR="00000000" w:rsidRPr="00000000">
        <w:rPr>
          <w:rtl w:val="0"/>
        </w:rPr>
        <w:tab/>
        <w:t xml:space="preserve">2—This increases the incentive for parties and prospective candidates to campaign primarily to the rich/wealthy since they’re </w:t>
      </w:r>
      <w:r w:rsidDel="00000000" w:rsidR="00000000" w:rsidRPr="00000000">
        <w:rPr>
          <w:i w:val="1"/>
          <w:iCs w:val="1"/>
          <w:rtl w:val="0"/>
        </w:rPr>
        <w:t xml:space="preserve">perceived</w:t>
      </w:r>
      <w:r w:rsidDel="00000000" w:rsidR="00000000" w:rsidRPr="00000000">
        <w:rPr>
          <w:rtl w:val="0"/>
        </w:rPr>
        <w:t xml:space="preserve"> as being more important voters to curry favor from. Note that this argument stands independent of whether or not the rich actually use this mechanism more, since this policy will likely be </w:t>
      </w:r>
      <w:r w:rsidDel="00000000" w:rsidR="00000000" w:rsidRPr="00000000">
        <w:rPr>
          <w:i w:val="1"/>
          <w:iCs w:val="1"/>
          <w:rtl w:val="0"/>
        </w:rPr>
        <w:t xml:space="preserve">perceived</w:t>
      </w:r>
      <w:r w:rsidDel="00000000" w:rsidR="00000000" w:rsidRPr="00000000">
        <w:rPr>
          <w:rtl w:val="0"/>
        </w:rPr>
        <w:t xml:space="preserve"> as primarily advancing the power of the rich. Why’s that bad?</w:t>
      </w:r>
    </w:p>
    <w:p w:rsidR="00000000" w:rsidDel="00000000" w:rsidP="00000000" w:rsidRDefault="00000000" w:rsidRPr="00000000" w14:paraId="0000001B">
      <w:pPr>
        <w:rPr/>
      </w:pPr>
      <w:r w:rsidDel="00000000" w:rsidR="00000000" w:rsidRPr="00000000">
        <w:rPr>
          <w:rtl w:val="0"/>
        </w:rPr>
        <w:tab/>
        <w:tab/>
        <w:t xml:space="preserve">1—This worsens the perception within poor communities that the government doesn’t care about them and doesn’t give any regard for their well being, which cyclically further reduces the power of these groups since they’re now less likely to vote and less likely to become involved in politics</w:t>
      </w:r>
    </w:p>
    <w:p w:rsidR="00000000" w:rsidDel="00000000" w:rsidP="00000000" w:rsidRDefault="00000000" w:rsidRPr="00000000" w14:paraId="0000001C">
      <w:pPr>
        <w:rPr/>
      </w:pPr>
      <w:r w:rsidDel="00000000" w:rsidR="00000000" w:rsidRPr="00000000">
        <w:rPr>
          <w:rtl w:val="0"/>
        </w:rPr>
        <w:tab/>
        <w:tab/>
        <w:t xml:space="preserve">2—This changes how political coalitions are formed since now, there’s more political incentive to construct party platforms in a way that caters primarily to the interests of the wealthy, which worsens representation of other groups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3—In principle, this is unjust</w:t>
      </w:r>
    </w:p>
    <w:p w:rsidR="00000000" w:rsidDel="00000000" w:rsidP="00000000" w:rsidRDefault="00000000" w:rsidRPr="00000000" w14:paraId="0000001F">
      <w:pPr>
        <w:rPr/>
      </w:pPr>
      <w:r w:rsidDel="00000000" w:rsidR="00000000" w:rsidRPr="00000000">
        <w:rPr>
          <w:rtl w:val="0"/>
        </w:rPr>
        <w:tab/>
        <w:t xml:space="preserve">1—Principally, note that the moral duty of the state is to provide equal representation to all individuals because all people’s preferences ought to be considered in a democracy. The problem with this policy, then, is that it adjusts the amount of political influence you have based on the arbitrary and often discriminatory factor of wealth. In the same way we wouldn’t give more votes to people on the basis of their skin tone or their age, since those are arbitrary characteristics we also wouldn’t award more votes on the basis of wealth/income</w:t>
      </w:r>
    </w:p>
    <w:p w:rsidR="00000000" w:rsidDel="00000000" w:rsidP="00000000" w:rsidRDefault="00000000" w:rsidRPr="00000000" w14:paraId="00000020">
      <w:pPr>
        <w:rPr/>
      </w:pPr>
      <w:r w:rsidDel="00000000" w:rsidR="00000000" w:rsidRPr="00000000">
        <w:rPr>
          <w:rtl w:val="0"/>
        </w:rPr>
        <w:tab/>
        <w:t xml:space="preserve">2—Note, moreover, that the state has a reparative duty to the marginalized and impoverished groups that are the least able to access this mechanism for all the reasons we’ve described. This policy, therefore, incurs a double moral cost because it violates the state’s reparative duty to </w:t>
      </w:r>
      <w:r w:rsidDel="00000000" w:rsidR="00000000" w:rsidRPr="00000000">
        <w:rPr>
          <w:i w:val="1"/>
          <w:iCs w:val="1"/>
          <w:rtl w:val="0"/>
        </w:rPr>
        <w:t xml:space="preserve">increase</w:t>
      </w:r>
      <w:r w:rsidDel="00000000" w:rsidR="00000000" w:rsidRPr="00000000">
        <w:rPr>
          <w:rtl w:val="0"/>
        </w:rPr>
        <w:t xml:space="preserve">, rather than </w:t>
      </w:r>
      <w:r w:rsidDel="00000000" w:rsidR="00000000" w:rsidRPr="00000000">
        <w:rPr>
          <w:i w:val="1"/>
          <w:iCs w:val="1"/>
          <w:rtl w:val="0"/>
        </w:rPr>
        <w:t xml:space="preserve">decrease</w:t>
      </w:r>
      <w:r w:rsidDel="00000000" w:rsidR="00000000" w:rsidRPr="00000000">
        <w:rPr>
          <w:rtl w:val="0"/>
        </w:rPr>
        <w:t xml:space="preserve">, the amount of political representation afforded to these groups that have historically been wronged by the state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