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THBT the environmental movement should take more radical action in the fight against climate change (e.g., blocking roads, vandalism, blowing up pipelines etc.)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GOVERNMENT</w:t>
      </w:r>
    </w:p>
    <w:p w:rsidR="00000000" w:rsidDel="00000000" w:rsidP="00000000" w:rsidRDefault="00000000" w:rsidRPr="00000000" w14:paraId="00000004">
      <w:pPr>
        <w:rPr/>
      </w:pPr>
      <w:r w:rsidDel="00000000" w:rsidR="00000000" w:rsidRPr="00000000">
        <w:rPr>
          <w:rtl w:val="0"/>
        </w:rPr>
        <w:t xml:space="preserve">INTRO: As a character in a famous Dr. </w:t>
      </w:r>
      <w:r w:rsidDel="00000000" w:rsidR="00000000" w:rsidRPr="00000000">
        <w:rPr>
          <w:rtl w:val="0"/>
        </w:rPr>
        <w:t xml:space="preserve">Seuss book</w:t>
      </w:r>
      <w:r w:rsidDel="00000000" w:rsidR="00000000" w:rsidRPr="00000000">
        <w:rPr>
          <w:rtl w:val="0"/>
        </w:rPr>
        <w:t xml:space="preserve"> once said, “I am the Lorax, I speak for the trees. Keep on polluting, and I’ll smash your fucking knees.” </w:t>
      </w:r>
    </w:p>
    <w:p w:rsidR="00000000" w:rsidDel="00000000" w:rsidP="00000000" w:rsidRDefault="00000000" w:rsidRPr="00000000" w14:paraId="00000005">
      <w:pPr>
        <w:rPr/>
      </w:pPr>
      <w:r w:rsidDel="00000000" w:rsidR="00000000" w:rsidRPr="00000000">
        <w:rPr>
          <w:b w:val="1"/>
          <w:bCs w:val="1"/>
          <w:rtl w:val="0"/>
        </w:rPr>
        <w:t xml:space="preserve">1—Why will this work and why will this be done in smart and strategic ways?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1—Activists have incentives to not sabotage their own movement, which means they’ll likely consult with experts and plan these efforts quite smartly</w:t>
      </w:r>
    </w:p>
    <w:p w:rsidR="00000000" w:rsidDel="00000000" w:rsidP="00000000" w:rsidRDefault="00000000" w:rsidRPr="00000000" w14:paraId="00000007">
      <w:pPr>
        <w:rPr/>
      </w:pPr>
      <w:r w:rsidDel="00000000" w:rsidR="00000000" w:rsidRPr="00000000">
        <w:rPr>
          <w:rtl w:val="0"/>
        </w:rPr>
        <w:tab/>
        <w:t xml:space="preserve">2—Given the internal heterogeneity of the environmental movement, activists will likely talk </w:t>
      </w:r>
      <w:r w:rsidDel="00000000" w:rsidR="00000000" w:rsidRPr="00000000">
        <w:rPr>
          <w:i w:val="1"/>
          <w:iCs w:val="1"/>
          <w:rtl w:val="0"/>
        </w:rPr>
        <w:t xml:space="preserve">amongst themselves</w:t>
      </w:r>
      <w:r w:rsidDel="00000000" w:rsidR="00000000" w:rsidRPr="00000000">
        <w:rPr>
          <w:rtl w:val="0"/>
        </w:rPr>
        <w:t xml:space="preserve"> to plan, strategize, and collectivize</w:t>
      </w:r>
    </w:p>
    <w:p w:rsidR="00000000" w:rsidDel="00000000" w:rsidP="00000000" w:rsidRDefault="00000000" w:rsidRPr="00000000" w14:paraId="00000008">
      <w:pPr>
        <w:rPr/>
      </w:pPr>
      <w:r w:rsidDel="00000000" w:rsidR="00000000" w:rsidRPr="00000000">
        <w:rPr>
          <w:rtl w:val="0"/>
        </w:rPr>
        <w:tab/>
        <w:t xml:space="preserve">3—The people who are the most likely to engage in radical and violent actions are probably people who have intimate and deeply personal experiences of being harmed by the very carbon-intensive infrastructure that they’re seeking to undermine, like waste-dumping factories near indigenous communities, which means they have every possible incentive to ensure these radical actions work</w:t>
      </w:r>
    </w:p>
    <w:p w:rsidR="00000000" w:rsidDel="00000000" w:rsidP="00000000" w:rsidRDefault="00000000" w:rsidRPr="00000000" w14:paraId="00000009">
      <w:pPr>
        <w:rPr/>
      </w:pPr>
      <w:r w:rsidDel="00000000" w:rsidR="00000000" w:rsidRPr="00000000">
        <w:rPr>
          <w:rtl w:val="0"/>
        </w:rPr>
        <w:tab/>
        <w:t xml:space="preserve">4—Given that most activists know they’ll probably be prosecuted and jailed for breaking the law, they’ll probably approach these radical actions knowing that they’ve got just “one shot” to pull it off, which incentivizes them to plan strategically in advance. Moreover, individuals probably want to achieve the status of “martyrdom,” which means they have huge incentives to plan this extensively</w:t>
      </w:r>
    </w:p>
    <w:p w:rsidR="00000000" w:rsidDel="00000000" w:rsidP="00000000" w:rsidRDefault="00000000" w:rsidRPr="00000000" w14:paraId="0000000A">
      <w:pPr>
        <w:rPr/>
      </w:pPr>
      <w:r w:rsidDel="00000000" w:rsidR="00000000" w:rsidRPr="00000000">
        <w:rPr>
          <w:rtl w:val="0"/>
        </w:rPr>
        <w:tab/>
        <w:t xml:space="preserve">5—When activists viscerally demonstrate a capacity for violence, there’s an internally self-correcting effect within the movement, since activists know that if they do this poorly or execute these efforts in problematic ways, they’ll likely face resistance—and possibly even violence—from other people within the movement</w:t>
      </w:r>
    </w:p>
    <w:p w:rsidR="00000000" w:rsidDel="00000000" w:rsidP="00000000" w:rsidRDefault="00000000" w:rsidRPr="00000000" w14:paraId="0000000B">
      <w:pPr>
        <w:rPr/>
      </w:pPr>
      <w:r w:rsidDel="00000000" w:rsidR="00000000" w:rsidRPr="00000000">
        <w:rPr>
          <w:rtl w:val="0"/>
        </w:rPr>
        <w:tab/>
        <w:t xml:space="preserve">This has three strategic implications in the round:</w:t>
      </w:r>
    </w:p>
    <w:p w:rsidR="00000000" w:rsidDel="00000000" w:rsidP="00000000" w:rsidRDefault="00000000" w:rsidRPr="00000000" w14:paraId="0000000C">
      <w:pPr>
        <w:rPr/>
      </w:pPr>
      <w:r w:rsidDel="00000000" w:rsidR="00000000" w:rsidRPr="00000000">
        <w:rPr>
          <w:rtl w:val="0"/>
        </w:rPr>
        <w:tab/>
        <w:tab/>
        <w:t xml:space="preserve">1—Immediately under our side, environmental benefit is guaranteed, given that we get efficacious and strategically-executed strikes against carbon-intensive infrastructure like oil pipelines or logging machinery</w:t>
      </w:r>
    </w:p>
    <w:p w:rsidR="00000000" w:rsidDel="00000000" w:rsidP="00000000" w:rsidRDefault="00000000" w:rsidRPr="00000000" w14:paraId="0000000D">
      <w:pPr>
        <w:rPr/>
      </w:pPr>
      <w:r w:rsidDel="00000000" w:rsidR="00000000" w:rsidRPr="00000000">
        <w:rPr>
          <w:rtl w:val="0"/>
        </w:rPr>
        <w:tab/>
        <w:tab/>
        <w:t xml:space="preserve">2—This argument additionally generates a perceptual benefit for our side: when the movement does this smartly, it can frame its actions as </w:t>
      </w:r>
      <w:r w:rsidDel="00000000" w:rsidR="00000000" w:rsidRPr="00000000">
        <w:rPr>
          <w:i w:val="1"/>
          <w:iCs w:val="1"/>
          <w:rtl w:val="0"/>
        </w:rPr>
        <w:t xml:space="preserve">good</w:t>
      </w:r>
      <w:r w:rsidDel="00000000" w:rsidR="00000000" w:rsidRPr="00000000">
        <w:rPr>
          <w:rtl w:val="0"/>
        </w:rPr>
        <w:t xml:space="preserve"> for the general public—for instance, you can vandalize a factory, and subsequently use the subsequent media coverage you receive to highlight the various abuses of that factory! Thus, environmentalists in our world can champion the image of the “environmental vigilantism” and frame themselves as the “Robin Hoods” of Mother Earth</w:t>
      </w:r>
    </w:p>
    <w:p w:rsidR="00000000" w:rsidDel="00000000" w:rsidP="00000000" w:rsidRDefault="00000000" w:rsidRPr="00000000" w14:paraId="0000000E">
      <w:pPr>
        <w:rPr/>
      </w:pPr>
      <w:r w:rsidDel="00000000" w:rsidR="00000000" w:rsidRPr="00000000">
        <w:rPr>
          <w:rtl w:val="0"/>
        </w:rPr>
        <w:tab/>
        <w:tab/>
        <w:t xml:space="preserve">3—Even if that’s not true, this argument defensively mitigates the likely OPP claims on media coverage and perceptual extremism: even if, in the abstract, these actions might be bad for the movement, the fact that they’re likely to be executed smartly and strategically means that the worst OPP excesses will seldom come to fruition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2—Why is this good for the movement?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1—This shifts the Overton window: it’s now far easier for moderate activists to frame their advocacy as being more palatable and more reasonable than the violence espoused by other environmentalists, which, in the long term, makes it easier to actualize green policies</w:t>
      </w:r>
    </w:p>
    <w:p w:rsidR="00000000" w:rsidDel="00000000" w:rsidP="00000000" w:rsidRDefault="00000000" w:rsidRPr="00000000" w14:paraId="00000012">
      <w:pPr>
        <w:rPr/>
      </w:pPr>
      <w:r w:rsidDel="00000000" w:rsidR="00000000" w:rsidRPr="00000000">
        <w:rPr>
          <w:rtl w:val="0"/>
        </w:rPr>
        <w:tab/>
        <w:t xml:space="preserve">2—This invigorates hardliners within the movement: presently, these sorts of activists often feel betrayed by the relative centrism of environmentalism’s rhetoric and action, which means they often become detached from the movement given the lack of real change that’s being made and the ever-gloomier future our planet faces, but when the movement publicly embraces radical and intense solutions that take matters directly into the hands of activists, these hardliners are likely to reaffirm their support for the movement—and even if that trades off with the support of moderates, we’re fine with that, because hardliners have the greatest intensity of connection to the cause, which means that they’re the most important group to incorporate into the movement</w:t>
      </w:r>
    </w:p>
    <w:p w:rsidR="00000000" w:rsidDel="00000000" w:rsidP="00000000" w:rsidRDefault="00000000" w:rsidRPr="00000000" w14:paraId="00000013">
      <w:pPr>
        <w:rPr/>
      </w:pPr>
      <w:r w:rsidDel="00000000" w:rsidR="00000000" w:rsidRPr="00000000">
        <w:rPr>
          <w:rtl w:val="0"/>
        </w:rPr>
        <w:tab/>
        <w:t xml:space="preserve">3—Internally within the environmental movement, the embrace of radical action empowers intersectional discourse and reorients the priorities and goals of the movement to be more aligned with the needs of particularly vulnerable groups, like indigenous communities, who often suffer the consequences of environmental racism even from well-intentioned privileged activists. Why? The types of people who are likely to engage in radical action are probably the people who are *most intensely affected* by climate change, who tend to be uniquely disprivileged groups. Their voices, then, become amplified in the movement under our side when their activism becomes a central, structural pillar of environmentalism! Thus, even if we get less change under our side, the *type* of change we get is better because it’s more receptive to the needs of those who are the most susceptible to the impacts of climate change</w:t>
      </w:r>
    </w:p>
    <w:p w:rsidR="00000000" w:rsidDel="00000000" w:rsidP="00000000" w:rsidRDefault="00000000" w:rsidRPr="00000000" w14:paraId="00000014">
      <w:pPr>
        <w:rPr/>
      </w:pPr>
      <w:r w:rsidDel="00000000" w:rsidR="00000000" w:rsidRPr="00000000">
        <w:rPr>
          <w:rtl w:val="0"/>
        </w:rPr>
        <w:tab/>
        <w:t xml:space="preserve">4—The embrace of radicalism within the movement increases media coverage and discourse surrounding the movement. OPP will likely claim the coverage is negative, and while that’s admittedly going to be true of right-wing media, it’s likely that, over time, centrist and left-leaning media platforms cover environmentalism </w:t>
      </w:r>
      <w:r w:rsidDel="00000000" w:rsidR="00000000" w:rsidRPr="00000000">
        <w:rPr>
          <w:i w:val="1"/>
          <w:iCs w:val="1"/>
          <w:rtl w:val="0"/>
        </w:rPr>
        <w:t xml:space="preserve">more</w:t>
      </w:r>
      <w:r w:rsidDel="00000000" w:rsidR="00000000" w:rsidRPr="00000000">
        <w:rPr>
          <w:rtl w:val="0"/>
        </w:rPr>
        <w:t xml:space="preserve"> and in a more </w:t>
      </w:r>
      <w:r w:rsidDel="00000000" w:rsidR="00000000" w:rsidRPr="00000000">
        <w:rPr>
          <w:i w:val="1"/>
          <w:iCs w:val="1"/>
          <w:rtl w:val="0"/>
        </w:rPr>
        <w:t xml:space="preserve">positive</w:t>
      </w:r>
      <w:r w:rsidDel="00000000" w:rsidR="00000000" w:rsidRPr="00000000">
        <w:rPr>
          <w:rtl w:val="0"/>
        </w:rPr>
        <w:t xml:space="preserve"> light. Why? Because this is a uniquely controversial, spicy, and profit-generating story to cover, unlike is comparatively </w:t>
      </w:r>
      <w:r w:rsidDel="00000000" w:rsidR="00000000" w:rsidRPr="00000000">
        <w:rPr>
          <w:i w:val="1"/>
          <w:iCs w:val="1"/>
          <w:rtl w:val="0"/>
        </w:rPr>
        <w:t xml:space="preserve">less true </w:t>
      </w:r>
      <w:r w:rsidDel="00000000" w:rsidR="00000000" w:rsidRPr="00000000">
        <w:rPr>
          <w:rtl w:val="0"/>
        </w:rPr>
        <w:t xml:space="preserve">for conventional environmental advocacy. That means under our side, we get more media coverage—but more than getting *more total coverage* that coverage is likely to be positive. Why? First, because the groups committing these attacks are often quite vulnerable and can garner large amounts of sympathy, whereas the targets of these attacks—like oil conglomerates or international mining companies—are often villainized, particularly within liberal or center-left circles; second, because the relatively shocking nature of these events implores media companies to do things like interview environmentalists, affording them a platform to raise awareness. But third, because even if this coverage is negative, we at least foster *increased discourse* about environmental issues: we force this to be on the political agenda, we force this to be something people talk about, because ecoterrorism makes the problem of climate change visceral, visible, and unavoidable</w:t>
      </w:r>
    </w:p>
    <w:p w:rsidR="00000000" w:rsidDel="00000000" w:rsidP="00000000" w:rsidRDefault="00000000" w:rsidRPr="00000000" w14:paraId="00000015">
      <w:pPr>
        <w:rPr/>
      </w:pPr>
      <w:r w:rsidDel="00000000" w:rsidR="00000000" w:rsidRPr="00000000">
        <w:rPr>
          <w:rtl w:val="0"/>
        </w:rPr>
        <w:tab/>
        <w:t xml:space="preserve">5—Radical activism highlights the </w:t>
      </w:r>
      <w:r w:rsidDel="00000000" w:rsidR="00000000" w:rsidRPr="00000000">
        <w:rPr>
          <w:i w:val="1"/>
          <w:iCs w:val="1"/>
          <w:rtl w:val="0"/>
        </w:rPr>
        <w:t xml:space="preserve">exigency</w:t>
      </w:r>
      <w:r w:rsidDel="00000000" w:rsidR="00000000" w:rsidRPr="00000000">
        <w:rPr>
          <w:rtl w:val="0"/>
        </w:rPr>
        <w:t xml:space="preserve"> and </w:t>
      </w:r>
      <w:r w:rsidDel="00000000" w:rsidR="00000000" w:rsidRPr="00000000">
        <w:rPr>
          <w:i w:val="1"/>
          <w:iCs w:val="1"/>
          <w:rtl w:val="0"/>
        </w:rPr>
        <w:t xml:space="preserve">urgency</w:t>
      </w:r>
      <w:r w:rsidDel="00000000" w:rsidR="00000000" w:rsidRPr="00000000">
        <w:rPr>
          <w:rtl w:val="0"/>
        </w:rPr>
        <w:t xml:space="preserve"> of the issue at hand: it signals to the public that the climate crisis is here, is real, and is so problematic that vigilantism is the only remaining solution. That highlights the importance of continued, unrelenting action. This is particularly important in the context of environmental activism: many environmental campaigns have spread through social media, which means that lots of people who identify as “environmental activists” are often quite performative. Unabashedly embracing intense steps towards environmental justice, then, is important for imploring those activists to step their game up and do more for the movement</w:t>
      </w:r>
    </w:p>
    <w:p w:rsidR="00000000" w:rsidDel="00000000" w:rsidP="00000000" w:rsidRDefault="00000000" w:rsidRPr="00000000" w14:paraId="00000016">
      <w:pPr>
        <w:rPr/>
      </w:pPr>
      <w:r w:rsidDel="00000000" w:rsidR="00000000" w:rsidRPr="00000000">
        <w:rPr>
          <w:rtl w:val="0"/>
        </w:rPr>
        <w:tab/>
        <w:t xml:space="preserve">6—This decreases the commercialization of environmentalism and limits the extent to which corporations hijack the movement—and centrally, that’s for all the </w:t>
      </w:r>
      <w:r w:rsidDel="00000000" w:rsidR="00000000" w:rsidRPr="00000000">
        <w:rPr>
          <w:rtl w:val="0"/>
        </w:rPr>
        <w:t xml:space="preserve">reasons Opposition</w:t>
      </w:r>
      <w:r w:rsidDel="00000000" w:rsidR="00000000" w:rsidRPr="00000000">
        <w:rPr>
          <w:rtl w:val="0"/>
        </w:rPr>
        <w:t xml:space="preserve"> themselves </w:t>
      </w:r>
      <w:r w:rsidDel="00000000" w:rsidR="00000000" w:rsidRPr="00000000">
        <w:rPr>
          <w:rtl w:val="0"/>
        </w:rPr>
        <w:t xml:space="preserve">is likely</w:t>
      </w:r>
      <w:r w:rsidDel="00000000" w:rsidR="00000000" w:rsidRPr="00000000">
        <w:rPr>
          <w:rtl w:val="0"/>
        </w:rPr>
        <w:t xml:space="preserve"> to boast about, in terms of corporations worrying about allying and associating themselves with radicalism! Counterintuitively, though, that’s good for three reasons:</w:t>
      </w:r>
    </w:p>
    <w:p w:rsidR="00000000" w:rsidDel="00000000" w:rsidP="00000000" w:rsidRDefault="00000000" w:rsidRPr="00000000" w14:paraId="00000017">
      <w:pPr>
        <w:rPr/>
      </w:pPr>
      <w:r w:rsidDel="00000000" w:rsidR="00000000" w:rsidRPr="00000000">
        <w:rPr>
          <w:rtl w:val="0"/>
        </w:rPr>
        <w:tab/>
        <w:tab/>
        <w:t xml:space="preserve">1—When corporations are less likely to publicly associate with the environmental movement, discursive crowding out of actual activists’ voices happens less; corporations capitalize upon their disproportionate social influence to dominate environmental discourse, like by greenwashing their brand through favorable ad campaigns, even though that crowds out more important, informed, and intersectional voices</w:t>
      </w:r>
    </w:p>
    <w:p w:rsidR="00000000" w:rsidDel="00000000" w:rsidP="00000000" w:rsidRDefault="00000000" w:rsidRPr="00000000" w14:paraId="00000018">
      <w:pPr>
        <w:rPr/>
      </w:pPr>
      <w:r w:rsidDel="00000000" w:rsidR="00000000" w:rsidRPr="00000000">
        <w:rPr>
          <w:rtl w:val="0"/>
        </w:rPr>
        <w:tab/>
        <w:tab/>
        <w:t xml:space="preserve">2—The corporatization of advocacy erodes safe spaces within the movement and alienates marginalized groups from environmental activism, who feel like the exploitation of the movement by corporations—in many instances, the very corporations responsible for mass environmental destruction—is antithetical to the movement</w:t>
      </w:r>
    </w:p>
    <w:p w:rsidR="00000000" w:rsidDel="00000000" w:rsidP="00000000" w:rsidRDefault="00000000" w:rsidRPr="00000000" w14:paraId="00000019">
      <w:pPr>
        <w:rPr/>
      </w:pPr>
      <w:r w:rsidDel="00000000" w:rsidR="00000000" w:rsidRPr="00000000">
        <w:rPr>
          <w:rtl w:val="0"/>
        </w:rPr>
        <w:tab/>
        <w:tab/>
        <w:t xml:space="preserve">3—The more interconnected and interdependent movements are vis-à-vis corporations, the harder it is to call those corporations out for their abuses!</w:t>
      </w:r>
    </w:p>
    <w:p w:rsidR="00000000" w:rsidDel="00000000" w:rsidP="00000000" w:rsidRDefault="00000000" w:rsidRPr="00000000" w14:paraId="0000001A">
      <w:pPr>
        <w:rPr/>
      </w:pPr>
      <w:r w:rsidDel="00000000" w:rsidR="00000000" w:rsidRPr="00000000">
        <w:rPr>
          <w:rtl w:val="0"/>
        </w:rPr>
        <w:tab/>
        <w:t xml:space="preserve">7—Activists likely find this intrinsically cathartic: many people within the movement feel aggrieved by a lack of real, visible change, and thus find it incredibly fulfilling and empowering to stick it directly to these companies!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The likely—and, admittedly, true—OPP push in this debate is that radical steps, like ecoterrorism, turn moderates off, worsen media narratives, and alienate centrists. How does this argument weigh up by comparison?</w:t>
      </w:r>
    </w:p>
    <w:p w:rsidR="00000000" w:rsidDel="00000000" w:rsidP="00000000" w:rsidRDefault="00000000" w:rsidRPr="00000000" w14:paraId="0000001D">
      <w:pPr>
        <w:rPr/>
      </w:pPr>
      <w:r w:rsidDel="00000000" w:rsidR="00000000" w:rsidRPr="00000000">
        <w:rPr>
          <w:rtl w:val="0"/>
        </w:rPr>
        <w:tab/>
        <w:tab/>
        <w:t xml:space="preserve">1—Our material has a substantially</w:t>
      </w:r>
      <w:r w:rsidDel="00000000" w:rsidR="00000000" w:rsidRPr="00000000">
        <w:rPr>
          <w:b w:val="1"/>
          <w:bCs w:val="1"/>
          <w:rtl w:val="0"/>
        </w:rPr>
        <w:t xml:space="preserve"> longer-term</w:t>
      </w:r>
      <w:r w:rsidDel="00000000" w:rsidR="00000000" w:rsidRPr="00000000">
        <w:rPr>
          <w:rtl w:val="0"/>
        </w:rPr>
        <w:t xml:space="preserve"> impact: eventually, people’s understandings of radicalism and extremism shift, which means that OPP’s harm eventually fades as this becomes rationalized. Comparatively, our benefits are far longer-lasting!</w:t>
      </w:r>
    </w:p>
    <w:p w:rsidR="00000000" w:rsidDel="00000000" w:rsidP="00000000" w:rsidRDefault="00000000" w:rsidRPr="00000000" w14:paraId="0000001E">
      <w:pPr>
        <w:rPr/>
      </w:pPr>
      <w:r w:rsidDel="00000000" w:rsidR="00000000" w:rsidRPr="00000000">
        <w:rPr>
          <w:rtl w:val="0"/>
        </w:rPr>
        <w:tab/>
        <w:tab/>
        <w:t xml:space="preserve">2—Our material has a </w:t>
      </w:r>
      <w:r w:rsidDel="00000000" w:rsidR="00000000" w:rsidRPr="00000000">
        <w:rPr>
          <w:b w:val="1"/>
          <w:bCs w:val="1"/>
          <w:rtl w:val="0"/>
        </w:rPr>
        <w:t xml:space="preserve">larger scale</w:t>
      </w:r>
      <w:r w:rsidDel="00000000" w:rsidR="00000000" w:rsidRPr="00000000">
        <w:rPr>
          <w:rtl w:val="0"/>
        </w:rPr>
        <w:t xml:space="preserve"> impact, because in terms of weighing, the movement is always better off by pursuing a small-tent philosophy, since hardliners are far more supportive of the cause compared to moderates!</w:t>
      </w:r>
    </w:p>
    <w:p w:rsidR="00000000" w:rsidDel="00000000" w:rsidP="00000000" w:rsidRDefault="00000000" w:rsidRPr="00000000" w14:paraId="0000001F">
      <w:pPr>
        <w:rPr/>
      </w:pPr>
      <w:r w:rsidDel="00000000" w:rsidR="00000000" w:rsidRPr="00000000">
        <w:rPr>
          <w:rtl w:val="0"/>
        </w:rPr>
        <w:tab/>
        <w:tab/>
        <w:t xml:space="preserve">3—Our material on </w:t>
      </w:r>
      <w:r w:rsidDel="00000000" w:rsidR="00000000" w:rsidRPr="00000000">
        <w:rPr>
          <w:i w:val="1"/>
          <w:iCs w:val="1"/>
          <w:rtl w:val="0"/>
        </w:rPr>
        <w:t xml:space="preserve">internal</w:t>
      </w:r>
      <w:r w:rsidDel="00000000" w:rsidR="00000000" w:rsidRPr="00000000">
        <w:rPr>
          <w:rtl w:val="0"/>
        </w:rPr>
        <w:t xml:space="preserve"> buy-in from activists is </w:t>
      </w:r>
      <w:r w:rsidDel="00000000" w:rsidR="00000000" w:rsidRPr="00000000">
        <w:rPr>
          <w:b w:val="1"/>
          <w:bCs w:val="1"/>
          <w:rtl w:val="0"/>
        </w:rPr>
        <w:t xml:space="preserve">logically prior</w:t>
      </w:r>
      <w:r w:rsidDel="00000000" w:rsidR="00000000" w:rsidRPr="00000000">
        <w:rPr>
          <w:rtl w:val="0"/>
        </w:rPr>
        <w:t xml:space="preserve"> to this Opposition harm: on either side, the movement only gets real, tangible change when activists feel so connected, so tethered, so invested in the cause that they’re willing to lobby, petition, march, boycott. Maybe moderates check out on our side, but that’s </w:t>
      </w:r>
      <w:r w:rsidDel="00000000" w:rsidR="00000000" w:rsidRPr="00000000">
        <w:rPr>
          <w:i w:val="1"/>
          <w:iCs w:val="1"/>
          <w:rtl w:val="0"/>
        </w:rPr>
        <w:t xml:space="preserve">reversed</w:t>
      </w:r>
      <w:r w:rsidDel="00000000" w:rsidR="00000000" w:rsidRPr="00000000">
        <w:rPr>
          <w:rtl w:val="0"/>
        </w:rPr>
        <w:t xml:space="preserve">, in the long term, by the intensified activist effort we get under our side!</w:t>
      </w:r>
    </w:p>
    <w:p w:rsidR="00000000" w:rsidDel="00000000" w:rsidP="00000000" w:rsidRDefault="00000000" w:rsidRPr="00000000" w14:paraId="00000020">
      <w:pPr>
        <w:rPr/>
      </w:pPr>
      <w:r w:rsidDel="00000000" w:rsidR="00000000" w:rsidRPr="00000000">
        <w:rPr>
          <w:rtl w:val="0"/>
        </w:rPr>
        <w:tab/>
        <w:tab/>
        <w:t xml:space="preserve">4—Our material is more </w:t>
      </w:r>
      <w:r w:rsidDel="00000000" w:rsidR="00000000" w:rsidRPr="00000000">
        <w:rPr>
          <w:b w:val="1"/>
          <w:bCs w:val="1"/>
          <w:rtl w:val="0"/>
        </w:rPr>
        <w:t xml:space="preserve">certain</w:t>
      </w:r>
      <w:r w:rsidDel="00000000" w:rsidR="00000000" w:rsidRPr="00000000">
        <w:rPr>
          <w:rtl w:val="0"/>
        </w:rPr>
        <w:t xml:space="preserve"> than OPP’s backlash: maybe people will disapprove of this, or maybe they’d be opposed on either side. Comparatively, we gain guaranteed benefits, like decreasing activist dissociation and increasing catharsis within the movement!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3—Why does this benefit the environment?</w:t>
      </w:r>
    </w:p>
    <w:p w:rsidR="00000000" w:rsidDel="00000000" w:rsidP="00000000" w:rsidRDefault="00000000" w:rsidRPr="00000000" w14:paraId="00000023">
      <w:pPr>
        <w:rPr/>
      </w:pPr>
      <w:r w:rsidDel="00000000" w:rsidR="00000000" w:rsidRPr="00000000">
        <w:rPr>
          <w:rtl w:val="0"/>
        </w:rPr>
        <w:tab/>
        <w:t xml:space="preserve">1—The immediate benefit we get under our side is the destruction of environmentally deleterious infrastructure: blowing up oil refineries; spiking trees to cripple logging machinery; disrupting pipelines. At the end of this debate, no one really will know what’s best for the movement—but what is </w:t>
      </w:r>
      <w:r w:rsidDel="00000000" w:rsidR="00000000" w:rsidRPr="00000000">
        <w:rPr>
          <w:i w:val="1"/>
          <w:iCs w:val="1"/>
          <w:rtl w:val="0"/>
        </w:rPr>
        <w:t xml:space="preserve">guaranteed</w:t>
      </w:r>
      <w:r w:rsidDel="00000000" w:rsidR="00000000" w:rsidRPr="00000000">
        <w:rPr>
          <w:rtl w:val="0"/>
        </w:rPr>
        <w:t xml:space="preserve"> is the </w:t>
      </w:r>
      <w:r w:rsidDel="00000000" w:rsidR="00000000" w:rsidRPr="00000000">
        <w:rPr>
          <w:i w:val="1"/>
          <w:iCs w:val="1"/>
          <w:rtl w:val="0"/>
        </w:rPr>
        <w:t xml:space="preserve">even temporary</w:t>
      </w:r>
      <w:r w:rsidDel="00000000" w:rsidR="00000000" w:rsidRPr="00000000">
        <w:rPr>
          <w:rtl w:val="0"/>
        </w:rPr>
        <w:t xml:space="preserve"> reduction in pollution and ecological genocide under our side</w:t>
      </w:r>
    </w:p>
    <w:p w:rsidR="00000000" w:rsidDel="00000000" w:rsidP="00000000" w:rsidRDefault="00000000" w:rsidRPr="00000000" w14:paraId="00000024">
      <w:pPr>
        <w:rPr/>
      </w:pPr>
      <w:r w:rsidDel="00000000" w:rsidR="00000000" w:rsidRPr="00000000">
        <w:rPr>
          <w:rtl w:val="0"/>
        </w:rPr>
        <w:tab/>
        <w:t xml:space="preserve">2—Corporations under our side have incentives to reduce their involvement in carbon-intensive behaviors. A few reasons:</w:t>
      </w:r>
    </w:p>
    <w:p w:rsidR="00000000" w:rsidDel="00000000" w:rsidP="00000000" w:rsidRDefault="00000000" w:rsidRPr="00000000" w14:paraId="00000025">
      <w:pPr>
        <w:rPr/>
      </w:pPr>
      <w:r w:rsidDel="00000000" w:rsidR="00000000" w:rsidRPr="00000000">
        <w:rPr>
          <w:rtl w:val="0"/>
        </w:rPr>
        <w:tab/>
        <w:tab/>
        <w:t xml:space="preserve">1—Trivially, there’s now a fear of “being the next target;” even if activists engage in extreme displays of violence rarely in our world, companies will always be worried that </w:t>
      </w:r>
      <w:r w:rsidDel="00000000" w:rsidR="00000000" w:rsidRPr="00000000">
        <w:rPr>
          <w:i w:val="1"/>
          <w:iCs w:val="1"/>
          <w:rtl w:val="0"/>
        </w:rPr>
        <w:t xml:space="preserve">they’re</w:t>
      </w:r>
      <w:r w:rsidDel="00000000" w:rsidR="00000000" w:rsidRPr="00000000">
        <w:rPr>
          <w:rtl w:val="0"/>
        </w:rPr>
        <w:t xml:space="preserve"> going to be affected, which means they’ll shift their business models towards more sustainable models of production to avoid the PR damage and the economic nightmare that is incurred</w:t>
      </w:r>
    </w:p>
    <w:p w:rsidR="00000000" w:rsidDel="00000000" w:rsidP="00000000" w:rsidRDefault="00000000" w:rsidRPr="00000000" w14:paraId="00000026">
      <w:pPr>
        <w:rPr/>
      </w:pPr>
      <w:r w:rsidDel="00000000" w:rsidR="00000000" w:rsidRPr="00000000">
        <w:rPr>
          <w:rtl w:val="0"/>
        </w:rPr>
        <w:tab/>
        <w:tab/>
        <w:t xml:space="preserve">2—Destroying the planet now becomes more expensive under our side, since there’s a real and internalized cost inflicted via ecoterrorism. Particularly in industries like fashion, where profit margins are very narrow, the destruction of even a </w:t>
      </w:r>
      <w:r w:rsidDel="00000000" w:rsidR="00000000" w:rsidRPr="00000000">
        <w:rPr>
          <w:i w:val="1"/>
          <w:iCs w:val="1"/>
          <w:rtl w:val="0"/>
        </w:rPr>
        <w:t xml:space="preserve">single</w:t>
      </w:r>
      <w:r w:rsidDel="00000000" w:rsidR="00000000" w:rsidRPr="00000000">
        <w:rPr>
          <w:rtl w:val="0"/>
        </w:rPr>
        <w:t xml:space="preserve"> factory can be the tipping point against profitability, thereby forcing companies to re-evaluate their business models</w:t>
      </w:r>
    </w:p>
    <w:p w:rsidR="00000000" w:rsidDel="00000000" w:rsidP="00000000" w:rsidRDefault="00000000" w:rsidRPr="00000000" w14:paraId="00000027">
      <w:pPr>
        <w:rPr/>
      </w:pPr>
      <w:r w:rsidDel="00000000" w:rsidR="00000000" w:rsidRPr="00000000">
        <w:rPr>
          <w:rtl w:val="0"/>
        </w:rPr>
        <w:tab/>
        <w:tab/>
        <w:t xml:space="preserve">3—Insurance costs for environmentally-damaging practices now go up, given the higher risk premium that companies have to pay for</w:t>
      </w:r>
    </w:p>
    <w:p w:rsidR="00000000" w:rsidDel="00000000" w:rsidP="00000000" w:rsidRDefault="00000000" w:rsidRPr="00000000" w14:paraId="00000028">
      <w:pPr>
        <w:rPr/>
      </w:pPr>
      <w:r w:rsidDel="00000000" w:rsidR="00000000" w:rsidRPr="00000000">
        <w:rPr>
          <w:rtl w:val="0"/>
        </w:rPr>
        <w:tab/>
        <w:tab/>
        <w:t xml:space="preserve">4—Many large companies are owned by risk-averse institutional investors like pension funds, and those companies now likely face pressure from major shareholders to shift towards less risky production strategies</w:t>
      </w:r>
    </w:p>
    <w:p w:rsidR="00000000" w:rsidDel="00000000" w:rsidP="00000000" w:rsidRDefault="00000000" w:rsidRPr="00000000" w14:paraId="00000029">
      <w:pPr>
        <w:rPr/>
      </w:pPr>
      <w:r w:rsidDel="00000000" w:rsidR="00000000" w:rsidRPr="00000000">
        <w:rPr>
          <w:rtl w:val="0"/>
        </w:rPr>
        <w:tab/>
        <w:t xml:space="preserve">3—When the movement embraces violence, it gains far greater </w:t>
      </w:r>
      <w:r w:rsidDel="00000000" w:rsidR="00000000" w:rsidRPr="00000000">
        <w:rPr>
          <w:i w:val="1"/>
          <w:iCs w:val="1"/>
          <w:rtl w:val="0"/>
        </w:rPr>
        <w:t xml:space="preserve">leverage</w:t>
      </w:r>
      <w:r w:rsidDel="00000000" w:rsidR="00000000" w:rsidRPr="00000000">
        <w:rPr>
          <w:rtl w:val="0"/>
        </w:rPr>
        <w:t xml:space="preserve"> and </w:t>
      </w:r>
      <w:r w:rsidDel="00000000" w:rsidR="00000000" w:rsidRPr="00000000">
        <w:rPr>
          <w:i w:val="1"/>
          <w:iCs w:val="1"/>
          <w:rtl w:val="0"/>
        </w:rPr>
        <w:t xml:space="preserve">bargaining power </w:t>
      </w:r>
      <w:r w:rsidDel="00000000" w:rsidR="00000000" w:rsidRPr="00000000">
        <w:rPr>
          <w:rtl w:val="0"/>
        </w:rPr>
        <w:t xml:space="preserve">since</w:t>
      </w:r>
      <w:r w:rsidDel="00000000" w:rsidR="00000000" w:rsidRPr="00000000">
        <w:rPr>
          <w:rtl w:val="0"/>
        </w:rPr>
        <w:t xml:space="preserve"> now, you have a real bargaining chip to bring to the table: for instance, you can promise to reduce violence in exchange for concessions being granted!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OPPOSITION</w:t>
      </w:r>
    </w:p>
    <w:p w:rsidR="00000000" w:rsidDel="00000000" w:rsidP="00000000" w:rsidRDefault="00000000" w:rsidRPr="00000000" w14:paraId="0000002C">
      <w:pPr>
        <w:rPr>
          <w:b w:val="1"/>
          <w:bCs w:val="1"/>
        </w:rPr>
      </w:pPr>
      <w:r w:rsidDel="00000000" w:rsidR="00000000" w:rsidRPr="00000000">
        <w:rPr>
          <w:b w:val="1"/>
          <w:bCs w:val="1"/>
          <w:rtl w:val="0"/>
        </w:rPr>
        <w:t xml:space="preserve">1—Why will this fail and result in minimal environmental benefit?</w:t>
      </w:r>
    </w:p>
    <w:p w:rsidR="00000000" w:rsidDel="00000000" w:rsidP="00000000" w:rsidRDefault="00000000" w:rsidRPr="00000000" w14:paraId="0000002D">
      <w:pPr>
        <w:rPr/>
      </w:pPr>
      <w:r w:rsidDel="00000000" w:rsidR="00000000" w:rsidRPr="00000000">
        <w:rPr>
          <w:rtl w:val="0"/>
        </w:rPr>
        <w:tab/>
        <w:t xml:space="preserve">1—</w:t>
      </w:r>
    </w:p>
    <w:p w:rsidR="00000000" w:rsidDel="00000000" w:rsidP="00000000" w:rsidRDefault="00000000" w:rsidRPr="00000000" w14:paraId="0000002E">
      <w:pPr>
        <w:rPr/>
      </w:pPr>
      <w:r w:rsidDel="00000000" w:rsidR="00000000" w:rsidRPr="00000000">
        <w:rPr>
          <w:rtl w:val="0"/>
        </w:rPr>
        <w:tab/>
        <w:t xml:space="preserve">2—</w:t>
      </w:r>
    </w:p>
    <w:p w:rsidR="00000000" w:rsidDel="00000000" w:rsidP="00000000" w:rsidRDefault="00000000" w:rsidRPr="00000000" w14:paraId="0000002F">
      <w:pPr>
        <w:rPr/>
      </w:pPr>
      <w:r w:rsidDel="00000000" w:rsidR="00000000" w:rsidRPr="00000000">
        <w:rPr>
          <w:rtl w:val="0"/>
        </w:rPr>
        <w:tab/>
        <w:t xml:space="preserve">3—</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2—Why will this massively decrease buy-in to the movement?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3—Why does this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