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THBT international media organizations should only use local (as in, local to foreign countries) reporters to cover foreign stories and events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OPP</w:t>
      </w:r>
    </w:p>
    <w:p w:rsidR="00000000" w:rsidDel="00000000" w:rsidP="00000000" w:rsidRDefault="00000000" w:rsidRPr="00000000" w14:paraId="00000004">
      <w:pPr>
        <w:rPr/>
      </w:pPr>
      <w:r w:rsidDel="00000000" w:rsidR="00000000" w:rsidRPr="00000000">
        <w:rPr>
          <w:b w:val="1"/>
          <w:bCs w:val="1"/>
          <w:rtl w:val="0"/>
        </w:rPr>
        <w:t xml:space="preserve">1—This results in worse media coverage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likely PROP claim is that foreign journalists lack familiarity with the norms and customs of people on the ground in these nations, which makes them ill-equipped to cover these nations in a proper way. A few reasons that’s not likely to be the case:</w:t>
      </w:r>
    </w:p>
    <w:p w:rsidR="00000000" w:rsidDel="00000000" w:rsidP="00000000" w:rsidRDefault="00000000" w:rsidRPr="00000000" w14:paraId="00000006">
      <w:pPr>
        <w:rPr/>
      </w:pPr>
      <w:r w:rsidDel="00000000" w:rsidR="00000000" w:rsidRPr="00000000">
        <w:rPr>
          <w:rtl w:val="0"/>
        </w:rPr>
        <w:tab/>
        <w:t xml:space="preserve">1—In an era of cancel culture, there’s strong pressure on journalists and reporters, as well as media organizations writ large, to avoid making harmful generalizations or reporting on foreign nations in actively hostile or racist ways</w:t>
      </w:r>
    </w:p>
    <w:p w:rsidR="00000000" w:rsidDel="00000000" w:rsidP="00000000" w:rsidRDefault="00000000" w:rsidRPr="00000000" w14:paraId="00000007">
      <w:pPr>
        <w:rPr/>
      </w:pPr>
      <w:r w:rsidDel="00000000" w:rsidR="00000000" w:rsidRPr="00000000">
        <w:rPr>
          <w:rtl w:val="0"/>
        </w:rPr>
        <w:tab/>
        <w:t xml:space="preserve">2—Individual journalists, having received a university education and been instructed in things like ethical reporting, often skew leftist and care about the people in foreign nations, which makes them inclined to report on these countries well</w:t>
      </w:r>
    </w:p>
    <w:p w:rsidR="00000000" w:rsidDel="00000000" w:rsidP="00000000" w:rsidRDefault="00000000" w:rsidRPr="00000000" w14:paraId="00000008">
      <w:pPr>
        <w:rPr/>
      </w:pPr>
      <w:r w:rsidDel="00000000" w:rsidR="00000000" w:rsidRPr="00000000">
        <w:rPr>
          <w:rtl w:val="0"/>
        </w:rPr>
        <w:tab/>
        <w:t xml:space="preserve">3—Journalists often spend significant amounts of time on-the-ground in these countries, getting to know the people and culture and norms, which gives them the capacity to report in a relatively good way</w:t>
      </w:r>
    </w:p>
    <w:p w:rsidR="00000000" w:rsidDel="00000000" w:rsidP="00000000" w:rsidRDefault="00000000" w:rsidRPr="00000000" w14:paraId="00000009">
      <w:pPr>
        <w:rPr/>
      </w:pPr>
      <w:r w:rsidDel="00000000" w:rsidR="00000000" w:rsidRPr="00000000">
        <w:rPr>
          <w:rtl w:val="0"/>
        </w:rPr>
        <w:tab/>
        <w:t xml:space="preserve">4—Reporters care about their reputation and don’t want to be attacked by other journalists within their own organization or by experts in the field</w:t>
      </w:r>
    </w:p>
    <w:p w:rsidR="00000000" w:rsidDel="00000000" w:rsidP="00000000" w:rsidRDefault="00000000" w:rsidRPr="00000000" w14:paraId="0000000A">
      <w:pPr>
        <w:rPr/>
      </w:pPr>
      <w:r w:rsidDel="00000000" w:rsidR="00000000" w:rsidRPr="00000000">
        <w:rPr>
          <w:rtl w:val="0"/>
        </w:rPr>
        <w:tab/>
        <w:t xml:space="preserve">5—From the perspective of any individual reporter, there’s often already an oversaturation of general, non-specific journalistic media about the events going on in these foreign countries, which means that there’s an incentive to produce more nuanced and more engaging reporting in order to find and exploit a niche by developing a complex understanding of the situation in these foreign nations</w:t>
      </w:r>
    </w:p>
    <w:p w:rsidR="00000000" w:rsidDel="00000000" w:rsidP="00000000" w:rsidRDefault="00000000" w:rsidRPr="00000000" w14:paraId="0000000B">
      <w:pPr>
        <w:rPr/>
      </w:pPr>
      <w:r w:rsidDel="00000000" w:rsidR="00000000" w:rsidRPr="00000000">
        <w:rPr>
          <w:rtl w:val="0"/>
        </w:rPr>
        <w:tab/>
        <w:t xml:space="preserve">6—Given that covering foreign nations is often less “flashy” or “sensational” than covering fluffy domestic stories, it’s often the case that the journalists and reporters who request positions covering stories in non-Western nations have ties to those nations: maybe they have family overseas, maybe they studied those countries in college. In those instances, the personal connections that foreign journalists have to these nations enables us to co-opt most, if not all, of PROP’s benefits</w:t>
      </w:r>
    </w:p>
    <w:p w:rsidR="00000000" w:rsidDel="00000000" w:rsidP="00000000" w:rsidRDefault="00000000" w:rsidRPr="00000000" w14:paraId="0000000C">
      <w:pPr>
        <w:rPr/>
      </w:pPr>
      <w:r w:rsidDel="00000000" w:rsidR="00000000" w:rsidRPr="00000000">
        <w:rPr>
          <w:rtl w:val="0"/>
        </w:rPr>
        <w:tab/>
        <w:t xml:space="preserve">7—Even in the worst instance, let’s accept the very best case for PROP, that foreign journalists are actively horrible when it comes to how they portray foreign nations. Even in that instance, why does PROP still not get their benefits? Note that media organizations are structurally hierarchical, and reporters do not have absolute control over what articles get published or how they’re edited. That’s important because this motion only applies to reporters, but not other people, like editorial staff, which substantially mitigates the PROP case to the extent that articles written by foreign reporters still get tweaked, edited, revised, and even outright rejected by senior management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More offensively, why are foreign reporters actively better when it comes to reporting on issues going on in foreign nations?</w:t>
      </w:r>
    </w:p>
    <w:p w:rsidR="00000000" w:rsidDel="00000000" w:rsidP="00000000" w:rsidRDefault="00000000" w:rsidRPr="00000000" w14:paraId="0000000F">
      <w:pPr>
        <w:rPr/>
      </w:pPr>
      <w:r w:rsidDel="00000000" w:rsidR="00000000" w:rsidRPr="00000000">
        <w:rPr>
          <w:rtl w:val="0"/>
        </w:rPr>
        <w:tab/>
        <w:t xml:space="preserve">1—Note that under our side, per the wording of the motion, we can defend a hybrid system where media organizations sometimes rely upon the wisdom of veteran in-house foreign reporters or use local journalists in their place. On both sides, media firms have incentives to produce the optimal-quality media, but uniquely under our side, there’s a greater capacity for media firms to produce this sort of high-quality media since they can select for the best journalists and best reporters and aren’t boxed into using local reporters</w:t>
      </w:r>
    </w:p>
    <w:p w:rsidR="00000000" w:rsidDel="00000000" w:rsidP="00000000" w:rsidRDefault="00000000" w:rsidRPr="00000000" w14:paraId="00000010">
      <w:pPr>
        <w:rPr/>
      </w:pPr>
      <w:r w:rsidDel="00000000" w:rsidR="00000000" w:rsidRPr="00000000">
        <w:rPr>
          <w:rtl w:val="0"/>
        </w:rPr>
        <w:tab/>
        <w:t xml:space="preserve">2—It’s often the case that the very best journalists, writers, researchers, and journalists work at these major international media organizations, even if they’re not local residents of foreign countries. There’s a few reasons why in-house, foreign journalists are likely to be better equipped and better qualified to cover these nations:</w:t>
      </w:r>
    </w:p>
    <w:p w:rsidR="00000000" w:rsidDel="00000000" w:rsidP="00000000" w:rsidRDefault="00000000" w:rsidRPr="00000000" w14:paraId="00000011">
      <w:pPr>
        <w:rPr/>
      </w:pPr>
      <w:r w:rsidDel="00000000" w:rsidR="00000000" w:rsidRPr="00000000">
        <w:rPr>
          <w:rtl w:val="0"/>
        </w:rPr>
        <w:tab/>
        <w:tab/>
        <w:t xml:space="preserve">1—Journalists at these large media organizations have often received extensive training and education in fields like composition and literary analysis</w:t>
      </w:r>
    </w:p>
    <w:p w:rsidR="00000000" w:rsidDel="00000000" w:rsidP="00000000" w:rsidRDefault="00000000" w:rsidRPr="00000000" w14:paraId="00000012">
      <w:pPr>
        <w:rPr/>
      </w:pPr>
      <w:r w:rsidDel="00000000" w:rsidR="00000000" w:rsidRPr="00000000">
        <w:rPr>
          <w:rtl w:val="0"/>
        </w:rPr>
        <w:tab/>
        <w:tab/>
        <w:t xml:space="preserve">2—Large, international media organizations tend to pay their journalists quite well, which means that top talent is likely already working for these firms</w:t>
      </w:r>
    </w:p>
    <w:p w:rsidR="00000000" w:rsidDel="00000000" w:rsidP="00000000" w:rsidRDefault="00000000" w:rsidRPr="00000000" w14:paraId="00000013">
      <w:pPr>
        <w:rPr/>
      </w:pPr>
      <w:r w:rsidDel="00000000" w:rsidR="00000000" w:rsidRPr="00000000">
        <w:rPr>
          <w:rtl w:val="0"/>
        </w:rPr>
        <w:tab/>
        <w:tab/>
        <w:t xml:space="preserve">3—The viciously competitive applicant pools for positions at these companies enables these media organizations to select for the organically best journalists</w:t>
      </w:r>
    </w:p>
    <w:p w:rsidR="00000000" w:rsidDel="00000000" w:rsidP="00000000" w:rsidRDefault="00000000" w:rsidRPr="00000000" w14:paraId="00000014">
      <w:pPr>
        <w:rPr/>
      </w:pPr>
      <w:r w:rsidDel="00000000" w:rsidR="00000000" w:rsidRPr="00000000">
        <w:rPr>
          <w:rtl w:val="0"/>
        </w:rPr>
        <w:tab/>
        <w:t xml:space="preserve">This means that foreign reporters are more likely to be effective at reporting: they’re likely to have a better capacity to launch investigations, write articles, conduct interviews, and do all the other necessary things that journalists are expected to do</w:t>
      </w:r>
    </w:p>
    <w:p w:rsidR="00000000" w:rsidDel="00000000" w:rsidP="00000000" w:rsidRDefault="00000000" w:rsidRPr="00000000" w14:paraId="00000015">
      <w:pPr>
        <w:rPr/>
      </w:pPr>
      <w:r w:rsidDel="00000000" w:rsidR="00000000" w:rsidRPr="00000000">
        <w:rPr>
          <w:rtl w:val="0"/>
        </w:rPr>
        <w:tab/>
        <w:t xml:space="preserve">3—Foreign journalists, rather than local journalists, often have experience covering stories in many different nations, which is, contrary to the likely PROP argument, actually good because it enables them to draw parallels between different situations and because it allows them to paint a holistic picture of what specific issues mean for the broader global community. For instance, having foreign experts on the Cold War report on the war in Ukraine enables readers to develop a more cohesive understanding of the context and history of tensions in the region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Why is the comparative of local journalism worse? To be clear, our claim is </w:t>
      </w:r>
      <w:r w:rsidDel="00000000" w:rsidR="00000000" w:rsidRPr="00000000">
        <w:rPr>
          <w:i w:val="1"/>
          <w:iCs w:val="1"/>
          <w:rtl w:val="0"/>
        </w:rPr>
        <w:t xml:space="preserve">not</w:t>
      </w:r>
      <w:r w:rsidDel="00000000" w:rsidR="00000000" w:rsidRPr="00000000">
        <w:rPr>
          <w:rtl w:val="0"/>
        </w:rPr>
        <w:t xml:space="preserve"> that all journalists in these nations are unqualified, but rather, our claim is that the </w:t>
      </w:r>
      <w:r w:rsidDel="00000000" w:rsidR="00000000" w:rsidRPr="00000000">
        <w:rPr>
          <w:i w:val="1"/>
          <w:iCs w:val="1"/>
          <w:rtl w:val="0"/>
        </w:rPr>
        <w:t xml:space="preserve">type</w:t>
      </w:r>
      <w:r w:rsidDel="00000000" w:rsidR="00000000" w:rsidRPr="00000000">
        <w:rPr>
          <w:rtl w:val="0"/>
        </w:rPr>
        <w:t xml:space="preserve"> of journalist who will likely end up writing for these major international media organizations under their side isn’t likely to be </w:t>
      </w:r>
      <w:r w:rsidDel="00000000" w:rsidR="00000000" w:rsidRPr="00000000">
        <w:rPr>
          <w:i w:val="1"/>
          <w:iCs w:val="1"/>
          <w:rtl w:val="0"/>
        </w:rPr>
        <w:t xml:space="preserve">as effective</w:t>
      </w:r>
      <w:r w:rsidDel="00000000" w:rsidR="00000000" w:rsidRPr="00000000">
        <w:rPr>
          <w:rtl w:val="0"/>
        </w:rPr>
        <w:t xml:space="preserve"> as the sort of journalist that can be tapped under our side. Why’s that the case?</w:t>
      </w:r>
    </w:p>
    <w:p w:rsidR="00000000" w:rsidDel="00000000" w:rsidP="00000000" w:rsidRDefault="00000000" w:rsidRPr="00000000" w14:paraId="00000018">
      <w:pPr>
        <w:rPr/>
      </w:pPr>
      <w:r w:rsidDel="00000000" w:rsidR="00000000" w:rsidRPr="00000000">
        <w:rPr>
          <w:rtl w:val="0"/>
        </w:rPr>
        <w:tab/>
        <w:t xml:space="preserve">1—Western media outlets, in particular, are often perceived in a hostile and negative light, which means that many of the best reporters in these foreign nations aren’t likely to even agree to work for these firms in the very first instance</w:t>
      </w:r>
    </w:p>
    <w:p w:rsidR="00000000" w:rsidDel="00000000" w:rsidP="00000000" w:rsidRDefault="00000000" w:rsidRPr="00000000" w14:paraId="00000019">
      <w:pPr>
        <w:rPr/>
      </w:pPr>
      <w:r w:rsidDel="00000000" w:rsidR="00000000" w:rsidRPr="00000000">
        <w:rPr>
          <w:rtl w:val="0"/>
        </w:rPr>
        <w:tab/>
        <w:t xml:space="preserve">2—In the context of foreign nations plunged in conflict, it’s often the case that educational infrastructure is functionally nonexistent and millions of people have fled the nation, which means it’s likely to be difficult to find top-quality journalists. This isn’t to say they don’t exist in these nations, it’s rather to say that the quantity is likely to be limited, which makes it difficult to get a diversity of views and a diversity of perspectives</w:t>
      </w:r>
    </w:p>
    <w:p w:rsidR="00000000" w:rsidDel="00000000" w:rsidP="00000000" w:rsidRDefault="00000000" w:rsidRPr="00000000" w14:paraId="0000001A">
      <w:pPr>
        <w:rPr/>
      </w:pPr>
      <w:r w:rsidDel="00000000" w:rsidR="00000000" w:rsidRPr="00000000">
        <w:rPr>
          <w:rtl w:val="0"/>
        </w:rPr>
        <w:tab/>
        <w:t xml:space="preserve">3—In many instances, people </w:t>
      </w:r>
      <w:r w:rsidDel="00000000" w:rsidR="00000000" w:rsidRPr="00000000">
        <w:rPr>
          <w:i w:val="1"/>
          <w:iCs w:val="1"/>
          <w:rtl w:val="0"/>
        </w:rPr>
        <w:t xml:space="preserve">inside</w:t>
      </w:r>
      <w:r w:rsidDel="00000000" w:rsidR="00000000" w:rsidRPr="00000000">
        <w:rPr>
          <w:rtl w:val="0"/>
        </w:rPr>
        <w:t xml:space="preserve"> of authoritarian nations are simply less able to report on the issues inside their own nation due to fear of immediate reprisal or due to restrictions on the flow of information. Comparatively, foreign journalists are better equipped to actually investigate, even from abroad, the issues going on within these countries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2—This policy is substantially harmful for foreign, non-Western nations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 terms of framing, note that media reporting has substantial, real-world impacts: when people are exposed to the issues going on in other nations, they’re more likely to care about those issues in meaningful ways; for instance, they’re more likely to donate to charities to support refugees in war-torn nations, they’re more likely to demand that their politicians take steps to addresses famines in impoverished countries, they’re more likely to lobby for increased foreign aid budgets. Given that media coverage of non-Western nations is important for helping those nations, a few reasons why these nations are asymmetrically worse off under their side:</w:t>
      </w:r>
    </w:p>
    <w:p w:rsidR="00000000" w:rsidDel="00000000" w:rsidP="00000000" w:rsidRDefault="00000000" w:rsidRPr="00000000" w14:paraId="0000001E">
      <w:pPr>
        <w:rPr/>
      </w:pPr>
      <w:r w:rsidDel="00000000" w:rsidR="00000000" w:rsidRPr="00000000">
        <w:rPr>
          <w:rtl w:val="0"/>
        </w:rPr>
        <w:tab/>
        <w:t xml:space="preserve">1—Under their side, media coverage is much slower, especially in response to crises. When you have to find local journalists in the nation where major events have recently taken place, there’s a lag time, especially for lesser-known nations where there might not be consistent reporters that media firms can turn to. Under our side, regional or foreign experts can report on the crisis quickly, which enables a faster response from the global community</w:t>
      </w:r>
    </w:p>
    <w:p w:rsidR="00000000" w:rsidDel="00000000" w:rsidP="00000000" w:rsidRDefault="00000000" w:rsidRPr="00000000" w14:paraId="0000001F">
      <w:pPr>
        <w:rPr/>
      </w:pPr>
      <w:r w:rsidDel="00000000" w:rsidR="00000000" w:rsidRPr="00000000">
        <w:rPr>
          <w:rtl w:val="0"/>
        </w:rPr>
        <w:tab/>
        <w:t xml:space="preserve">2—In their world, it’s far less likely that senior managers or editors within these media organizations allow articles to be written about these nations. The reason for this is true, albeit unfortunate: the highest-level officials within media firms have the ability to accept or reject proposed articles, so they’re the ones with editorial discretion. The problem is that these directors are often quite racist and discriminatory, which exists on either side. The unique problem, then, is that under their side, these editorial directors are simply less likely to approve articles discussing current events in foreign nations since they’re likely to subconsciously look down upon the articles written by foreign writers who they view as “less qualified” or “less credentialed.” The critical implication of this argument is that under their side, there’s likely to be less </w:t>
      </w:r>
      <w:r w:rsidDel="00000000" w:rsidR="00000000" w:rsidRPr="00000000">
        <w:rPr>
          <w:i w:val="1"/>
          <w:iCs w:val="1"/>
          <w:rtl w:val="0"/>
        </w:rPr>
        <w:t xml:space="preserve">published</w:t>
      </w:r>
      <w:r w:rsidDel="00000000" w:rsidR="00000000" w:rsidRPr="00000000">
        <w:rPr>
          <w:rtl w:val="0"/>
        </w:rPr>
        <w:t xml:space="preserve"> reporting on foreign nations, so even if the </w:t>
      </w:r>
      <w:r w:rsidDel="00000000" w:rsidR="00000000" w:rsidRPr="00000000">
        <w:rPr>
          <w:i w:val="1"/>
          <w:iCs w:val="1"/>
          <w:rtl w:val="0"/>
        </w:rPr>
        <w:t xml:space="preserve">quality</w:t>
      </w:r>
      <w:r w:rsidDel="00000000" w:rsidR="00000000" w:rsidRPr="00000000">
        <w:rPr>
          <w:rtl w:val="0"/>
        </w:rPr>
        <w:t xml:space="preserve"> of that reporting is better, the</w:t>
      </w:r>
      <w:r w:rsidDel="00000000" w:rsidR="00000000" w:rsidRPr="00000000">
        <w:rPr>
          <w:i w:val="1"/>
          <w:iCs w:val="1"/>
          <w:rtl w:val="0"/>
        </w:rPr>
        <w:t xml:space="preserve"> amount </w:t>
      </w:r>
      <w:r w:rsidDel="00000000" w:rsidR="00000000" w:rsidRPr="00000000">
        <w:rPr>
          <w:rtl w:val="0"/>
        </w:rPr>
        <w:t xml:space="preserve">of that higher-quality reporting is dramatically reduced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