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ROUND ONE: HEALTHCARE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Slide: Community health care centers are free, low-capacity sites within neighborhoods largely run by nurses and counselors that provide primary (day-to-day) care to anyone in the community in need. These sites are only able to provide basic medical treatment such as stitches, vaccinations, prescriptions and addiction treatment as well as medical education (hygiene, sex education etc).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Motion: Assuming a publicly-funded healthcare system, THS the government prioritizing funding community health care centers over hospitals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OPENING GOVERNMENT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three points of framing:</w:t>
      </w: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note that under our side, we still have hospitals because (1) this is a debate about prioritizing, not halting, funding, so we still give **some** money to hospitals under our side, and (2) governments have historically funded hospitals for decades, so we already have substantial hospital infrastructure built up, whereas there’s been less of a focus on local community healthcare centers. This has two implications in the debate: (1) Most of OPP’s likely benefits are relatively marginal because presently, there’s a **lack** of community healthcare centers but preexisting hospital services, which means the scale of change is greater on our side. (2) Under our side, hospitals are likely to prioritize providing the services that only they can provide, like treating rare conditions or terminal illnesses. Note, importantly, that this kicks out any OPP claim on the importance of treating more damaging or less common medical conditions: even if we have numerically fewer hospitals on our side, the fact that more dangerous medical conditions (e.g. cancer) are affect numerically fewer people means that hospitals can prioritize providing services to those individuals under our side.</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shd w:fill="ff9900" w:val="clear"/>
          <w:rtl w:val="0"/>
        </w:rPr>
        <w:t xml:space="preserve">Second</w:t>
      </w:r>
      <w:r w:rsidDel="00000000" w:rsidR="00000000" w:rsidRPr="00000000">
        <w:rPr>
          <w:rFonts w:ascii="Times New Roman" w:cs="Times New Roman" w:eastAsia="Times New Roman" w:hAnsi="Times New Roman"/>
          <w:sz w:val="24"/>
          <w:szCs w:val="24"/>
          <w:shd w:fill="ff9900" w:val="clear"/>
          <w:rtl w:val="0"/>
        </w:rPr>
        <w:t xml:space="preserve">, there’s still an entire system of private healthcare under our side, but importantly, the fact that healthcare is publicly funded under both sides means that there’s no functional harm from “private hospitals” since the government covers healthcare costs.</w:t>
      </w:r>
      <w:r w:rsidDel="00000000" w:rsidR="00000000" w:rsidRPr="00000000">
        <w:rPr>
          <w:rFonts w:ascii="Times New Roman" w:cs="Times New Roman" w:eastAsia="Times New Roman" w:hAnsi="Times New Roman"/>
          <w:sz w:val="24"/>
          <w:szCs w:val="24"/>
          <w:rtl w:val="0"/>
        </w:rPr>
        <w:t xml:space="preserve"> Importantly, note that private healthcare is likely to **only** exist in the context of hospitals but not local community healthcare clinics. Recognize that private-sector healthcare companies are motivated by profit; based upon this, they’re unlikely to run community healthcare centers for two reasons: (1) The returns are greater in the context of hospitals because expensive medical operations like surgeries bring in far more revenue than smaller-scale treatment operations, like providing vaccinations. (2) Community healthcare centers are more spread out and serve smaller groups of people, which means that their fixed costs of operating (e.g. hiring nurses, setting up physical infrastructure, etc) isn’t likely to be offset by revenues from providing services because not many people are targeted per each individual local healthcare center.</w:t>
      </w:r>
    </w:p>
    <w:p w:rsidR="00000000" w:rsidDel="00000000" w:rsidP="00000000" w:rsidRDefault="00000000" w:rsidRPr="00000000" w14:paraId="00000009">
      <w:pPr>
        <w:ind w:firstLine="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green"/>
          <w:rtl w:val="0"/>
        </w:rPr>
        <w:t xml:space="preserve">The important consequence of this framing is that under our side, we’re likely to get a large amount of private sector investment into hospitals, so most of OPP’s benefits are quite marginal. That means that the biggest delta in this debate is the fact that under our side, the government aggressively funds local healthcare clinics, which are structurally less likely to exist under OPP’s side due to the perverted incentives of the private sector</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rtl w:val="0"/>
        </w:rPr>
        <w:t xml:space="preserve">e’re more likely to get a greater total amount of funding under our side. Two reasons here: </w:t>
      </w:r>
      <w:r w:rsidDel="00000000" w:rsidR="00000000" w:rsidRPr="00000000">
        <w:rPr>
          <w:rFonts w:ascii="Times New Roman" w:cs="Times New Roman" w:eastAsia="Times New Roman" w:hAnsi="Times New Roman"/>
          <w:sz w:val="24"/>
          <w:szCs w:val="24"/>
          <w:shd w:fill="ff9900" w:val="clear"/>
          <w:rtl w:val="0"/>
        </w:rPr>
        <w:t xml:space="preserve">(1) Community healthcare centers are more likely to be seen as personal and connected to local communities. It’s easier for </w:t>
      </w:r>
      <w:r w:rsidDel="00000000" w:rsidR="00000000" w:rsidRPr="00000000">
        <w:rPr>
          <w:rFonts w:ascii="Times New Roman" w:cs="Times New Roman" w:eastAsia="Times New Roman" w:hAnsi="Times New Roman"/>
          <w:sz w:val="24"/>
          <w:szCs w:val="24"/>
          <w:highlight w:val="red"/>
          <w:rtl w:val="0"/>
        </w:rPr>
        <w:t xml:space="preserve">politicians</w:t>
      </w:r>
      <w:r w:rsidDel="00000000" w:rsidR="00000000" w:rsidRPr="00000000">
        <w:rPr>
          <w:rFonts w:ascii="Times New Roman" w:cs="Times New Roman" w:eastAsia="Times New Roman" w:hAnsi="Times New Roman"/>
          <w:sz w:val="24"/>
          <w:szCs w:val="24"/>
          <w:shd w:fill="ff9900" w:val="clear"/>
          <w:rtl w:val="0"/>
        </w:rPr>
        <w:t xml:space="preserve"> to justify funding the creation of new healthcare clinics by saying things like “this is going to directly impact people in our communities.</w:t>
      </w:r>
      <w:r w:rsidDel="00000000" w:rsidR="00000000" w:rsidRPr="00000000">
        <w:rPr>
          <w:rFonts w:ascii="Times New Roman" w:cs="Times New Roman" w:eastAsia="Times New Roman" w:hAnsi="Times New Roman"/>
          <w:sz w:val="24"/>
          <w:szCs w:val="24"/>
          <w:rtl w:val="0"/>
        </w:rPr>
        <w:t xml:space="preserve">” (2) Many people are distrustful of the increasing centralization of political power within federal governments, e.g. the central government in Canada or the US. This means that it’s politically easier to justify devolving control over the allocation of healthcare resources to local or municipal levels of governments, which people are more likely to buy-into because they feel a stronger connection with them. (3) Definitionally, the high fixed costs of operating hospitals means that you can build far fewer hospitals on their side, which means that politicians have to make politically unpopular decisions on their side to deprioritize certain geographic communities’ access to healthcare resources. That tradeoff doesn’t need to be made under our side when local clinics can be set up in many different areas at a lower individual cost per-unit</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consequence of this framing in terms of weighing is twofold: (1) If, by the end of the round, any other clash is close, e.g. which side gets more engagement with medical systems or which side provides the more important medical treatments, you defer to OG because we’re able to demonstrate that the aggregate amount of funding provided to healthcare systems is higher on our side, so the **scale** of change is greater. (2) Presumably, both hospitals and local clinics are good, so the most important consideration in this debate should be getting more funding **on aggregate** for the healthcare sector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points of substantive argumentation: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this results in better medical outcomes</w:t>
      </w:r>
      <w:r w:rsidDel="00000000" w:rsidR="00000000" w:rsidRPr="00000000">
        <w:rPr>
          <w:rFonts w:ascii="Times New Roman" w:cs="Times New Roman" w:eastAsia="Times New Roman" w:hAnsi="Times New Roman"/>
          <w:sz w:val="24"/>
          <w:szCs w:val="24"/>
          <w:rtl w:val="0"/>
        </w:rPr>
        <w:t xml:space="preserve">. Three mechanisms</w:t>
      </w:r>
    </w:p>
    <w:p w:rsidR="00000000" w:rsidDel="00000000" w:rsidP="00000000" w:rsidRDefault="00000000" w:rsidRPr="00000000" w14:paraId="0000000F">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this makes healthcare more accessible for two reasons</w:t>
        <w:br w:type="textWrapping"/>
        <w:tab/>
        <w:tab/>
      </w:r>
      <w:r w:rsidDel="00000000" w:rsidR="00000000" w:rsidRPr="00000000">
        <w:rPr>
          <w:rFonts w:ascii="Times New Roman" w:cs="Times New Roman" w:eastAsia="Times New Roman" w:hAnsi="Times New Roman"/>
          <w:sz w:val="24"/>
          <w:szCs w:val="24"/>
          <w:shd w:fill="ff9900" w:val="clear"/>
          <w:rtl w:val="0"/>
        </w:rPr>
        <w:t xml:space="preserve">One, the fixed costs of building and operating hospitals are far higher than the fixed costs of building and operating local healthcare clinics: under their side, you need to do things like hire expensive medical specialists in addition to nurses, construct physically larger buildings to house medical facilities, and invest into advanced, expensive technologies like CAT scanning machines. This means that, dollar for dollar, we simply create **more** clinics under our side of the house, which therefore expands access to medical treatment</w:t>
      </w:r>
    </w:p>
    <w:p w:rsidR="00000000" w:rsidDel="00000000" w:rsidP="00000000" w:rsidRDefault="00000000" w:rsidRPr="00000000" w14:paraId="00000010">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highlight w:val="yellow"/>
          <w:rtl w:val="0"/>
        </w:rPr>
        <w:t xml:space="preserve">Two, you get numerically fewer hospitals under their side than healthcare clinics under our side, which means that the strain on medical resources is greater on their side. As a consequence, waiting times are likely to be longer, which means that people have to wait longer to receive even basic medical treatment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u w:val="single"/>
          <w:rtl w:val="0"/>
        </w:rPr>
        <w:t xml:space="preserve">Two</w:t>
      </w:r>
      <w:r w:rsidDel="00000000" w:rsidR="00000000" w:rsidRPr="00000000">
        <w:rPr>
          <w:rFonts w:ascii="Times New Roman" w:cs="Times New Roman" w:eastAsia="Times New Roman" w:hAnsi="Times New Roman"/>
          <w:sz w:val="24"/>
          <w:szCs w:val="24"/>
          <w:highlight w:val="yellow"/>
          <w:rtl w:val="0"/>
        </w:rPr>
        <w:t xml:space="preserve">, we’re likely to get better healthcare provided on a consideration of specificity and adaptability: local, community-based healthcare clinics are likely to develop a strong understanding of the needs of their specific community. For instance, some communities may need stronger sex education in local schools, while other communities may need public awareness campaigns about common yet unhealthy behaviors. Moreover, doctors and nurses on our side are more likely to be able to identify recurring medical trends within their local communities which allows them to provide more specially-tailored medical treatment. Comparatively, on their side, hospitals must serve a far broader range of neighborhoods and communities which means they can’t specialize nearly as easily. This means that scarce healthcare resources are dispensed more efficiently and usefully under our side</w:t>
      </w:r>
    </w:p>
    <w:p w:rsidR="00000000" w:rsidDel="00000000" w:rsidP="00000000" w:rsidRDefault="00000000" w:rsidRPr="00000000" w14:paraId="00000013">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shd w:fill="ff9900" w:val="clear"/>
          <w:rtl w:val="0"/>
        </w:rPr>
        <w:t xml:space="preserve">Three</w:t>
      </w:r>
      <w:r w:rsidDel="00000000" w:rsidR="00000000" w:rsidRPr="00000000">
        <w:rPr>
          <w:rFonts w:ascii="Times New Roman" w:cs="Times New Roman" w:eastAsia="Times New Roman" w:hAnsi="Times New Roman"/>
          <w:sz w:val="24"/>
          <w:szCs w:val="24"/>
          <w:shd w:fill="ff9900" w:val="clear"/>
          <w:rtl w:val="0"/>
        </w:rPr>
        <w:t xml:space="preserve">, note that the sort of medical treatments we provide under our side are simply more valuable. The vast majority of people don’t suffer from rare illnesses, and when people do, they’re likely to resort to outpatient institutions, like chemotherapy centers that aren’t affiliated with specific hospitals. But even if these sorts of patients get deprioritized under our side, we’re fine accepting that tradeoff because the most common illnesses are things like common colds are far more persistent sources of illness than more rare conditions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this results in greater buy-in to the healthcare system writ large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we’re more likely to get buy-in to preventative medicine under our side prior to potential illnesses metastasizing or growing uncontrollably. Note that people are inherently less likely to go to hospitals for three reasons: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hospitals are often quite far away and require</w:t>
      </w:r>
      <w:r w:rsidDel="00000000" w:rsidR="00000000" w:rsidRPr="00000000">
        <w:rPr>
          <w:rFonts w:ascii="Times New Roman" w:cs="Times New Roman" w:eastAsia="Times New Roman" w:hAnsi="Times New Roman"/>
          <w:sz w:val="24"/>
          <w:szCs w:val="24"/>
          <w:shd w:fill="4a86e8" w:val="clear"/>
          <w:rtl w:val="0"/>
        </w:rPr>
        <w:t xml:space="preserve"> long commutes</w:t>
      </w:r>
      <w:r w:rsidDel="00000000" w:rsidR="00000000" w:rsidRPr="00000000">
        <w:rPr>
          <w:rFonts w:ascii="Times New Roman" w:cs="Times New Roman" w:eastAsia="Times New Roman" w:hAnsi="Times New Roman"/>
          <w:sz w:val="24"/>
          <w:szCs w:val="24"/>
          <w:rtl w:val="0"/>
        </w:rPr>
        <w:t xml:space="preserve"> because you  construct numerically fewer of them on their side versus medical clinics on ours, which means that people are less inclined to go in to get smaller medical ailments checked out or examined, especially given peoples’ short-term biases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waiting times are likely to be longer under their side due to the concentration of demand for healthcare at overburdened, overwhelmed hospitals. This makes people simply less likely to go to the hospital because they have a natural aversion to enduring long waiting times when the intensity of their suffering isn’t particularly acute</w:t>
      </w:r>
    </w:p>
    <w:p w:rsidR="00000000" w:rsidDel="00000000" w:rsidP="00000000" w:rsidRDefault="00000000" w:rsidRPr="00000000" w14:paraId="0000001A">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shd w:fill="ff9900" w:val="clear"/>
          <w:rtl w:val="0"/>
        </w:rPr>
        <w:t xml:space="preserve">Three, “going to the hospital” feels like an ordeal, and feels like an unnecessarily extreme measure. Comparatively, people are more likely to feel like a trip to their local community clinic is worth it since the stakes feel lower and the experience seems less intense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reason this matters is twofold: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First, people are simply more likely to seek out medical care under our side: this preemptively out-frames all of OPP because their material is path-dependent on people actually coming to hospitals. We get greater buy-in to medical systems under our side, which is the prerequisite for any other team’s benefit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Second, OPP is likely to argue that it’s more important to provide healthcare for more intense, potentially life-threatening illnesses than it is to provide for less life-threatening albeit more common illnesses. Note that many illnesses only **become** life threatening or serious because people don’t get tested or don’t go in for preventative treatments. We make that less likely on our side, so we’re more likely to **stop** illnesses from progressing until they reach a point when they’re so life-threatening that the best we can do is make death slightly less likely</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we’re more likely to get, in general, greater trust between communities and local healthcare clinics than trust between communities and hospitals. There are four reasons this is true: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locally-based clinics are more likely to hire locally since it’s harder for smaller-scale clinics to attract people from farther-away regions or countries. Consequently, people are more likely to feel comfortable going into clinics than hospitals because they feel like they’ll be interacting with and receiving treatment from someone who looks like them, speaks like them, and has similar cultural upbringings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it’s good to have local, smaller-scale clinic-based services because people in the surrounding community can develop consistent, deep bonds with the medical personnel at that local facility whereas at a hospital, where potentially thousands of doctors might be employed on a rotating basis, patients never know whether they’re going to get the same or a different doctor, which means their side loses out on most of the benefits of having a deeper patient-doctor relationship: more trust, more willingness to listen to the advice of medical authorities, and a greater capacity for doctors to understand the needs of their patients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we’re more likely to get buy-in to medical systems under our side from historically marginalized and oppressed groups. The legacy of things like the Tuskegee Study have continued impacts on the relationship between healthcare institutions and minority communities: on our side, we’re more likely to allay these concerns because hospitals place a greater emphasis on treatment from doctors, whereas clinics place a greater emphasis on treatment from nurses. This is important because doctors have to go through even more intensive academic programs, i.e. medical school, than nurses, so they’re **more likely** to come from privileged, i.e. white, backgrounds. That means you get less buy-in to hospitals on their side, which is the logical prerequisite to any OPP benefit, whereas people are more likely to come into clinics when those clinics are primarily staffed with people from diverse backgrounds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since health care centers are localized under our side, they’re more able to do things like run sex ed programs in local schools or provide healthcare training to local medical students: hospitals might be able to do this but they’re far more pressed for resources and they’re less well connected with the community. This means that people are more likely to develop positive attitudes towards healthcare systems from a young age under our side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ROUND TWO: POP CULTURE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Slide: “Momagers” is a term used to describe a parent who also acts as a business manager for their children who are becoming famous or are famous. Parent managers are commonly found managing their children in industries such as sports, music, acting and modeling. As a manager, parents are given increased control over media engagements, brand deals as well as industry-specific decisions such as training schedules/locations or coaching for athletes. Examples of “momagers” include Kris Jenner to her Kardashian/Jenner daughters, Richard Williams to tennis prodigy daughters Serena and Venus Williams or Matthew Knowles to his daughter Beyoncé.</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Motion: THO the existence of "momagers"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OPENING GOVERNMENT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points of substantive argumentation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why are momagers structurally more likely to be abusive compared to private managers, which is the most likely counterfactual?</w:t>
      </w: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Why are parents likely to be terribly abusive managers?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the type of parent who’s likely to become a “momager” is probably controlling, manipulative, and abusive. The reason for this is intuitive: a parent who genuinely wanted the best for their child would want to give their child free choice. What’s more, children probably want to control their own lives and control their own destiny in life since **most children desire the feeling of autonomy** so the sort of parent to override that desire is probably a relatively controlling or abusive parental figure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parents have a high proclivity for abuse because they often feel like they “own” their child, and hence they’re likely to manage their child in harmful ways that disregards the needs of their children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parents often want to live through their children, which means they have an incentive to push their children to the max. They want their child to be on the front page of all the magazines, want to see their child get the most intense coaching, want their child to “have it all.” This **can** be good but might not be what the child wants!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children are seen as a reflection on their parents. That means that when you, as a parent, are in charge of things like media sponsorship deals or athletic training, you’re likely to use explicit and implicit pressure to make your child “appear” a certain way to the world. </w:t>
      </w:r>
      <w:r w:rsidDel="00000000" w:rsidR="00000000" w:rsidRPr="00000000">
        <w:rPr>
          <w:rFonts w:ascii="Times New Roman" w:cs="Times New Roman" w:eastAsia="Times New Roman" w:hAnsi="Times New Roman"/>
          <w:sz w:val="24"/>
          <w:szCs w:val="24"/>
          <w:shd w:fill="ff9900" w:val="clear"/>
          <w:rtl w:val="0"/>
        </w:rPr>
        <w:t xml:space="preserve">You don’t want them to talk about their mental illness or their eating disorder.</w:t>
      </w:r>
      <w:r w:rsidDel="00000000" w:rsidR="00000000" w:rsidRPr="00000000">
        <w:rPr>
          <w:rFonts w:ascii="Times New Roman" w:cs="Times New Roman" w:eastAsia="Times New Roman" w:hAnsi="Times New Roman"/>
          <w:sz w:val="24"/>
          <w:szCs w:val="24"/>
          <w:rtl w:val="0"/>
        </w:rPr>
        <w:t xml:space="preserve"> You don’t want them to show weakness or talk about how much they wished they were doing something else in life. This means that as a parent, when you are a “momager,” you’re more likely to override the immediate desires of your child.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Fifth, note that this motion also applies to people who are **on the rise to fame** but aren’t yet famous—for these people, “momagers” are likely to put massive pressure on them to push themselves too hard and too fast because their parents are eager and want to access the benefits of fame soon. Comparatively, when parents are NOT official managers, they can’t manipulate their child **as easily** because they can’t claim that “I’m your manager so you have to listen to me”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Sixth, parents often become “momagers” when their children are very young, so children can’t meaningfully consent into this relationship structure</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Comparatively, why are private managers better when it comes to abuse?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shd w:fill="ff9900" w:val="clear"/>
          <w:rtl w:val="0"/>
        </w:rPr>
        <w:t xml:space="preserve">First, managers know that they can be replaced if they’re abusive:</w:t>
      </w:r>
      <w:r w:rsidDel="00000000" w:rsidR="00000000" w:rsidRPr="00000000">
        <w:rPr>
          <w:rFonts w:ascii="Times New Roman" w:cs="Times New Roman" w:eastAsia="Times New Roman" w:hAnsi="Times New Roman"/>
          <w:sz w:val="24"/>
          <w:szCs w:val="24"/>
          <w:rtl w:val="0"/>
        </w:rPr>
        <w:t xml:space="preserve"> that doesn’t work for parents, who have overt emotional and financial leverage over their own children. You can remove an abusive manager from your life, you can’t remove an abusive parent from your life as easily, especially when you’re still just a child</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shd w:fill="ff9900" w:val="clear"/>
          <w:rtl w:val="0"/>
        </w:rPr>
        <w:t xml:space="preserve">Second, managers can call other managers out for their abuse</w:t>
      </w:r>
      <w:r w:rsidDel="00000000" w:rsidR="00000000" w:rsidRPr="00000000">
        <w:rPr>
          <w:rFonts w:ascii="Times New Roman" w:cs="Times New Roman" w:eastAsia="Times New Roman" w:hAnsi="Times New Roman"/>
          <w:sz w:val="24"/>
          <w:szCs w:val="24"/>
          <w:rtl w:val="0"/>
        </w:rPr>
        <w:t xml:space="preserve">, which they have the incentive to do in order to showcase how they are far better and more likely to treat clients properly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shd w:fill="ff9900" w:val="clear"/>
          <w:rtl w:val="0"/>
        </w:rPr>
        <w:t xml:space="preserve">Third, private managers are often employed by companies like talent agencies that want to cultivate a positive perception and image within the industry</w:t>
      </w:r>
      <w:r w:rsidDel="00000000" w:rsidR="00000000" w:rsidRPr="00000000">
        <w:rPr>
          <w:rFonts w:ascii="Times New Roman" w:cs="Times New Roman" w:eastAsia="Times New Roman" w:hAnsi="Times New Roman"/>
          <w:sz w:val="24"/>
          <w:szCs w:val="24"/>
          <w:rtl w:val="0"/>
        </w:rPr>
        <w:t xml:space="preserve">, so they have an incentive to ensure that their talent agents and private managers don’t act improperly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shd w:fill="ff9900" w:val="clear"/>
          <w:rtl w:val="0"/>
        </w:rPr>
        <w:t xml:space="preserve">Fourth, private managers have long term incentives</w:t>
      </w:r>
      <w:r w:rsidDel="00000000" w:rsidR="00000000" w:rsidRPr="00000000">
        <w:rPr>
          <w:rFonts w:ascii="Times New Roman" w:cs="Times New Roman" w:eastAsia="Times New Roman" w:hAnsi="Times New Roman"/>
          <w:sz w:val="24"/>
          <w:szCs w:val="24"/>
          <w:rtl w:val="0"/>
        </w:rPr>
        <w:t xml:space="preserve">: they want to ensure their continued success into the future, so they don’t want to be slammed by **even one** negative story of how they pushed a child into unhealthy habits like developing eating disorders, because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in the age </w:t>
      </w:r>
      <w:r w:rsidDel="00000000" w:rsidR="00000000" w:rsidRPr="00000000">
        <w:rPr>
          <w:rFonts w:ascii="Times New Roman" w:cs="Times New Roman" w:eastAsia="Times New Roman" w:hAnsi="Times New Roman"/>
          <w:sz w:val="24"/>
          <w:szCs w:val="24"/>
          <w:rtl w:val="0"/>
        </w:rPr>
        <w:t xml:space="preserve">of cancel culture</w:t>
      </w:r>
      <w:r w:rsidDel="00000000" w:rsidR="00000000" w:rsidRPr="00000000">
        <w:rPr>
          <w:rFonts w:ascii="Times New Roman" w:cs="Times New Roman" w:eastAsia="Times New Roman" w:hAnsi="Times New Roman"/>
          <w:sz w:val="24"/>
          <w:szCs w:val="24"/>
          <w:rtl w:val="0"/>
        </w:rPr>
        <w:t xml:space="preserve">, even one such story is enough to end their career and destroy their ability to get more clients in the long run. Comparatively, that doesn’t work for parents who have no such “long term” incentives”</w:t>
      </w:r>
    </w:p>
    <w:p w:rsidR="00000000" w:rsidDel="00000000" w:rsidP="00000000" w:rsidRDefault="00000000" w:rsidRPr="00000000" w14:paraId="0000003F">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shd w:fill="ff9900" w:val="clear"/>
          <w:rtl w:val="0"/>
        </w:rPr>
        <w:t xml:space="preserve">Fifth, there are often industry standards that professional or independent managers have to meet to be licensed or to be accredited within the industry</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Sixth, private managers often manage many different people since that’s in their profit incentive, so they probably have less specific emotional attachment to any one particular client. Counterintuitively, this is good because media managers are more likely to give clients greater control under our side over how they brand themselves or what sorts of training exercises they engage in because they have a **lesser capacity** to be outright controlling and manipulative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Seventh, professional managers fear being “canceled” within their industry if it comes out that they’re mismanaging or emotionally abusing their clients, **particularly** when those clients—children—are societally seen as “innocent” and “deserving of protection.” That doesn’t happen for parents, who are shielded from accountability by the massive forces in society that make parents seem benevolent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might say that managers are likely to not care about children, whereas parents have a connection to their child and want to treat them well. Two responses: (1) Managers know they can be replaced, so they want to do a good job when it comes to managing child celebrities so that they don’t get fired. Comparatively, parents can uniquely gaslight their children into the belief that they cannot be removed from their position as informal manager. (2) Parents are, frankly, often nowhere near as charitable as OPP might contend, and when they decide to become momagers, their incentives as a parent became tainted by their profit incentive to see their child be pushed to the maximum extremes needed to achieve success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why are private managers likely to be better at helping children to succeed?</w:t>
      </w:r>
    </w:p>
    <w:p w:rsidR="00000000" w:rsidDel="00000000" w:rsidP="00000000" w:rsidRDefault="00000000" w:rsidRPr="00000000" w14:paraId="0000004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Why are parents bad when it comes to doing that which makes their child most likely to succeed?</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parents don’t have institutional knowledge of how specific industries work: they don’t know the optimal training routines or the best ways to market a child online through sponsorship deals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parents don’t have connections within industries to understand things like who to call, what media companies to reach out to, or how to negotiate optimal media deals for their children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parents are likely to get swept up in the initial rush of fame and feel euphoric, which thus gives them the incentive to pressure their children into intensifying their activities in the short term—like practicing even more often or competing more consistently than they otherwise would have—even when that might cause their child to burn out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Comparatively, why are private managers far better?</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they have experience in the industry, so they know what’s best and they have institutional knowledge of how to maximize the successfulness of their clients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they have stronger pre-existing connections within talent agencies, so they’re better able to the right phone calls or get in contact with the best coaches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private managers are less likely to push child celebrities to burn out because their profit incentive extends into the long term; they’re more likely to emphasize the importance of childrens’ mental and physical well being</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 might say that professional managers don’t know everything about the children they work with, unlike those children’s parents. Two responses: (1) Managers have an incentive to learn about the clients they’re working with so that they can provide better services; hence, this claim is marginal because even if parents know their clients well, professional managers have an incentive to also get to know these children similarly well. (2) The sort of parent who becomes a momager is the sort of parent who likely wants to control the life of their child, so their children probably don’t trust them much and hence don’t show a lot of their true identity to their parents. Thus, managers can get a closer connection to the children compared to parental figures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 might say that parents are, on a balance of probabilities, likely to have good incentives. Note that the act of having a child is fundamentally selfish because most parents have children out of an egotistical desire to make their own life better. That provides a structural reason to explain why parents are more likely to manage their children in a selfish than selfless way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why are momagers structurally less accountable, subject to less scrutiny, and harder to be held responsible in cases of abuse or mismanagement?</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parents have a unique ability to gaslight their children into bad or harmful management decisions: parents can say things like “I’ve sacrificed so much for you” or “I’m the only reason you’re here” or “I’m your mother/father” or “follow your elders!” This means that parents have a unique capacity to gaslight their children into harmful practices, so when parents misbehave as managers, children can be gaslighted into not speaking out, not going to the press, or not telling the reporters. Comparatively, it’s far easier for children to call their private managers out for abuse, because there’s not a revered parent-child relationship between them</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there’s less scrutiny on parents. This is because societal narratives make it seem like parents will act in the best interest of their child for all of the reasons OPP themselves will provide, i.e. people will presuppose that when it’s your mom who’s managing you, she genuinely loves you, whereas private the sketchy private-market manager is seen as being more likely to be abusive. Even though we’ve already disproven this claim, note that parents are subject to less preemptive scrutiny under their side, which makes **uncovering abuse** less likely to happen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Third, children are **less likely** to speak out against abuses committed by their managers when their parents are their managers. The reason for this is intuitive: society often tells people to respect their parents and not disobey their commands, which means that children are less likely to feel **comfortable** talking about the struggles they’re encountering because they don’t feel like they can publicly say just how terrible their momagers are. These sorts of protective narratives simply do not exist in the context of private-sector managers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important weighing here is that on both sides, managers—whether professional managers or parent managers—have incentives to be abusive, but uniquely under our side, it’s easier to call these individuals out for their abuse and hold them accountable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ROUND THREE: POLITICS &amp; MEDIA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Slide: Mockery is the act of ridiculing or deriding someone or something. Politically left-leaning programs e.g. The Late Show, Last Week Tonight, etc. often use mockery when discussing the far right and its proponents.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TH opposes left wing media using mockery to cover the far right e.g. The Daily Show, Last Week Tonight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OPENING OPPOSITION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arguments in opposition of this motion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the alternative models that leftist media firms are likely to operate under are substantially worse for the left</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How else can leftist media discuss leftist politics, and why is this worse?</w:t>
      </w:r>
      <w:r w:rsidDel="00000000" w:rsidR="00000000" w:rsidRPr="00000000">
        <w:rPr>
          <w:rFonts w:ascii="Times New Roman" w:cs="Times New Roman" w:eastAsia="Times New Roman" w:hAnsi="Times New Roman"/>
          <w:sz w:val="24"/>
          <w:szCs w:val="24"/>
          <w:rtl w:val="0"/>
        </w:rPr>
        <w:t xml:space="preserve"> Two possibilities to explore: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in the absence of mockery, leftist media outlets are likely to resort to academized, intellectual discussions of political issues, like by inviting technocratic experts on to discuss Republicans’ economic policies or round-tabling Boris Johnson’s stance on immigration. This is harmful for three reasons.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One, most people are relatively bored and turned off by dry political discussions. Humor and mockery is what allows for greater engagement with leftist media</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Two, when leftist media focuses on intellectual discussions of the alt right, perceptual legitimacy is credited to their ideas: any “debate” over things like “are trans people deserving of human rights” or “are all races equal in moral value” suggests that there was ever room for disagreement in the very first instance, which means that intellectualized discussions lend optical credence to the alt-right in the eyes of persuadable modeates. It’s better to mock these views off to show how ludicrously nonsensical they are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Three, one of the largest barriers faced by contemporary leftism is the perception that leftists are just Ivory Tower academics who are out of touch with the needs of people on the ground. That perception is worsened when leftist media firms focus on academic discussions of political issues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if leftist media firms don't resort to non-mockery based approaches to reporting, they’re likely to target their mockery at other groups. This might look like moderate conservatives being mocked or liberals themselves being targeted by leftist mockery. Either of these are harmful: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 leftist media firms target mocking campaigns towards the moderate rather than far right, two harms occur: (1) Perceptually, the far right becomes seen as more reasonable, since leftist media outlets are now directing their savage humor towards different groups. (2) This amplifies and flips any GOV material on “polarization” because it’s always worse to mock the moderate rather than far right insofar as more people feel attacked, slighted, and humiliated</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Otherwise, if leftist media outlets direct mocking at liberals, this internally divides lefist movements and makes liberals appear so internally inconsistent that they're even willing to mock themselves</w:t>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this type of mockery is actively good for the political left</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this provides a unique opportunity to draw people into leftist media circles because humor and comedy—which are central to mockery—are independently entertaining which encourages more people to tune into these programs, which exposes more people to leftist ideology. This is especially important because most people are, frankly, bored by traditional discussions of leftism, which can often be highly alienating, dehumanizing, and confusing, so it’s actively good for people like Trevor Noah to bring more people into leftist circles by portraying these issue in more understandable—and more importantly, **engaging**—ways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these shows help to humanize the left. Getting more people to watch humor-based, mockery-centric shows like The Daily Show creates real human faces, laughs, jokes, and emotions that people can associate with the notions of leftism. This helps to break down the perception of leftist movements as radical organizations dominated by disconnected, privileged Ivory Tower academic theorists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the use of mockery is a particularly effective way to get people to come into leftist media programs with **less** preconceived bias that they’ll immediately oppose anything said in those programs. This is because mockery functions as a “cover story” for these programs: people can pitch these shows as being just as much about comedy as abou politics, which makes people suspend their initial opposition or disbelief. This makes people more likely to seriously engage with or consider the leftist ideologies presented by these media outlets; this gets people into the door of leftist politics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the right doesn’t play fairly on either side of the debate because the right wing media will relentlessly mock leftist candidates on either side given their disregard for journalistic ethics and principles of fairness. That means we need a counterbalancing force of leftist mockery, which you exclusively access under our side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w:t>
      </w:r>
      <w:r w:rsidDel="00000000" w:rsidR="00000000" w:rsidRPr="00000000">
        <w:rPr>
          <w:rFonts w:ascii="Times New Roman" w:cs="Times New Roman" w:eastAsia="Times New Roman" w:hAnsi="Times New Roman"/>
          <w:sz w:val="24"/>
          <w:szCs w:val="24"/>
          <w:rtl w:val="0"/>
        </w:rPr>
        <w:t xml:space="preserve">, mockery is the best and only way to effectively counter alt-right radicalization. Note that the far right explicitly rejects leftist notions of “truth” or “logic:” figures like Alex Jones often explicitly spread baseless conspiracy theories that cannot meaningfully be challenged on a basis of “factual accuracy” or “rationality” since that was never the metrics these far-right figures were basing their ideologies on. Therefore, the only way to expose people to the truly insane nature of these ideologies is to openly mock them—to showcase how, at a basic level of human intuition, these ideas are simply nonsensical. That means that the key to breaking people out of echo chambers and moving people away from radicalization is, counterintuitively, to mock these ideologies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the left’s use of mockery is actively good for the media in general</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if, by the end of the round, everything else in this debate is a wash, we still win because these shows are incredibly entertaining and provide people with a sense of escapism in moments of profound difficulty and hardship. Lots of people, most notably leftists, just love watching Alec Baldwin make fun of Trump on SNL, for instance. Even if this impact is small or marginal, it’s the most certain impact in the debate and thus ought be weighed above the more uncertain benefits offered by GOV</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this allows for minority reporters to break into the often quite racist media industry because they can get in **first** through jokes/mockery and **then** rise up, as opposed to just reporting on a strictly factual basis which means that they’re more likely to be held back by other forms of structural barriers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ROUND FOUR: NARRATIVES</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Motion: THR the narrative that we should derive meaning from work</w:t>
      </w:r>
    </w:p>
    <w:p w:rsidR="00000000" w:rsidDel="00000000" w:rsidP="00000000" w:rsidRDefault="00000000" w:rsidRPr="00000000" w14:paraId="000000A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OPENING OPPOSITION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four pieces of framing</w:t>
        <w:br w:type="textWrapping"/>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how does this actually change people’s decisions? Note that on </w:t>
      </w:r>
      <w:r w:rsidDel="00000000" w:rsidR="00000000" w:rsidRPr="00000000">
        <w:rPr>
          <w:rFonts w:ascii="Times New Roman" w:cs="Times New Roman" w:eastAsia="Times New Roman" w:hAnsi="Times New Roman"/>
          <w:b w:val="1"/>
          <w:bCs w:val="1"/>
          <w:sz w:val="24"/>
          <w:szCs w:val="24"/>
          <w:rtl w:val="0"/>
        </w:rPr>
        <w:t xml:space="preserve">both sides</w:t>
      </w:r>
      <w:r w:rsidDel="00000000" w:rsidR="00000000" w:rsidRPr="00000000">
        <w:rPr>
          <w:rFonts w:ascii="Times New Roman" w:cs="Times New Roman" w:eastAsia="Times New Roman" w:hAnsi="Times New Roman"/>
          <w:sz w:val="24"/>
          <w:szCs w:val="24"/>
          <w:rtl w:val="0"/>
        </w:rPr>
        <w:t xml:space="preserve">, people have fundamental incentives to work, e.g. to survive, earn a wage, pass school, ec. This is not a debate about people working more or less on either side, it’s a debate about the **narratives** that surround work</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what does this narrative actually look like? Note that this narrative is largely an aspirational narrative: the narrative says that we ought to find value and meaning in our work. This means that the narrative is often something that people STRIVE for, i.e. people **want** to find work that’s meaningful to them, work that brings them a sense of purpose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what is the counterfactual? Two tiers here: (1) How does the counterfactual address what people **should** find meaning in, and (2) how does the counterfactual address the purpose/role of work in people’s lives?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First, on the counterfactual’s approach towards where people should find meaning in their lives: based upon the continued dominance of capitalism on both sides, the likeliest counterfactual will claim that we should derive meaning from success. This is far less inclusive because most ppl **cannot** succeed, especially minority groups who face structural barriers to success</w:t>
      </w:r>
    </w:p>
    <w:p w:rsidR="00000000" w:rsidDel="00000000" w:rsidP="00000000" w:rsidRDefault="00000000" w:rsidRPr="00000000" w14:paraId="000000A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Second, on the counterfactual’s approach to how ppl should interact with work: note that capitalist forces exist on both sides, which have outsized influence over narratives in society (e.g. through the media, through press, through social norms imposed by figures of authority). Note that these forces dictate what the likely counterfactual narrative will be: the counterfactual narrative will likely say that people might not derive meaning from their work, yet people should still work because it serves a **communal** purpose, i.e. we need to sacrifice ourselves, our own labor, our own time, for the benefit of the community around us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This is the most likely counterfactual because on both sides, narratives will be shaped by capitalistic forces in society. These forces have an incentive to cultivate social norms that make people work and make them work harder or for longer periods. The most likely counterfactual, then, to this meaning-in-work narrative is a narrative that says that **rather** than work serving an individual purpose (e.g. you ought work to find value/joy in your life), work instead serves a broader/communal purpose (e.g. you ought to work because it’s your duty, so even if it sucks and isn’t meaningful/fulfilling, that’s fine because work was never supposed to be meaningful or valuable to you as an individual). This counterfactual, then, is worse because it provides political and social ammunition to corporations to **justify** subjugating workers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Four, any GOV argument on “other forms of meaning being more valuable” is irrelevant because this narrative can coexist with other narratives that say other things in people’s lives, </w:t>
      </w:r>
      <w:r w:rsidDel="00000000" w:rsidR="00000000" w:rsidRPr="00000000">
        <w:rPr>
          <w:rFonts w:ascii="Times New Roman" w:cs="Times New Roman" w:eastAsia="Times New Roman" w:hAnsi="Times New Roman"/>
          <w:sz w:val="24"/>
          <w:szCs w:val="24"/>
          <w:rtl w:val="0"/>
        </w:rPr>
        <w:t xml:space="preserve">lik</w:t>
      </w:r>
      <w:r w:rsidDel="00000000" w:rsidR="00000000" w:rsidRPr="00000000">
        <w:rPr>
          <w:rFonts w:ascii="Times New Roman" w:cs="Times New Roman" w:eastAsia="Times New Roman" w:hAnsi="Times New Roman"/>
          <w:sz w:val="24"/>
          <w:szCs w:val="24"/>
          <w:rtl w:val="0"/>
        </w:rPr>
        <w:t xml:space="preserve">e their families, can and should be sources of joy and meaning to people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this makes working more bearable for the vast majority of people in society</w:t>
      </w:r>
      <w:r w:rsidDel="00000000" w:rsidR="00000000" w:rsidRPr="00000000">
        <w:rPr>
          <w:rFonts w:ascii="Times New Roman" w:cs="Times New Roman" w:eastAsia="Times New Roman" w:hAnsi="Times New Roman"/>
          <w:sz w:val="24"/>
          <w:szCs w:val="24"/>
          <w:rtl w:val="0"/>
        </w:rPr>
        <w:t xml:space="preserve">. Three tiers to this claim</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note that on both sides, people have extremely strong capitalistic incentives to work in order to sustain themselves. Moreover, the fact that structural barriers make it difficult for the vast majority of people to work in a job that brings them intrinsic satisfaction is likely to occur on both sides in this debate. The question then becomes, how can we construct societal narratives that best allow people to find meaning in their work? Under our side, the narrative communicated to individuals is that there is value, virtue, and meaning in working hard, which makes it easier for people to feel like (1) what they are doing, even if it’s not glamorous or widely seen as important or sexy, is still valuable and meaningful, and (2) other people recognize that what people are doing can have virtue. Work sucks on both sides, it just sucks a bit less under ours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note that people engage with social narratives selectively: not everyone makes every decision based upon this narrative at all times. Rather, people experience specific instances where this narrative is more proximate to their difficulties, which is when the narrative actually becomes important. This means that the narrative of deriving meaning from work is likely to kick in during two sorts of cases: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narrative is likely to function during moments in people’s lives where they feel lost and feel like they lack purpose. This narrative is good because working is a relatively and comparatively accessible way to tell people that what they are doing does matter and can bring them a sense of joy</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this narrative can act as a useful psychological tool for justifying intermittent periods of difficulty associated with work. This narrative—that working is, itself, meaningful—gives people the belief that even when they have to stay up late to study for an exam or even when they need to spend more time working on a file for an internship, it’s going to end up being good in the end because they’ll find a greater sense of meaning once they eventually enter into a different position in their career, like once they’ve graduated school or landed a full-time job</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this causes society to build up infrastructure to allow people to access careers that are more valuable and meaningful to them</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this narrative is what allows us to do things like fund art programs for low income communities (because people might find meaning in art), this is what allows us to provide scholarship programs to send kids to university, because this narrative says that we as a society ought strive to make people more easily able to access the jobs that actually **are meaningful.** GOV might say there are other ways to justify this, but as per the nature of this narrative, this is a **pervasive narrative** which makes it especially powerful! GOV might say this narrative just tells ppl that they should find meaning in whatever work they do, even if they don’t like it, but that’s obviously **not** what this narrative tells people! This narrative looks like “do what you love,” “follow your passion,” etc. This creates a societal pressure to give people, especially those who come from disprivileged backgrounds, the ability to pursue the careers that will bring them the greatest value and meaning in their lives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this narrative can be weaponized by pro-labor movements: they can say that certain jobs, as a consequence of poor conditions or insufficient pay, are not capable of providing people with the meaning and joy they are entitled to at their job. The fact that this narrative is so pervasive in society even within the confines of capitalism means that it’s a powerful tool that pro-labor groups can weaponize in the fight for preferable outcomes for workers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this narrative is particularly useful in the fight against automation because it enables progressive movements to frame “the right to work” as being significant not only from an economics perspective, but more importantly from a perspective of giving people a sense of meaning and purpose. That means that we’re more likely to get things like a federal jobs guarantee under our side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