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For the purpose of this motion, residential zoning laws include restrictions on where residential construction can take place, building height, the number of residential units per building etc. The term does not include safety regulations (e.g. mandates on the number of fire escapes)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THW drastically scale back residential zoning laws.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u w:val="single"/>
          <w:rtl w:val="0"/>
        </w:rPr>
        <w:t xml:space="preserve">PROP</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First, we support a broad range of measures that aim to reform and abolish residential zoning laws. This looks like Washington, D.C. abolishing its 90-foot maximum height restriction for residential properties or the state of California rolling back its single-family zoning restrictions. Second, this change won’t be instituted immediately, but rather will be phased in over the course of several years. Third, we support coupling these measures with other aims intended to promote affordable housing, like by repealing deed restrictions. Fourth, any OPP arguments about environmental zoning aren’t relevant since this is a debate only about residential zoning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SUBSTANTIVE ARGUMENT: Residential zoning laws artificially create housing affordability </w:t>
      </w:r>
      <w:r w:rsidDel="00000000" w:rsidR="00000000" w:rsidRPr="00000000">
        <w:rPr>
          <w:rFonts w:ascii="Times New Roman" w:cs="Times New Roman" w:eastAsia="Times New Roman" w:hAnsi="Times New Roman"/>
          <w:b w:val="1"/>
          <w:bCs w:val="1"/>
          <w:sz w:val="24"/>
          <w:szCs w:val="24"/>
          <w:rtl w:val="0"/>
        </w:rPr>
        <w:t xml:space="preserve">crises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four ways in which these zoning laws cause housing and rent prices to increase: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zoning regulations artificially constrict the supply of housing: for instance, when a city bans high-rise apartment complexes from being built or disallows the construction of a new residential facility, there’s less housing available, which therefore drives prices up. And even when housing is available, it’s often more expensive because the limited number of residential units available — like apartments or condominiums — causes only the wealthiest potential renters or buyers to be able to access housing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the costs of regulatory compliance are quite high: in order for land developers to build new property, they need to get permission from local governments before they can begin building. The costs of doing things like filing for permits or getting inspections from local government agencies raises the cost of residential construction projects; this cost subsequently gets passed onto the consumer, which means that zoning laws widen the gap between the construction costs and the actual costs paid by consumers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prior to the initiation or completion of housing projects, the uncertainty generated by zoning laws — like whether or not a newly proposed residential building will be approved under zoning regulations — forces land developers to preemptively raise prices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zoning regulations often mandate that property developers use certain materials when constructing new properties, which artificially jacks up building costs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outcome of these four claims is that zoning regulations make property artificially more expensive. This looks like Manhattan, San Francisco, and San Jose residents paying nearly 50% more for rent compared to cities that have fewer zoning restrictions, or residents in Boston being forced to fork over nearly a third of their monthly income to cover housing expenses.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harmful for five reasons: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these laws make it harder for the poor to access affordable housing, which is both a principled violation of the government’s duty to help the least well off and a practical harm insofar as owning property is vitally economically important, especially for those who are socioeconomically disadvantaged. Higher housing prices regressively harm the poor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these regulations decrease disposable income which constricts consumers’ ability to spend extra money within their local community, which spurs business growth and job creation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residential zoning laws exacerbate and cause gentrification when property values rise, displacing poorer individuals out of their homes and forcing them to lose their primary economic assets. When the supply of housing is limited, a family entering into a neighborhood means another family must be forced out, which disproportionately results in lower-income groups being displaced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these zoning restrictions entrench economic inequality: the reason that certain areas have higher demand for housing is most commonly because those areas have greater economic opportunities relative to other areas. The problem is that zoning laws artificially price the poor out of housing property in these opportunity-rich areas, which means that only the rich and wealthy are able to access housing in the most promising neighborhoods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the concentrated spike of housing prices in areas with onerous zoning restrictions limits agency because it makes it harder for people to move to the communities they have the greatest preference for living in. Given that individuals have direct epistemic access into their own preferences, these zoning laws constitute a principled wrong given that they restrict people’s ability to do that which best suits their own interests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OPP might respond to this argument by saying that governments can </w:t>
      </w:r>
      <w:r w:rsidDel="00000000" w:rsidR="00000000" w:rsidRPr="00000000">
        <w:rPr>
          <w:rFonts w:ascii="Times New Roman" w:cs="Times New Roman" w:eastAsia="Times New Roman" w:hAnsi="Times New Roman"/>
          <w:sz w:val="24"/>
          <w:szCs w:val="24"/>
          <w:rtl w:val="0"/>
        </w:rPr>
        <w:t xml:space="preserve">subsidize</w:t>
      </w:r>
      <w:r w:rsidDel="00000000" w:rsidR="00000000" w:rsidRPr="00000000">
        <w:rPr>
          <w:rFonts w:ascii="Times New Roman" w:cs="Times New Roman" w:eastAsia="Times New Roman" w:hAnsi="Times New Roman"/>
          <w:sz w:val="24"/>
          <w:szCs w:val="24"/>
          <w:rtl w:val="0"/>
        </w:rPr>
        <w:t xml:space="preserve"> housing costs for the poor. Three responses: (1) Many governments, especially in the developing world, are cash-strapped and can’t afford to provide these subsidies. (2) Even when possible, these programs impose an enormous fiscal burden upon the state, which means the state has to reallocate funds away from other vital social services like healthcare or welfare. (3) At best, OPP can support policies that mitigate the harm caused by these zoning regulations, whereas comparatively, we eliminate the root of the problem by scaling back these laws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SUBSTANTIVE ARGUMENT: Residential zoning laws worsen macroeconomic development</w:t>
      </w:r>
      <w:r w:rsidDel="00000000" w:rsidR="00000000" w:rsidRPr="00000000">
        <w:rPr>
          <w:rFonts w:ascii="Times New Roman" w:cs="Times New Roman" w:eastAsia="Times New Roman" w:hAnsi="Times New Roman"/>
          <w:sz w:val="24"/>
          <w:szCs w:val="24"/>
          <w:rtl w:val="0"/>
        </w:rPr>
        <w:t xml:space="preserve">. Six mechanisms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zoning restrictions exacerbate urban sprawl. There’s often strong demand for housing in urban areas since job opportunities are more abundant in those areas, but zoning restrictions artificially make it harder to access affordable housing in those places; this forces people into overcrowded slums and suburban areas on the fringes of cities, since that’s the only place where they can find housing. Moreover, zoning laws amplify the incentive to produce suboptimal housing facilities: when the market demands multi-unit high-rise apartment complexes, residential zoning laws often only permit single-unit buildings, which constricts the availability of housing in centralized city areas, forcing people into the outskirts. This is bad for a series of reasons: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is harmful for individual people who are forced into the outskirts of cities: they face longer commute times, decreased access to centralized public utilities, and worse health outcomes as a result of increased dependence on private transportation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urban sprawl is environmentally harmful: biodiverse ecosystems neighboring cities get bulldozed to allow for new construction projects, people can’t use public transit because the areas bordering cities are spread out so they’re forced to rely on private systems of transportations like personal automobiles which are more carbon intensive, and runoff into local waterways is common due to people’s usage of pesticides and harsh chemicals on their lawns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urban sprawl imposes a heavy fiscal burden on the state: infrastructure and transportation costs go up in sprawling developments because maintenance costs are higher; for instance, while an electric grid in a compact city services many consumers with relatively little need for maintenance, an electric grid in a less-dense, less-compact neighborhood requires lengthier power lines and thus higher maintenance and repair costs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social sprawl exacerbates racial discrimination because sprawling developments are often ethnically and racially homogenous, which worsens segregation and limits social contact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Importantly, all of these harms are lessened under our side because urban sprawl is primarily the consequence of the restricted supply of housing in cities caused by zoning regulations. By significantly relaxing those regulations, we allow for better urban planning and facilitate migration into higher-density urban centers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**even if** OPP could prove that urban sprawl doesn’t occur as a consequence of zoning requirements</w:t>
      </w:r>
      <w:r w:rsidDel="00000000" w:rsidR="00000000" w:rsidRPr="00000000">
        <w:rPr>
          <w:rFonts w:ascii="Times New Roman" w:cs="Times New Roman" w:eastAsia="Times New Roman" w:hAnsi="Times New Roman"/>
          <w:sz w:val="24"/>
          <w:szCs w:val="24"/>
          <w:rtl w:val="0"/>
        </w:rPr>
        <w:t xml:space="preserve">, these</w:t>
      </w:r>
      <w:r w:rsidDel="00000000" w:rsidR="00000000" w:rsidRPr="00000000">
        <w:rPr>
          <w:rFonts w:ascii="Times New Roman" w:cs="Times New Roman" w:eastAsia="Times New Roman" w:hAnsi="Times New Roman"/>
          <w:sz w:val="24"/>
          <w:szCs w:val="24"/>
          <w:rtl w:val="0"/>
        </w:rPr>
        <w:t xml:space="preserve"> zoning regulations make urbanization substantially harder, particularly in emerging and developing economies, which is terrible for long term economic development. The reason is simple: especially in poorer countries, there’s concentrated demand for housing in major urban areas because jobs and economic opportunities are abundant in those areas, whereas rural areas are often far poorer as a consequence of transgenerational poverty, limited foreign investment, and poor-quality or nonexistent infrastructure. The problem is that zoning regulations artificially make property less available and less financially accessible in these urban areas, which prices the poor out of these areas and makes rural-to-urban migration occur slower and less rapidly. Comparatively, mass urbanization is easier on our side when the less-regulated nature of the land development industry facilitates the construction of greater residential properties in urban areas. What are the benefits of this urbanization under our side?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urban areas more efficiently provide public services like healthcare or education because population density is greater which means more people can access those services; moreover, urbanization enables government transportation services like subways or buses to access economies of scale by providing for more people at a reduced cost</w:t>
        <w:tab/>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urbanization is particularly important for attracting valuable foreign direct investment: companies are more likely to enter developing nations and do things like set up factories when the supply of labor is high because (1) that means they can access cheap labor, and (2) that means they’ll be able to hire the best talent available since they have so many hiring options; concentrating lots of people in densely populated urban areas achieves this under our side. FDI is good because because it creates jobs, spurs innovation in the domestic sector by creating new commercial market pressures, boosts the export sectors of developing countries, allows for the transfer of technology into poorer nations, and develops human capital when foreign companies do things like train workers or provide them with education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counterintuitively, urbanization is good for rural communities in four respects: (1) When individuals are able to move from impoverished rural areas into wealthier urban areas, the relatively higher purchasing power they acquire in more prosperous urban areas enables them to send remittances back home, which empowers substantial growth in communities suffering from the poverty trap. These remittances are likely to occur because even when people move into urban territories, they often have communities back home in rural provinces that they love and care about. (2) Brain circulation is easier when rural-to-urban migration is more possible: people most commonly leave rural areas to get skills, training, and experience in urban areas, but subsequently return to the families and communities they temporarily left behind. This allows rural areas to benefit from a higher-skilled and more economically productive workforce in the long run. (3) Private companies have the incentive to provide services in larger, dense urban areas, such as by running private hospitals or operating bus lines, because the high number of potential consumers makes the private provision of these services profitable; importantly, private companies are only willing to do this in urban areas, since the returns are too small and the maintenance costs are too high in less-densely populated areas, like in rural or suburban communities. This is important because under our side, when more people are **able** to find housing in urban areas, the government is able to spend more of its taxpayer-funded budget on rural areas since more people can access services provided by the private sector. (4) Rural-to-urban migration is actively good because it increases social contact between the wealthy urban elite and the rural poor, which helps to break down predisposed classist beliefs held by the politically influential ruling class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urbanized centers of commerce are uniquely able to access economies of agglomeration under our side: for instance, shipping costs are lower when multiple companies that sell intermediate products to each other are all able to be located in the same city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zoning regulations create distortions within the labor market: when the housing market is artificially constricted by interventionist government regulation, people can’t move into the neighborhoods best suited to their specific economic needs. This is important because most jobs, even in a post-COVID world, require people to live near their job so that they can commute to work. Limitations on housing make it harder for people to work at the job that’s best suited for their needs, which means that there’s inefficiency within the labor market because they physically cannot relocate to the job that would make the best use of their talent. This is fixed under our side, which enables greater efficiency in labor matching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zoning restrictions induce crippling housing bubbles: in the housing market, bubbles arise when the demand for housing falls into disequilibrium with the supply of housing, causing housing prices to appreciate uncontrollably prior to “popping” due to macroeconomic pressures like rising interest rates, decreasing levels of purchasing power, or falling wages. Zoning regulations make this far worse because they artificially constrict property development, which means that skyrocketing housing prices can’t be mitigated by simultaneous spikes in housing development in areas hit the strongest by appreciation in the value of real estate. Housing bubbles will happen on either side in this debate due to exogenous factors like low interest credits or periods of credit boom, but they are far more disastrous under their side because spikes in demand aren’t accompanied by the spikes in supply that happen under our side. This may be a technical argument, but the impacts are real and devastating: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bursting of housing bubbles, like in 2008, causes people to lose their life savings, their primary economic assets, and the livelihoods, homes, and communities they’ve come to value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increasing securitization of commercial and residential real estate assets through financial instruments like mortgage-backed securities means that when housing bubbles pop under our side, the impact on financial and capital markets is reduced because the crash is less intense and fewer peoples’ mortgages fail. This limits contagion in times of real-estate induced crisis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financial recessions are less likely to happen under our side because the relatively higher value of real estate under their side incentivizes banks to issue sub-prime, risky mortgages because they can subsequently bundle those highly-valued assets and sell them to other investors. On the margins, this increases systemic risk within the financial sector because housing prices are higher and more lucrative under their side, which therefore creates a greater marginal incentive for banks to provide these risky loans. OPP might say regulations imposed on the financial sector solve for this harm, but banks have massive capacity to lobby against or find loopholes in these sorts of regulations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zoning restrictions limit the aggregate amount of residential housing construction projects that can be completed. This is necessarily contractionary because the fewer residential properties that get built, the fewer the job opportunities for people employed within the construction industry. This is harmful because manual labor jobs within the industry are often vitally important for impoverished or under-educated workers, who are able to access better employment and better compensation under our side of the house when reduced levels of government regulation enable a greater degree of construction to be completed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SUBSTANTIVE ARGUMENT: Residential zoning laws empower government discrimination and abuse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Historically, zoning regulations have been used to lock marginalized communities out of accessing property and driving up rent prices for groups that have faced government-sanctioned discrimination. The way this happens is simple: insofar as zoning restrictions vary across different geographic lines, governments are able to use zoning laws to lock the poor and the discriminated-against out of affordable property, especially because zoning laws are **most often** influenced by affluent individuals who have far more political and social influence over the lawmaking process. That’s why the racist and classist mantra of “Not In My Backyard” has become so inextricably connected with zoning laws: the rich and powerful use zoning as a weapon of discimination, which exacerbates issues of gentrification and prices low-income groups out of affordable housing, thereby worsening racial and ethnic segregation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say governments can always find other ways to engage in this discrimination, but the relative complexity, misunderstood, and under-scrutinized nature of zoning laws enables corrupted governments beholden to the interests of the wealthy to engage in these sorts of behaviors with limited pushback. Moreover, even if there other ways to discriminate against marginalized communities under our side, those measures **also** exist on their side, which means that these alternate measures can co-exist additively with zoning regulations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FOURTH SUBSTANTIVE ARGUMENT: Residential zoning laws are principally illegitimate</w:t>
      </w:r>
      <w:r w:rsidDel="00000000" w:rsidR="00000000" w:rsidRPr="00000000">
        <w:rPr>
          <w:rFonts w:ascii="Times New Roman" w:cs="Times New Roman" w:eastAsia="Times New Roman" w:hAnsi="Times New Roman"/>
          <w:sz w:val="24"/>
          <w:szCs w:val="24"/>
          <w:rtl w:val="0"/>
        </w:rPr>
        <w:t xml:space="preserve">. Three tiers to this claim</w:t>
      </w: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tier: note that the government is a fundamentally illegitimate institution: the state weaponizes a monopoly of force and enforces its coercive will through the use of violence, but insofar as the lottery of birth means that you cannot control the location of your birth, people never could have consented to the so-called “social contract.” Given that, the government has no principled right to block someone from property which they own. The reason for this is intuitive: insofar as people cannot consent to the violent authority of the state, the state has no legitimate moral claim to ban someone from, for example, building a high-rise apartment</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tier: government-imposed zoning laws actively violate people’s right to own property and do what they want with that property. Note that the right to property is a fundamental extension of one’s own labor — when someone works to make an income, that income is derived from their own efforts, skills, and talents, which means that they ought to have the right to spend that money as they please since they are responsible for the fruits of their own labor, not the government. Insofar as people own their own bodies, they also own that which they can procure from the efforts of their bodies. Since people have a right to the land they own, they also have a right to build on that land as they see fit; zoning laws unjustly curtail that right by arbitrarily restricting the types of property development that are deemed legally permissible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tier: insofar as zoning laws have historically functioned as a mechanism to exclude the poor and the vulnerable from accessing housing in “desirable” areas, our roll-backs of these laws acts as a de facto form of reparation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respond to this claim in two ways.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OPP might say that governments are allowed to limit rights if doing so prevents third-party harm. While this principle may be true, the problem is that governments only curtail one’s autonomy in instances where that third-party harm is obvious and nearly certain. For instance, the government bans drunk driving but not drinking alcohol in general, because while drunk driving carries a very high likelihood of third-party harm, the likelihood of such harm occurring as a consequence of general alcoholic drinking is far less certain. This is important because in the absence of zoning regulations, property developers **might** do good — for example, they might build high-rise apartment complexes that give thousands of low-income consumers access to affordable housing — or they **might** do something with bad consequences, as OPP will likely argue. The problem for OPP is that this third-party harm is highly uncertain, and therefore, not a sufficient reason to enforce zoning laws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OPP might say that zoning laws have the potential for third-party benefit. This is an insufficient principled justification for these laws because the potential for external benefit does not justify violent coercion: for instance, if a charity blackmailed you into donating money under threat of death if you did not comply, that action might result in third-party benefit but would still be obviously unjust insofar as it trades off with human autonomy, which therefore ought be prioritized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