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House believes the focus of a high school education should be technical, not theoretical</w:t>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Info Slide: A technical high school education focuses highly on applicable skills, such as coding, cooking, engineering, public speaking and others. These skills have a very clear application to working life; hence an occupational focus. On the other hand, a theoretical high school education focuses on less clearly applicable concepts, such as pure mathematics, poetry, theology, philosophy etc., and is focused on preparing for further education</w:t>
      </w: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&amp; Framing</w:t>
      </w:r>
    </w:p>
    <w:p w:rsidR="00000000" w:rsidDel="00000000" w:rsidP="00000000" w:rsidRDefault="00000000" w:rsidRPr="00000000" w14:paraId="00000005">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We’re going to set this debate in liberal democracies</w:t>
      </w:r>
    </w:p>
    <w:p w:rsidR="00000000" w:rsidDel="00000000" w:rsidP="00000000" w:rsidRDefault="00000000" w:rsidRPr="00000000" w14:paraId="00000006">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 to high school, we support a broad brush primary education which includes a focus on fundamental skills like reading, writing, and mathematics</w:t>
      </w:r>
    </w:p>
    <w:p w:rsidR="00000000" w:rsidDel="00000000" w:rsidP="00000000" w:rsidRDefault="00000000" w:rsidRPr="00000000" w14:paraId="00000007">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in high school, under our side students will take classes in a wide range of fields that have clear vocational applications. This might look like classes in plumbing, cooking, or computer programming. Under their side, high school more closely resembles the current dominant model of secondary schooling in most countries: classes focus on broad, theoretical fields</w:t>
      </w:r>
    </w:p>
    <w:p w:rsidR="00000000" w:rsidDel="00000000" w:rsidP="00000000" w:rsidRDefault="00000000" w:rsidRPr="00000000" w14:paraId="00000008">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We’re going to re-allocate funding to ensure that we hire the best teachers and educators available within vocational fields. Furthermore, we’re going to have systems of accreditation in place so that students can formally demonstrate to employers that they are qualified to work in specific fields in which they have received training during high school</w:t>
      </w:r>
    </w:p>
    <w:p w:rsidR="00000000" w:rsidDel="00000000" w:rsidP="00000000" w:rsidRDefault="00000000" w:rsidRPr="00000000" w14:paraId="00000009">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be clear, on both sides students will likely learn fundamentally similar skills: for instance, under our side, a student might learn about logarithms in order to understand how to program through a specific programming language with clear practical applications, while on their side, a student might learn about logarithms and their conceptual underpinnings. The question is just how those skills are communicated, and in what context they are presented</w:t>
      </w:r>
    </w:p>
    <w:p w:rsidR="00000000" w:rsidDel="00000000" w:rsidP="00000000" w:rsidRDefault="00000000" w:rsidRPr="00000000" w14:paraId="0000000A">
      <w:pPr>
        <w:pageBreakBefore w:val="0"/>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Neither side defends the status quo: rather, this is a debate about two distinct educational paradigms, and which is preferable</w:t>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p>
    <w:p w:rsidR="00000000" w:rsidDel="00000000" w:rsidP="00000000" w:rsidRDefault="00000000" w:rsidRPr="00000000" w14:paraId="0000000D">
      <w:pPr>
        <w:pageBreakBefore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First point of substantive: students have better futures under a technical rather than theoretical focus to high school education</w:t>
      </w:r>
      <w:r w:rsidDel="00000000" w:rsidR="00000000" w:rsidRPr="00000000">
        <w:rPr>
          <w:rFonts w:ascii="Times New Roman" w:cs="Times New Roman" w:eastAsia="Times New Roman" w:hAnsi="Times New Roman"/>
          <w:sz w:val="24"/>
          <w:szCs w:val="24"/>
          <w:rtl w:val="0"/>
        </w:rPr>
        <w:t xml:space="preserve">. Four reasons</w:t>
      </w:r>
    </w:p>
    <w:p w:rsidR="00000000" w:rsidDel="00000000" w:rsidP="00000000" w:rsidRDefault="00000000" w:rsidRPr="00000000" w14:paraId="0000000E">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reason: students engage more meaningfully with a technical curriculum. Seven reasons</w:t>
      </w:r>
    </w:p>
    <w:p w:rsidR="00000000" w:rsidDel="00000000" w:rsidP="00000000" w:rsidRDefault="00000000" w:rsidRPr="00000000" w14:paraId="0000000F">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students just feel like what they’re learning actually matters: they can see the tangible applications of their classroom knowledge to the real world. Consequently, students are much more likely to feel invested in their own education – they’ll work harder, study more intensely, complete more assignments, engage more in classroom discussions, seek out extra help when they need it, and most importantly, care about class for more than just a grade</w:t>
      </w:r>
    </w:p>
    <w:p w:rsidR="00000000" w:rsidDel="00000000" w:rsidP="00000000" w:rsidRDefault="00000000" w:rsidRPr="00000000" w14:paraId="00000010">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teachers can more easily justify their curriculum to students by pointing to its technical, real-world applications, thus increasing student buy-in to the classroom environment</w:t>
      </w:r>
    </w:p>
    <w:p w:rsidR="00000000" w:rsidDel="00000000" w:rsidP="00000000" w:rsidRDefault="00000000" w:rsidRPr="00000000" w14:paraId="00000011">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parents, who play a vital role in encouraging their students to care about school, are more likely to buy-in to the educational apparatus when the work their students are engaging in has clear and obvious benefits</w:t>
      </w:r>
    </w:p>
    <w:p w:rsidR="00000000" w:rsidDel="00000000" w:rsidP="00000000" w:rsidRDefault="00000000" w:rsidRPr="00000000" w14:paraId="00000012">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members of minority groups are more likely to feel connected to the classroom under our side: theoretical educational curricula can often be highly alienating when the biases of majoritarian communities are applied to subjective matters like interpretations of major historical events. Moreover, a liberal arts “theoretical” education is often highly patronizing, focusing on the narrative of white men throughout history, like by talking about Plato in philosophy class and then talking about Christopher Columbus in history. Comparatively, a real-world-skills focused curriculum is more likely to feel inclusive the point at which it sidesteps obvious junctions of bias</w:t>
      </w:r>
    </w:p>
    <w:p w:rsidR="00000000" w:rsidDel="00000000" w:rsidP="00000000" w:rsidRDefault="00000000" w:rsidRPr="00000000" w14:paraId="00000013">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students often feel a strong connection to their futures – they envision a world where they have their own house, earn their own income, and live their own life, free from the constraints of adolescence. That connection with the future </w:t>
      </w:r>
      <w:r w:rsidDel="00000000" w:rsidR="00000000" w:rsidRPr="00000000">
        <w:rPr>
          <w:rFonts w:ascii="Times New Roman" w:cs="Times New Roman" w:eastAsia="Times New Roman" w:hAnsi="Times New Roman"/>
          <w:sz w:val="24"/>
          <w:szCs w:val="24"/>
          <w:rtl w:val="0"/>
        </w:rPr>
        <w:t xml:space="preserve">galvanizes</w:t>
      </w:r>
      <w:r w:rsidDel="00000000" w:rsidR="00000000" w:rsidRPr="00000000">
        <w:rPr>
          <w:rFonts w:ascii="Times New Roman" w:cs="Times New Roman" w:eastAsia="Times New Roman" w:hAnsi="Times New Roman"/>
          <w:sz w:val="24"/>
          <w:szCs w:val="24"/>
          <w:rtl w:val="0"/>
        </w:rPr>
        <w:t xml:space="preserve"> students to work harder on our side: students are often incapable of or unwilling to conceptualize how “moral philosophy” or “trigonometry” or studying Moby Dick or performing chemical titrations can help them in their futures. Comparatively, they </w:t>
      </w:r>
      <w:r w:rsidDel="00000000" w:rsidR="00000000" w:rsidRPr="00000000">
        <w:rPr>
          <w:rFonts w:ascii="Times New Roman" w:cs="Times New Roman" w:eastAsia="Times New Roman" w:hAnsi="Times New Roman"/>
          <w:i w:val="1"/>
          <w:iCs w:val="1"/>
          <w:sz w:val="24"/>
          <w:szCs w:val="24"/>
          <w:rtl w:val="0"/>
        </w:rPr>
        <w:t xml:space="preserve">can </w:t>
      </w:r>
      <w:r w:rsidDel="00000000" w:rsidR="00000000" w:rsidRPr="00000000">
        <w:rPr>
          <w:rFonts w:ascii="Times New Roman" w:cs="Times New Roman" w:eastAsia="Times New Roman" w:hAnsi="Times New Roman"/>
          <w:sz w:val="24"/>
          <w:szCs w:val="24"/>
          <w:rtl w:val="0"/>
        </w:rPr>
        <w:t xml:space="preserve">conceptualize that on our side. </w:t>
      </w:r>
      <w:r w:rsidDel="00000000" w:rsidR="00000000" w:rsidRPr="00000000">
        <w:rPr>
          <w:rFonts w:ascii="Times New Roman" w:cs="Times New Roman" w:eastAsia="Times New Roman" w:hAnsi="Times New Roman"/>
          <w:sz w:val="24"/>
          <w:szCs w:val="24"/>
          <w:rtl w:val="0"/>
        </w:rPr>
        <w:t xml:space="preserve">OPP might be right that these theoretical skills are practical and meaningful, but insofar as students don’t </w:t>
      </w:r>
      <w:r w:rsidDel="00000000" w:rsidR="00000000" w:rsidRPr="00000000">
        <w:rPr>
          <w:rFonts w:ascii="Times New Roman" w:cs="Times New Roman" w:eastAsia="Times New Roman" w:hAnsi="Times New Roman"/>
          <w:i w:val="1"/>
          <w:iCs w:val="1"/>
          <w:sz w:val="24"/>
          <w:szCs w:val="24"/>
          <w:rtl w:val="0"/>
        </w:rPr>
        <w:t xml:space="preserve">feel</w:t>
      </w:r>
      <w:r w:rsidDel="00000000" w:rsidR="00000000" w:rsidRPr="00000000">
        <w:rPr>
          <w:rFonts w:ascii="Times New Roman" w:cs="Times New Roman" w:eastAsia="Times New Roman" w:hAnsi="Times New Roman"/>
          <w:sz w:val="24"/>
          <w:szCs w:val="24"/>
          <w:rtl w:val="0"/>
        </w:rPr>
        <w:t xml:space="preserve"> like these skills are practical and meaningful, they don’t engage with them in the classroom</w:t>
      </w:r>
    </w:p>
    <w:p w:rsidR="00000000" w:rsidDel="00000000" w:rsidP="00000000" w:rsidRDefault="00000000" w:rsidRPr="00000000" w14:paraId="00000014">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Six, theoretical models of education develop a mockingly, bitingly, and sarcastically negative perception amongst student bodies. This looks like memes like “the mitochondria is the powerhouse of the cell” and “schools don’t teach us how to do our taxes” immediately predisposing students to distrust, or at a minimum, feel apathetic towards, school curricula</w:t>
      </w:r>
    </w:p>
    <w:p w:rsidR="00000000" w:rsidDel="00000000" w:rsidP="00000000" w:rsidRDefault="00000000" w:rsidRPr="00000000" w14:paraId="00000015">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Seven, students are more likely to engage with hands-on learning. Under our side, students get the opportunity to do things like apply their understanding of electrical grids to home applications, or make baked goods in cooking class. Comparatively, students spend lots of time on their side taking notes from textbooks or staring at drab PowerPoint presentations, all of which are far less engaging</w:t>
      </w:r>
    </w:p>
    <w:p w:rsidR="00000000" w:rsidDel="00000000" w:rsidP="00000000" w:rsidRDefault="00000000" w:rsidRPr="00000000" w14:paraId="00000016">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we get more engaged students on our side, here are four reasons that </w:t>
      </w:r>
      <w:r w:rsidDel="00000000" w:rsidR="00000000" w:rsidRPr="00000000">
        <w:rPr>
          <w:rFonts w:ascii="Times New Roman" w:cs="Times New Roman" w:eastAsia="Times New Roman" w:hAnsi="Times New Roman"/>
          <w:i w:val="1"/>
          <w:iCs w:val="1"/>
          <w:sz w:val="24"/>
          <w:szCs w:val="24"/>
          <w:rtl w:val="0"/>
        </w:rPr>
        <w:t xml:space="preserve">a priori</w:t>
      </w:r>
      <w:r w:rsidDel="00000000" w:rsidR="00000000" w:rsidRPr="00000000">
        <w:rPr>
          <w:rFonts w:ascii="Times New Roman" w:cs="Times New Roman" w:eastAsia="Times New Roman" w:hAnsi="Times New Roman"/>
          <w:sz w:val="24"/>
          <w:szCs w:val="24"/>
          <w:rtl w:val="0"/>
        </w:rPr>
        <w:t xml:space="preserve"> wins us the debate</w:t>
      </w:r>
    </w:p>
    <w:p w:rsidR="00000000" w:rsidDel="00000000" w:rsidP="00000000" w:rsidRDefault="00000000" w:rsidRPr="00000000" w14:paraId="00000017">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on both sides, students will learn valuable, meaningful skills: the difference is just that on our side, students internalize those skills far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the point at which they care more about their own education</w:t>
      </w:r>
    </w:p>
    <w:p w:rsidR="00000000" w:rsidDel="00000000" w:rsidP="00000000" w:rsidRDefault="00000000" w:rsidRPr="00000000" w14:paraId="00000018">
      <w:pPr>
        <w:pageBreakBefore w:val="0"/>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in terms of weighing, if at any point in this debate there is </w:t>
      </w:r>
      <w:r w:rsidDel="00000000" w:rsidR="00000000" w:rsidRPr="00000000">
        <w:rPr>
          <w:rFonts w:ascii="Times New Roman" w:cs="Times New Roman" w:eastAsia="Times New Roman" w:hAnsi="Times New Roman"/>
          <w:i w:val="1"/>
          <w:iCs w:val="1"/>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uncertainty as to whether, in aim, theoretical or technical curricula are better, our side prevails since we demonstrate increased engagement</w:t>
      </w:r>
    </w:p>
    <w:p w:rsidR="00000000" w:rsidDel="00000000" w:rsidP="00000000" w:rsidRDefault="00000000" w:rsidRPr="00000000" w14:paraId="00000019">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engagement with academic material is the prerequisite to any discussion of the efficacy of that material: it’s more important that students learn </w:t>
      </w:r>
      <w:r w:rsidDel="00000000" w:rsidR="00000000" w:rsidRPr="00000000">
        <w:rPr>
          <w:rFonts w:ascii="Times New Roman" w:cs="Times New Roman" w:eastAsia="Times New Roman" w:hAnsi="Times New Roman"/>
          <w:i w:val="1"/>
          <w:iCs w:val="1"/>
          <w:sz w:val="24"/>
          <w:szCs w:val="24"/>
          <w:rtl w:val="0"/>
        </w:rPr>
        <w:t xml:space="preserve">something</w:t>
      </w:r>
      <w:r w:rsidDel="00000000" w:rsidR="00000000" w:rsidRPr="00000000">
        <w:rPr>
          <w:rFonts w:ascii="Times New Roman" w:cs="Times New Roman" w:eastAsia="Times New Roman" w:hAnsi="Times New Roman"/>
          <w:sz w:val="24"/>
          <w:szCs w:val="24"/>
          <w:rtl w:val="0"/>
        </w:rPr>
        <w:t xml:space="preserve"> decently well rather than learn almost</w:t>
      </w:r>
      <w:r w:rsidDel="00000000" w:rsidR="00000000" w:rsidRPr="00000000">
        <w:rPr>
          <w:rFonts w:ascii="Times New Roman" w:cs="Times New Roman" w:eastAsia="Times New Roman" w:hAnsi="Times New Roman"/>
          <w:i w:val="1"/>
          <w:iCs w:val="1"/>
          <w:sz w:val="24"/>
          <w:szCs w:val="24"/>
          <w:rtl w:val="0"/>
        </w:rPr>
        <w:t xml:space="preserve"> nothing</w:t>
      </w:r>
      <w:r w:rsidDel="00000000" w:rsidR="00000000" w:rsidRPr="00000000">
        <w:rPr>
          <w:rFonts w:ascii="Times New Roman" w:cs="Times New Roman" w:eastAsia="Times New Roman" w:hAnsi="Times New Roman"/>
          <w:sz w:val="24"/>
          <w:szCs w:val="24"/>
          <w:rtl w:val="0"/>
        </w:rPr>
        <w:t xml:space="preserve">, even if the skills they learn in the former are objectively less important than the skills they’d learn in the latter</w:t>
      </w:r>
    </w:p>
    <w:p w:rsidR="00000000" w:rsidDel="00000000" w:rsidP="00000000" w:rsidRDefault="00000000" w:rsidRPr="00000000" w14:paraId="0000001A">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the mere process of engaging with academics yields substantial benefits: when students prepare for exams, complete homework assignments, or research topics on their own time, they pick up valuable life skills like study habits, and develop a strong work ethic. These skills become transferable to many different career paths in the long run</w:t>
      </w:r>
    </w:p>
    <w:p w:rsidR="00000000" w:rsidDel="00000000" w:rsidP="00000000" w:rsidRDefault="00000000" w:rsidRPr="00000000" w14:paraId="0000001B">
      <w:pPr>
        <w:pageBreakBefore w:val="0"/>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automatically outweighs the best case for OPP: insofar as students leave high school with far better life skills on our side, they’re capable of picking up knowledge in new fields faster and easier</w:t>
      </w:r>
    </w:p>
    <w:p w:rsidR="00000000" w:rsidDel="00000000" w:rsidP="00000000" w:rsidRDefault="00000000" w:rsidRPr="00000000" w14:paraId="0000001C">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and most importantly, students are just more likely to stay in school and for longer on our side – they’re far less likely to drop out since they’re less apathetic about school. Moreover, students have a clearer timeline on our side: even if students will drop out on both sides, they’re more likely to stick around longer on our side in order to receive accredited approval of their skills in specific fields; comparatively, on their side, students never know “when” geometry or calculus or history is going to “make sense” to them, so there’s less of a need to stay in school longer. Thus, on our side, more students stay in school, and they stay in school for longer</w:t>
      </w:r>
    </w:p>
    <w:p w:rsidR="00000000" w:rsidDel="00000000" w:rsidP="00000000" w:rsidRDefault="00000000" w:rsidRPr="00000000" w14:paraId="0000001D">
      <w:pPr>
        <w:pageBreakBefore w:val="0"/>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the most important impact in the debate: insofar as it’s always better for students to receive </w:t>
      </w:r>
      <w:r w:rsidDel="00000000" w:rsidR="00000000" w:rsidRPr="00000000">
        <w:rPr>
          <w:rFonts w:ascii="Times New Roman" w:cs="Times New Roman" w:eastAsia="Times New Roman" w:hAnsi="Times New Roman"/>
          <w:i w:val="1"/>
          <w:iCs w:val="1"/>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education than </w:t>
      </w:r>
      <w:r w:rsidDel="00000000" w:rsidR="00000000" w:rsidRPr="00000000">
        <w:rPr>
          <w:rFonts w:ascii="Times New Roman" w:cs="Times New Roman" w:eastAsia="Times New Roman" w:hAnsi="Times New Roman"/>
          <w:i w:val="1"/>
          <w:iCs w:val="1"/>
          <w:sz w:val="24"/>
          <w:szCs w:val="24"/>
          <w:rtl w:val="0"/>
        </w:rPr>
        <w:t xml:space="preserve">no </w:t>
      </w:r>
      <w:r w:rsidDel="00000000" w:rsidR="00000000" w:rsidRPr="00000000">
        <w:rPr>
          <w:rFonts w:ascii="Times New Roman" w:cs="Times New Roman" w:eastAsia="Times New Roman" w:hAnsi="Times New Roman"/>
          <w:sz w:val="24"/>
          <w:szCs w:val="24"/>
          <w:rtl w:val="0"/>
        </w:rPr>
        <w:t xml:space="preserve">education, just retaining more students automatically wins us this debate</w:t>
      </w:r>
    </w:p>
    <w:p w:rsidR="00000000" w:rsidDel="00000000" w:rsidP="00000000" w:rsidRDefault="00000000" w:rsidRPr="00000000" w14:paraId="0000001E">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reason: students are more employable in the long run under our side. Three mechanisms</w:t>
      </w:r>
    </w:p>
    <w:p w:rsidR="00000000" w:rsidDel="00000000" w:rsidP="00000000" w:rsidRDefault="00000000" w:rsidRPr="00000000" w14:paraId="0000001F">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 technical high school education acts as a de facto subsidy to employers, since potential employees are already trained in specific vocational skills which reduces corporate training costs; this makes employers more likely to hire high school graduates under our side, and less likely to resort to automation</w:t>
      </w:r>
    </w:p>
    <w:p w:rsidR="00000000" w:rsidDel="00000000" w:rsidP="00000000" w:rsidRDefault="00000000" w:rsidRPr="00000000" w14:paraId="00000020">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skills that students learn under our side are immediately transferable to the workforce, whereas on their side, it’s far less clear how abstract knowledge can be put to meaningful work in a career</w:t>
      </w:r>
    </w:p>
    <w:p w:rsidR="00000000" w:rsidDel="00000000" w:rsidP="00000000" w:rsidRDefault="00000000" w:rsidRPr="00000000" w14:paraId="00000021">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in many cases, students end up learning about similar concepts on both sides – the delta, then, is that on our side, students have one less barrier in the job application and selection process, which is that they can put their knowledge to work with no friction, i.e. no time delay, since they were </w:t>
      </w:r>
      <w:r w:rsidDel="00000000" w:rsidR="00000000" w:rsidRPr="00000000">
        <w:rPr>
          <w:rFonts w:ascii="Times New Roman" w:cs="Times New Roman" w:eastAsia="Times New Roman" w:hAnsi="Times New Roman"/>
          <w:i w:val="1"/>
          <w:iCs w:val="1"/>
          <w:sz w:val="24"/>
          <w:szCs w:val="24"/>
          <w:rtl w:val="0"/>
        </w:rPr>
        <w:t xml:space="preserve">specifically trained</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i w:val="1"/>
          <w:iCs w:val="1"/>
          <w:sz w:val="24"/>
          <w:szCs w:val="24"/>
          <w:rtl w:val="0"/>
        </w:rPr>
        <w:t xml:space="preserve">specific tasks</w:t>
      </w:r>
      <w:r w:rsidDel="00000000" w:rsidR="00000000" w:rsidRPr="00000000">
        <w:rPr>
          <w:rtl w:val="0"/>
        </w:rPr>
      </w:r>
    </w:p>
    <w:p w:rsidR="00000000" w:rsidDel="00000000" w:rsidP="00000000" w:rsidRDefault="00000000" w:rsidRPr="00000000" w14:paraId="00000022">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Thus, under our side, students are more likely to secure jobs after graduation, and high-paying ones at that. This, in turn, is good for students in three respects</w:t>
      </w:r>
    </w:p>
    <w:p w:rsidR="00000000" w:rsidDel="00000000" w:rsidP="00000000" w:rsidRDefault="00000000" w:rsidRPr="00000000" w14:paraId="00000023">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money represents choice in capitalist societies, insofar as money is what allows people to differentiate between different life choices. Insofar as there is no objective way of assessing what it is that people want, our side maximizes the autonomy and agency of students into the long run by providing them with stable, healthy incomes</w:t>
      </w:r>
    </w:p>
    <w:p w:rsidR="00000000" w:rsidDel="00000000" w:rsidP="00000000" w:rsidRDefault="00000000" w:rsidRPr="00000000" w14:paraId="00000024">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students are better able to provide for their communities, friends, and most importantly, families under our side when they’re well compensated and comparatively better employed; this means they can send their children to college, afford to travel or pursue their passions, pay the rent, and put food on the table every night</w:t>
      </w:r>
    </w:p>
    <w:p w:rsidR="00000000" w:rsidDel="00000000" w:rsidP="00000000" w:rsidRDefault="00000000" w:rsidRPr="00000000" w14:paraId="00000025">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improving the employment odds of millions of future adults improves aggregate economic growth: when more people have more disposable income, there’s an increased incentive for businesses to produce, driving economic growth into the long run</w:t>
      </w:r>
    </w:p>
    <w:p w:rsidR="00000000" w:rsidDel="00000000" w:rsidP="00000000" w:rsidRDefault="00000000" w:rsidRPr="00000000" w14:paraId="00000026">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Pre-empting the obvious OPP response, here are five reasons college isn’t everything it’s proclaimed to be, and why we’re fine accepting that fewer students go to college on our side:</w:t>
      </w:r>
    </w:p>
    <w:p w:rsidR="00000000" w:rsidDel="00000000" w:rsidP="00000000" w:rsidRDefault="00000000" w:rsidRPr="00000000" w14:paraId="00000027">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rates of unemployment or under-employment amongst contemporary college graduates are at all-time highs</w:t>
      </w:r>
    </w:p>
    <w:p w:rsidR="00000000" w:rsidDel="00000000" w:rsidP="00000000" w:rsidRDefault="00000000" w:rsidRPr="00000000" w14:paraId="00000028">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 cost of attending college has risen enormously over the past several decades</w:t>
      </w:r>
    </w:p>
    <w:p w:rsidR="00000000" w:rsidDel="00000000" w:rsidP="00000000" w:rsidRDefault="00000000" w:rsidRPr="00000000" w14:paraId="00000029">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students are likely to leave college swimming in enormous amounts of debt. This is bad for three reasons:</w:t>
      </w:r>
    </w:p>
    <w:p w:rsidR="00000000" w:rsidDel="00000000" w:rsidP="00000000" w:rsidRDefault="00000000" w:rsidRPr="00000000" w14:paraId="0000002A">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there’s an opportunity cost to servicing debt: every time a graduate pays off their college debts, they lose disposable income that could’ve been spent elsewhere</w:t>
      </w:r>
    </w:p>
    <w:p w:rsidR="00000000" w:rsidDel="00000000" w:rsidP="00000000" w:rsidRDefault="00000000" w:rsidRPr="00000000" w14:paraId="0000002B">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college loans often come with high interest rates, thus forcing students into unbearable amounts of debt</w:t>
      </w:r>
    </w:p>
    <w:p w:rsidR="00000000" w:rsidDel="00000000" w:rsidP="00000000" w:rsidRDefault="00000000" w:rsidRPr="00000000" w14:paraId="0000002C">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when students struggle to find a job in the competitive labor market immediately after graduating, they’re often unable to make their initial debt repayments; this causes this credit score to plummet, making it harder to access loans like mortgages in the future</w:t>
      </w:r>
    </w:p>
    <w:p w:rsidR="00000000" w:rsidDel="00000000" w:rsidP="00000000" w:rsidRDefault="00000000" w:rsidRPr="00000000" w14:paraId="0000002D">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there’s a vast oversaturation of college graduates in the job market, meaning that a college diploma grants a minimal comparative advantage</w:t>
      </w:r>
    </w:p>
    <w:p w:rsidR="00000000" w:rsidDel="00000000" w:rsidP="00000000" w:rsidRDefault="00000000" w:rsidRPr="00000000" w14:paraId="0000002E">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foregoing the college experience can benefit students enormously: employers are increasingly shifting towards an emphasis on real-world, transferable experience, which is easier to attain by directly heading into the workforce rather than attending college</w:t>
      </w:r>
    </w:p>
    <w:p w:rsidR="00000000" w:rsidDel="00000000" w:rsidP="00000000" w:rsidRDefault="00000000" w:rsidRPr="00000000" w14:paraId="0000002F">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reason: a technical educational focus better insulates students against the rise in automation. Four sorts of mechanisms</w:t>
      </w:r>
    </w:p>
    <w:p w:rsidR="00000000" w:rsidDel="00000000" w:rsidP="00000000" w:rsidRDefault="00000000" w:rsidRPr="00000000" w14:paraId="00000030">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insofar as students engage weakly with theoretical, abstract skills taught under their side, students are likely to leave high school with functionally less understanding of the “academic knowledge” that OPP is likely to boast about. Comparatively, students graduate high school with a greater </w:t>
      </w:r>
      <w:r w:rsidDel="00000000" w:rsidR="00000000" w:rsidRPr="00000000">
        <w:rPr>
          <w:rFonts w:ascii="Times New Roman" w:cs="Times New Roman" w:eastAsia="Times New Roman" w:hAnsi="Times New Roman"/>
          <w:i w:val="1"/>
          <w:iCs w:val="1"/>
          <w:sz w:val="24"/>
          <w:szCs w:val="24"/>
          <w:rtl w:val="0"/>
        </w:rPr>
        <w:t xml:space="preserve">depth</w:t>
      </w:r>
      <w:r w:rsidDel="00000000" w:rsidR="00000000" w:rsidRPr="00000000">
        <w:rPr>
          <w:rFonts w:ascii="Times New Roman" w:cs="Times New Roman" w:eastAsia="Times New Roman" w:hAnsi="Times New Roman"/>
          <w:sz w:val="24"/>
          <w:szCs w:val="24"/>
          <w:rtl w:val="0"/>
        </w:rPr>
        <w:t xml:space="preserve"> of knowledge on our side. That depth of knowledge is crucially important for securing jobs in the face of mass automation</w:t>
      </w:r>
    </w:p>
    <w:p w:rsidR="00000000" w:rsidDel="00000000" w:rsidP="00000000" w:rsidRDefault="00000000" w:rsidRPr="00000000" w14:paraId="00000031">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theoretical skills are likely to be automated away due to the fact that AI will always have a comparative advantage over humans when it comes to theory; comparatively, specific vocational acts like plumbing or electric engineering are far less likely to be overtaken by AI since they place a greater emphasis on hard-to-attain skills than abstract theory</w:t>
      </w:r>
    </w:p>
    <w:p w:rsidR="00000000" w:rsidDel="00000000" w:rsidP="00000000" w:rsidRDefault="00000000" w:rsidRPr="00000000" w14:paraId="00000032">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vocational areas often require manual dexterity in a way that “theoretical” fields don’t; these physical barriers to labor are likely to keep such fields safe from the rise of AI</w:t>
      </w:r>
    </w:p>
    <w:p w:rsidR="00000000" w:rsidDel="00000000" w:rsidP="00000000" w:rsidRDefault="00000000" w:rsidRPr="00000000" w14:paraId="00000033">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lots of the skills that students are taught under our side are ones where human interaction is a key component; for instance, a structural component of being an electrician or plumber is being able to interact with clients. This matters, since that element of “human trust” likely cannot be replicated by AI, which means the jobs that students acquire on our side are unlikely to be automated away</w:t>
      </w:r>
    </w:p>
    <w:p w:rsidR="00000000" w:rsidDel="00000000" w:rsidP="00000000" w:rsidRDefault="00000000" w:rsidRPr="00000000" w14:paraId="00000034">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argument matters for two reasons </w:t>
      </w:r>
    </w:p>
    <w:p w:rsidR="00000000" w:rsidDel="00000000" w:rsidP="00000000" w:rsidRDefault="00000000" w:rsidRPr="00000000" w14:paraId="00000035">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the looming threat posed by AI cannot be ignored: insofar as millions of jobs are jeopardized by automation, our side better protects against the intensity of this harm</w:t>
      </w:r>
    </w:p>
    <w:p w:rsidR="00000000" w:rsidDel="00000000" w:rsidP="00000000" w:rsidRDefault="00000000" w:rsidRPr="00000000" w14:paraId="00000036">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employment is crucial: it provides people with income, emotional benefits, and structure in their day-to-day life</w:t>
      </w:r>
    </w:p>
    <w:p w:rsidR="00000000" w:rsidDel="00000000" w:rsidP="00000000" w:rsidRDefault="00000000" w:rsidRPr="00000000" w14:paraId="00000037">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reason: students develop meaningful and practical day-to-day skills under our side. Two ways in which this happens</w:t>
      </w:r>
    </w:p>
    <w:p w:rsidR="00000000" w:rsidDel="00000000" w:rsidP="00000000" w:rsidRDefault="00000000" w:rsidRPr="00000000" w14:paraId="00000038">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students are instructed in basic life skills on our side like cooking and cleaning, which makes their future lives easier and more stress-free. This argument should be weighed heavily for three reasons:</w:t>
      </w:r>
    </w:p>
    <w:p w:rsidR="00000000" w:rsidDel="00000000" w:rsidP="00000000" w:rsidRDefault="00000000" w:rsidRPr="00000000" w14:paraId="00000039">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in a debate where improbable or uncertain impacts will float around from both sides, what is very probable and nearly certain is that students will benefit from these sorts of life skills</w:t>
      </w:r>
    </w:p>
    <w:p w:rsidR="00000000" w:rsidDel="00000000" w:rsidP="00000000" w:rsidRDefault="00000000" w:rsidRPr="00000000" w14:paraId="0000003A">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buy-in to other academic curriculum is stronger on our side: when students can clearly see how </w:t>
      </w:r>
      <w:r w:rsidDel="00000000" w:rsidR="00000000" w:rsidRPr="00000000">
        <w:rPr>
          <w:rFonts w:ascii="Times New Roman" w:cs="Times New Roman" w:eastAsia="Times New Roman" w:hAnsi="Times New Roman"/>
          <w:i w:val="1"/>
          <w:iCs w:val="1"/>
          <w:sz w:val="24"/>
          <w:szCs w:val="24"/>
          <w:rtl w:val="0"/>
        </w:rPr>
        <w:t xml:space="preserve">some</w:t>
      </w:r>
      <w:r w:rsidDel="00000000" w:rsidR="00000000" w:rsidRPr="00000000">
        <w:rPr>
          <w:rFonts w:ascii="Times New Roman" w:cs="Times New Roman" w:eastAsia="Times New Roman" w:hAnsi="Times New Roman"/>
          <w:sz w:val="24"/>
          <w:szCs w:val="24"/>
          <w:rtl w:val="0"/>
        </w:rPr>
        <w:t xml:space="preserve"> aspects of what they’re learning about will make their real lives easier, they’re more inclined to listen to and engage with the </w:t>
      </w:r>
      <w:r w:rsidDel="00000000" w:rsidR="00000000" w:rsidRPr="00000000">
        <w:rPr>
          <w:rFonts w:ascii="Times New Roman" w:cs="Times New Roman" w:eastAsia="Times New Roman" w:hAnsi="Times New Roman"/>
          <w:i w:val="1"/>
          <w:i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aspects of what they’re learning about. This amplifies every other impact in the round</w:t>
      </w:r>
    </w:p>
    <w:p w:rsidR="00000000" w:rsidDel="00000000" w:rsidP="00000000" w:rsidRDefault="00000000" w:rsidRPr="00000000" w14:paraId="0000003B">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 fact that </w:t>
      </w:r>
      <w:r w:rsidDel="00000000" w:rsidR="00000000" w:rsidRPr="00000000">
        <w:rPr>
          <w:rFonts w:ascii="Times New Roman" w:cs="Times New Roman" w:eastAsia="Times New Roman" w:hAnsi="Times New Roman"/>
          <w:i w:val="1"/>
          <w:iCs w:val="1"/>
          <w:sz w:val="24"/>
          <w:szCs w:val="24"/>
          <w:rtl w:val="0"/>
        </w:rPr>
        <w:t xml:space="preserve">all students</w:t>
      </w:r>
      <w:r w:rsidDel="00000000" w:rsidR="00000000" w:rsidRPr="00000000">
        <w:rPr>
          <w:rFonts w:ascii="Times New Roman" w:cs="Times New Roman" w:eastAsia="Times New Roman" w:hAnsi="Times New Roman"/>
          <w:sz w:val="24"/>
          <w:szCs w:val="24"/>
          <w:rtl w:val="0"/>
        </w:rPr>
        <w:t xml:space="preserve"> benefit from this policy, even if that benefit is relatively marginal, outweighs the best case for OPP, in which a small subset of students benefit from a theoretical education</w:t>
      </w:r>
    </w:p>
    <w:p w:rsidR="00000000" w:rsidDel="00000000" w:rsidP="00000000" w:rsidRDefault="00000000" w:rsidRPr="00000000" w14:paraId="0000003C">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students gain the benefits of financial literacy on our side, since it’s likely that students will take classes in the fundamentals of personal finance given that field’s immediate tangible, technical applications. This means students get educated on how to do their taxes, manage their budgets, and save for their futures. This has three positive impacts</w:t>
      </w:r>
    </w:p>
    <w:p w:rsidR="00000000" w:rsidDel="00000000" w:rsidP="00000000" w:rsidRDefault="00000000" w:rsidRPr="00000000" w14:paraId="0000003D">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students are more likely to avoid risky financial decision making on our side, like investing riskily or not diversifying their portfolio of investments; this moreover reduces aggregate risk in the economy, and makes people less likely to fall into unhealthy amounts of personal debt that burdens them for decades</w:t>
      </w:r>
    </w:p>
    <w:p w:rsidR="00000000" w:rsidDel="00000000" w:rsidP="00000000" w:rsidRDefault="00000000" w:rsidRPr="00000000" w14:paraId="0000003E">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students are more likely to consciously and carefully consider their financial decisions – it’s not just that students are better </w:t>
      </w:r>
      <w:r w:rsidDel="00000000" w:rsidR="00000000" w:rsidRPr="00000000">
        <w:rPr>
          <w:rFonts w:ascii="Times New Roman" w:cs="Times New Roman" w:eastAsia="Times New Roman" w:hAnsi="Times New Roman"/>
          <w:i w:val="1"/>
          <w:iCs w:val="1"/>
          <w:sz w:val="24"/>
          <w:szCs w:val="24"/>
          <w:rtl w:val="0"/>
        </w:rPr>
        <w:t xml:space="preserve">equipped</w:t>
      </w:r>
      <w:r w:rsidDel="00000000" w:rsidR="00000000" w:rsidRPr="00000000">
        <w:rPr>
          <w:rFonts w:ascii="Times New Roman" w:cs="Times New Roman" w:eastAsia="Times New Roman" w:hAnsi="Times New Roman"/>
          <w:sz w:val="24"/>
          <w:szCs w:val="24"/>
          <w:rtl w:val="0"/>
        </w:rPr>
        <w:t xml:space="preserve"> to make proper financial decisions on our side, it’s also that they’re more aware of the consequences of poorly planned financial actions</w:t>
      </w:r>
    </w:p>
    <w:p w:rsidR="00000000" w:rsidDel="00000000" w:rsidP="00000000" w:rsidRDefault="00000000" w:rsidRPr="00000000" w14:paraId="0000003F">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students are more likely to achieve financial independence on our side in the long run; when people know how to balance their spending habits or maintain a healthy budget, they’re less likely to feel a need to rely on an abusive partner or spouse to do things like manage their finances</w:t>
      </w:r>
    </w:p>
    <w:p w:rsidR="00000000" w:rsidDel="00000000" w:rsidP="00000000" w:rsidRDefault="00000000" w:rsidRPr="00000000" w14:paraId="00000040">
      <w:pPr>
        <w:pageBreakBefore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argument: a paradigm of technical education disproportionately benefits socioeconomically deprived communities</w:t>
      </w:r>
    </w:p>
    <w:p w:rsidR="00000000" w:rsidDel="00000000" w:rsidP="00000000" w:rsidRDefault="00000000" w:rsidRPr="00000000" w14:paraId="00000041">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framing for this claim is clear: the need for employment in poor, low-income neighborhoods is abundantly obvious; when students can’t access employment opportunities, they often find themselves unable to pay off debts and may be forced into a life of crime out of necessity in order to provide for themselves or their loved ones. There are two reasons these communities are made better off under our side</w:t>
      </w:r>
    </w:p>
    <w:p w:rsidR="00000000" w:rsidDel="00000000" w:rsidP="00000000" w:rsidRDefault="00000000" w:rsidRPr="00000000" w14:paraId="00000042">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students from low-income communities are far more likely to receive immediate employment post-graduation under our side. Four reasons</w:t>
      </w:r>
    </w:p>
    <w:p w:rsidR="00000000" w:rsidDel="00000000" w:rsidP="00000000" w:rsidRDefault="00000000" w:rsidRPr="00000000" w14:paraId="00000043">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their training costs are de facto subsidized by the state, making them cheaper for businesses to employ and reducing the internal cost of production; under their side, businesses have to front the enormous costs of training employees for the specific, technical tasks that will dominate their jobs that students are trained in under our side</w:t>
      </w:r>
    </w:p>
    <w:p w:rsidR="00000000" w:rsidDel="00000000" w:rsidP="00000000" w:rsidRDefault="00000000" w:rsidRPr="00000000" w14:paraId="00000044">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they’re provided with skills in high school that look highly recruitable and employable on a resume, like being able to program in specific languages. Abstract, theoretical skills are far less obviously employable</w:t>
      </w:r>
    </w:p>
    <w:p w:rsidR="00000000" w:rsidDel="00000000" w:rsidP="00000000" w:rsidRDefault="00000000" w:rsidRPr="00000000" w14:paraId="00000045">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having systems of accreditation in place allow students from these communities to immediately gain employment insofar as they can rely on objective metrics to prove their economic viability to potential employers</w:t>
      </w:r>
    </w:p>
    <w:p w:rsidR="00000000" w:rsidDel="00000000" w:rsidP="00000000" w:rsidRDefault="00000000" w:rsidRPr="00000000" w14:paraId="00000046">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technical educational standards moreover reduces employer-based discrimination, since subconscious biases within middle-tier hiring managers are less likely to manifest in outright discrimination when students from disprivileged communities can out-compete other, more socially advantaged applicants om the basis of objctive criteria </w:t>
      </w:r>
    </w:p>
    <w:p w:rsidR="00000000" w:rsidDel="00000000" w:rsidP="00000000" w:rsidRDefault="00000000" w:rsidRPr="00000000" w14:paraId="00000047">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poor communities are more likely to receive investment under our side that boosts long run economic growth. Two components to this claim</w:t>
      </w:r>
    </w:p>
    <w:p w:rsidR="00000000" w:rsidDel="00000000" w:rsidP="00000000" w:rsidRDefault="00000000" w:rsidRPr="00000000" w14:paraId="00000048">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on public investment. We get more public, state funds going into these communities for two reasons</w:t>
      </w:r>
    </w:p>
    <w:p w:rsidR="00000000" w:rsidDel="00000000" w:rsidP="00000000" w:rsidRDefault="00000000" w:rsidRPr="00000000" w14:paraId="00000049">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the perception of these communities changes for the better: when students can graduate from underfunded high schools yet show their worth to the broader world by attaining employment and becoming recognizably productive, harmful and untrue yet pervasive myths that these communities are “lazy” or “undeserving” get displaced, thus increasing the social and political capital to better serve their needs</w:t>
      </w:r>
    </w:p>
    <w:p w:rsidR="00000000" w:rsidDel="00000000" w:rsidP="00000000" w:rsidRDefault="00000000" w:rsidRPr="00000000" w14:paraId="0000004A">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it’s easier to identify which schools and communities are in need of better educational resources under our side: when schools assess students on highly subjective metrics or in fields like philosophy or art or theology, it’s always possible for the political right to justify diverting more resources to wealthier districts since disparities in the performance of well-funded and poorly-funded schools are harder to quantify and use as public justification for re-allocating state funds. Comparatively, under our side, we can use strict metrics, particularly in terms of accreditation rates and industry-standard licensing tests, to objectively demonstrate which districts need the greatest help and support from the state. All that is to say that under their side, it’s easy for the self-serving political right to mask the existence of a problem, whereas that problem is brought into the light on our side, thus resulting in more resources being pumped into poor districts under our side; the end implication is that socioeconomically deprived students get more resources and opportunities on our side</w:t>
      </w:r>
    </w:p>
    <w:p w:rsidR="00000000" w:rsidDel="00000000" w:rsidP="00000000" w:rsidRDefault="00000000" w:rsidRPr="00000000" w14:paraId="0000004B">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on private capital. Companies are far more likely to invest into poor districts under our side and generate robust job growth. This is because workers in these areas become cheaper to employ: the reason why companies don’t do things like set up shop fronts or provide investment to these sorts of impoverished communities </w:t>
      </w:r>
      <w:r w:rsidDel="00000000" w:rsidR="00000000" w:rsidRPr="00000000">
        <w:rPr>
          <w:rFonts w:ascii="Times New Roman" w:cs="Times New Roman" w:eastAsia="Times New Roman" w:hAnsi="Times New Roman"/>
          <w:i w:val="1"/>
          <w:iCs w:val="1"/>
          <w:sz w:val="24"/>
          <w:szCs w:val="24"/>
          <w:rtl w:val="0"/>
        </w:rPr>
        <w:t xml:space="preserve">now</w:t>
      </w:r>
      <w:r w:rsidDel="00000000" w:rsidR="00000000" w:rsidRPr="00000000">
        <w:rPr>
          <w:rFonts w:ascii="Times New Roman" w:cs="Times New Roman" w:eastAsia="Times New Roman" w:hAnsi="Times New Roman"/>
          <w:sz w:val="24"/>
          <w:szCs w:val="24"/>
          <w:rtl w:val="0"/>
        </w:rPr>
        <w:t xml:space="preserve"> is because the upfront costs of training workers who are only versed in “abstract” but non-technical theories of knowledge are prohibitively high. That barrier to entry goes away under our side</w:t>
      </w:r>
    </w:p>
    <w:p w:rsidR="00000000" w:rsidDel="00000000" w:rsidP="00000000" w:rsidRDefault="00000000" w:rsidRPr="00000000" w14:paraId="0000004C">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end story of these two mechanisms is that students from low-income communities get jobs more easily on our side, not only because their skills are more employable, but also because there are more jobs and opportunities available in the very first instance. Crucially, then, we help to end – or, at the bare minimum, limit – the problem of short-term, immediate unemployment that many high school graduates in poor communities face under their side. Note that this is particularly important because many of these students, statistically, are the least likely to attend institutions of higher education like college, largely because the costs of tertiary education are too high. Limiting this sort of short-term, post-graduation unemployment has three productive impacts</w:t>
      </w:r>
    </w:p>
    <w:p w:rsidR="00000000" w:rsidDel="00000000" w:rsidP="00000000" w:rsidRDefault="00000000" w:rsidRPr="00000000" w14:paraId="0000004D">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unemployment has a host of devastating mental and emotional implications: work often provides people with a sense of structure and purpose and gives them a community. High rates of unemployment are highly connected to mental health concerns like addiction and substance abuse. All those problems are limited on our side, when impoverished communities have greater odds of economic success</w:t>
      </w:r>
    </w:p>
    <w:p w:rsidR="00000000" w:rsidDel="00000000" w:rsidP="00000000" w:rsidRDefault="00000000" w:rsidRPr="00000000" w14:paraId="0000004E">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when students fall into unemployment after graduation, </w:t>
      </w:r>
      <w:r w:rsidDel="00000000" w:rsidR="00000000" w:rsidRPr="00000000">
        <w:rPr>
          <w:rFonts w:ascii="Times New Roman" w:cs="Times New Roman" w:eastAsia="Times New Roman" w:hAnsi="Times New Roman"/>
          <w:i w:val="1"/>
          <w:iCs w:val="1"/>
          <w:sz w:val="24"/>
          <w:szCs w:val="24"/>
          <w:rtl w:val="0"/>
        </w:rPr>
        <w:t xml:space="preserve">even temporarily</w:t>
      </w:r>
      <w:r w:rsidDel="00000000" w:rsidR="00000000" w:rsidRPr="00000000">
        <w:rPr>
          <w:rFonts w:ascii="Times New Roman" w:cs="Times New Roman" w:eastAsia="Times New Roman" w:hAnsi="Times New Roman"/>
          <w:sz w:val="24"/>
          <w:szCs w:val="24"/>
          <w:rtl w:val="0"/>
        </w:rPr>
        <w:t xml:space="preserve">, they often find themselves incapable of paying off debt. This causes their credit scores to fall. This leads to a vicious cycle: the lower their credit scores are, the higher their interest rates on future loans are, which in turn makes those loans harder to pay off, which in turn causes their credit score to further decline. Moreover, this cyclical phenomenon limits the intergenerational accumulation of wealth in disprivileged, minority communities since predatory, avaricious financial institutions like banks require illiquid, tangible assets like cars or houses as collateral for future debt. </w:t>
      </w:r>
    </w:p>
    <w:p w:rsidR="00000000" w:rsidDel="00000000" w:rsidP="00000000" w:rsidRDefault="00000000" w:rsidRPr="00000000" w14:paraId="0000004F">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Ultimately, this makes it harder for people to borrow money they can’t otherwise access in order to start new businesses, buy houses, or own necessary assets like cars. That problem gets fixed on our side: immediate employment gives people the liquid income they need to pay off those debts and avoid a crash in their initial credit score</w:t>
      </w:r>
    </w:p>
    <w:p w:rsidR="00000000" w:rsidDel="00000000" w:rsidP="00000000" w:rsidRDefault="00000000" w:rsidRPr="00000000" w14:paraId="00000050">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 unfortunate reality for many individuals is that when they find themselves unable to economically support themselves and their family through vocational, legal means, crime is often the only alternative. This forces people into gangs and criminal cartels, forcing them to peddle drugs on the street or resort to physical violence and burglary. This is harmful on four levels</w:t>
      </w:r>
    </w:p>
    <w:p w:rsidR="00000000" w:rsidDel="00000000" w:rsidP="00000000" w:rsidRDefault="00000000" w:rsidRPr="00000000" w14:paraId="00000051">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this constitutes a principled harm insofar as innocents are wronged as a result of crime</w:t>
      </w:r>
    </w:p>
    <w:p w:rsidR="00000000" w:rsidDel="00000000" w:rsidP="00000000" w:rsidRDefault="00000000" w:rsidRPr="00000000" w14:paraId="00000052">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this worsens the perception of minorities and minority communities overarchingly, reducing societal sympathy for their needs and decreasing the political oxygen to address those concerns. This moreover adds fuel to the fire for the movements for mass incarceration and systematic over policing</w:t>
      </w:r>
    </w:p>
    <w:p w:rsidR="00000000" w:rsidDel="00000000" w:rsidP="00000000" w:rsidRDefault="00000000" w:rsidRPr="00000000" w14:paraId="00000053">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when parental figures are sent to jail for crime, families often lose their main breadwinner, thus increasing the burden on single mothers, and children lose a crucial parental influence in the house, often a father figure to help them during hard times</w:t>
      </w:r>
    </w:p>
    <w:p w:rsidR="00000000" w:rsidDel="00000000" w:rsidP="00000000" w:rsidRDefault="00000000" w:rsidRPr="00000000" w14:paraId="00000054">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once people enter into crime, it’s often nearly impossible to get out. Two reasons</w:t>
      </w:r>
    </w:p>
    <w:p w:rsidR="00000000" w:rsidDel="00000000" w:rsidP="00000000" w:rsidRDefault="00000000" w:rsidRPr="00000000" w14:paraId="00000055">
      <w:pPr>
        <w:pageBreakBefore w:val="0"/>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companies routinely discriminate against ex-convicts on the basis of their criminal record, making it harder for former criminals, even those who have served their time, to get employment. This subsequently exacerbates the economic desperation that drove people into crime in the very first instance</w:t>
      </w:r>
    </w:p>
    <w:p w:rsidR="00000000" w:rsidDel="00000000" w:rsidP="00000000" w:rsidRDefault="00000000" w:rsidRPr="00000000" w14:paraId="00000056">
      <w:pPr>
        <w:pageBreakBefore w:val="0"/>
        <w:numPr>
          <w:ilvl w:val="5"/>
          <w:numId w:val="1"/>
        </w:numPr>
        <w:ind w:left="43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people often join prison gangs while in prison as a means of protection from the violence and brutality in prisons, thus forcing them into a life of crime even after their prison release, or develop an addiction to illegal substances as a coping mechanism, making it harder to get a job and requiring them to resort to crime as a means of sustaining their addiction</w:t>
      </w:r>
    </w:p>
    <w:p w:rsidR="00000000" w:rsidDel="00000000" w:rsidP="00000000" w:rsidRDefault="00000000" w:rsidRPr="00000000" w14:paraId="00000057">
      <w:pPr>
        <w:pageBreakBefore w:val="0"/>
        <w:numPr>
          <w:ilvl w:val="6"/>
          <w:numId w:val="1"/>
        </w:numPr>
        <w:ind w:left="5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end narrative of this argument is that limiting short-term unemployment is the singularly highest-magnitude impact in the entirety of this debate, an impact better achieved under our style of education</w:t>
      </w:r>
    </w:p>
    <w:p w:rsidR="00000000" w:rsidDel="00000000" w:rsidP="00000000" w:rsidRDefault="00000000" w:rsidRPr="00000000" w14:paraId="00000058">
      <w:pPr>
        <w:pageBreakBefore w:val="0"/>
        <w:numPr>
          <w:ilvl w:val="6"/>
          <w:numId w:val="1"/>
        </w:numPr>
        <w:ind w:left="50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wins us the debate, since i</w:t>
      </w:r>
      <w:r w:rsidDel="00000000" w:rsidR="00000000" w:rsidRPr="00000000">
        <w:rPr>
          <w:rFonts w:ascii="Times New Roman" w:cs="Times New Roman" w:eastAsia="Times New Roman" w:hAnsi="Times New Roman"/>
          <w:sz w:val="24"/>
          <w:szCs w:val="24"/>
          <w:rtl w:val="0"/>
        </w:rPr>
        <w:t xml:space="preserve">n the weighing of this round, these are the communities that must be prioritized, insofar as they are the most susceptible to economic shocks, the most vulnerable, and derive the greatest benefit on a consideration of marginal utility</w:t>
      </w:r>
    </w:p>
    <w:p w:rsidR="00000000" w:rsidDel="00000000" w:rsidP="00000000" w:rsidRDefault="00000000" w:rsidRPr="00000000" w14:paraId="00000059">
      <w:pPr>
        <w:pageBreakBefore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argument: a theoretical approach to education exacerbates social injustice</w:t>
      </w:r>
    </w:p>
    <w:p w:rsidR="00000000" w:rsidDel="00000000" w:rsidP="00000000" w:rsidRDefault="00000000" w:rsidRPr="00000000" w14:paraId="0000005A">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reason: a theoretical educational focus opens the door to bias within the classroom. Two reasons this happens frequently on their side</w:t>
      </w:r>
    </w:p>
    <w:p w:rsidR="00000000" w:rsidDel="00000000" w:rsidP="00000000" w:rsidRDefault="00000000" w:rsidRPr="00000000" w14:paraId="0000005B">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a theoretical educational focus necessitates providing students with a subjective understanding of the world, which in turn is susceptible to teacher and administrative bias. That is to say that students are taught about fundamentally non-objective fields like philosophy, in which there are no objectively correct ways of viewing the world and there are a near-infinite possible explanations for observable phenomena like famous historical events; this allows for teachers to insert their own beliefs about the world into the curriculum, whereas on our side, students are merely taught specific, real-life applicable skills – teacher bias has a harder time infiltrating the classroom on our side given that a biased teacher has a greater impact in history class than plumbing class. That might look like a teacher characterizing the US Civil War as an extension of Northern aggression during history class, or it might look like a teacher offering Islamophobic characterization of Muslims in theology class</w:t>
      </w:r>
    </w:p>
    <w:p w:rsidR="00000000" w:rsidDel="00000000" w:rsidP="00000000" w:rsidRDefault="00000000" w:rsidRPr="00000000" w14:paraId="0000005C">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particularly hazardous since there are always power asymmetries present in the classroom</w:t>
      </w:r>
    </w:p>
    <w:p w:rsidR="00000000" w:rsidDel="00000000" w:rsidP="00000000" w:rsidRDefault="00000000" w:rsidRPr="00000000" w14:paraId="0000005D">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because teachers are perceived to be authority figures, which means consequently that students look up to them greatly</w:t>
      </w:r>
    </w:p>
    <w:p w:rsidR="00000000" w:rsidDel="00000000" w:rsidP="00000000" w:rsidRDefault="00000000" w:rsidRPr="00000000" w14:paraId="0000005E">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Scond, because teachers have control over student grades, which forces students to adhere to the beliefs of their instructors</w:t>
      </w:r>
    </w:p>
    <w:p w:rsidR="00000000" w:rsidDel="00000000" w:rsidP="00000000" w:rsidRDefault="00000000" w:rsidRPr="00000000" w14:paraId="0000005F">
      <w:pPr>
        <w:pageBreakBefore w:val="0"/>
        <w:numPr>
          <w:ilvl w:val="4"/>
          <w:numId w:val="1"/>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because students are often offered no alternative, counter-balancing narrative insofar as a single teacher gets to teach a singular subject monopolistically to them</w:t>
      </w:r>
    </w:p>
    <w:p w:rsidR="00000000" w:rsidDel="00000000" w:rsidP="00000000" w:rsidRDefault="00000000" w:rsidRPr="00000000" w14:paraId="00000060">
      <w:pPr>
        <w:pageBreakBefore w:val="0"/>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problem is that teachers will always have biases: under their side, those biases get amplified and distributed through young, impressionable students who are still developing their outlook on the world. That’s limited under our side, thus limiting the spread of social injustice</w:t>
      </w:r>
    </w:p>
    <w:p w:rsidR="00000000" w:rsidDel="00000000" w:rsidP="00000000" w:rsidRDefault="00000000" w:rsidRPr="00000000" w14:paraId="00000061">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a theoretical approach to education necessitates curricular trade-offs, which further invite teacher bias. When a teacher instructs a class in a field like cooking or plumbing, they have to make selections as to what they will and will not teach, but those decisions are mostly skill based. Comparatively, on their side, teachers have to make decisions about what books to include on reading lists, what ideologies to instruct, and what authors to teach – all of which are far more important and subjective decisions, subject to even greater bias</w:t>
      </w:r>
    </w:p>
    <w:p w:rsidR="00000000" w:rsidDel="00000000" w:rsidP="00000000" w:rsidRDefault="00000000" w:rsidRPr="00000000" w14:paraId="00000062">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Pre-empting any OPP response: OPP might claim that a theoretical educational focus can allow for discussions pertaining to social justice, like by focusing on structures of oppression in history class or dissecting the inaccuracies of prescriptivism in philosophy class. The problem is that the majoritarian attitudes of teachers, administrators, and most importantly</w:t>
      </w:r>
      <w:r w:rsidDel="00000000" w:rsidR="00000000" w:rsidRPr="00000000">
        <w:rPr>
          <w:rFonts w:ascii="Times New Roman" w:cs="Times New Roman" w:eastAsia="Times New Roman" w:hAnsi="Times New Roman"/>
          <w:i w:val="1"/>
          <w:iCs w:val="1"/>
          <w:sz w:val="24"/>
          <w:szCs w:val="24"/>
          <w:rtl w:val="0"/>
        </w:rPr>
        <w:t xml:space="preserve"> school boards</w:t>
      </w:r>
      <w:r w:rsidDel="00000000" w:rsidR="00000000" w:rsidRPr="00000000">
        <w:rPr>
          <w:rFonts w:ascii="Times New Roman" w:cs="Times New Roman" w:eastAsia="Times New Roman" w:hAnsi="Times New Roman"/>
          <w:sz w:val="24"/>
          <w:szCs w:val="24"/>
          <w:rtl w:val="0"/>
        </w:rPr>
        <w:t xml:space="preserve"> means that this is unlikely to happen: it’s far more likely, instead, that schools adopt racist, sexist, and fundamentally majoritarian attitudes towards matters of social equity</w:t>
      </w:r>
    </w:p>
    <w:p w:rsidR="00000000" w:rsidDel="00000000" w:rsidP="00000000" w:rsidRDefault="00000000" w:rsidRPr="00000000" w14:paraId="00000063">
      <w:pPr>
        <w:pageBreakBefore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reason: there are unique benefits afforded by a technical education in terms of social equality</w:t>
      </w:r>
    </w:p>
    <w:p w:rsidR="00000000" w:rsidDel="00000000" w:rsidP="00000000" w:rsidRDefault="00000000" w:rsidRPr="00000000" w14:paraId="00000064">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Historically and contemporarily, women have been overwhelmingly expected to take care of fundamental household tasks. When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students are taught skills like cooking and cleaning, and when the dominant educational norm is that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students participate in classes that teach fundamental life skills, it’s harder to justify systems of oppression, particularly in regards to institutional sexism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