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46BEF" w14:textId="731ED6A1" w:rsidR="00190AF6" w:rsidRDefault="00190AF6">
      <w:pPr>
        <w:pStyle w:val="Heading1"/>
        <w:rPr>
          <w:noProof/>
        </w:rPr>
      </w:pPr>
      <w:r>
        <w:rPr>
          <w:noProof/>
        </w:rPr>
        <w:drawing>
          <wp:inline distT="0" distB="0" distL="0" distR="0" wp14:anchorId="011CC2BF" wp14:editId="6A2557CB">
            <wp:extent cx="2454645" cy="2430780"/>
            <wp:effectExtent l="0" t="0" r="3175" b="7620"/>
            <wp:docPr id="823002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02306" name="Picture 823002306"/>
                    <pic:cNvPicPr/>
                  </pic:nvPicPr>
                  <pic:blipFill>
                    <a:blip r:embed="rId6"/>
                    <a:stretch>
                      <a:fillRect/>
                    </a:stretch>
                  </pic:blipFill>
                  <pic:spPr>
                    <a:xfrm>
                      <a:off x="0" y="0"/>
                      <a:ext cx="2464329" cy="2440370"/>
                    </a:xfrm>
                    <a:prstGeom prst="rect">
                      <a:avLst/>
                    </a:prstGeom>
                  </pic:spPr>
                </pic:pic>
              </a:graphicData>
            </a:graphic>
          </wp:inline>
        </w:drawing>
      </w:r>
    </w:p>
    <w:p w14:paraId="5B093E02" w14:textId="77777777" w:rsidR="00190AF6" w:rsidRDefault="00190AF6">
      <w:pPr>
        <w:pStyle w:val="Heading1"/>
        <w:rPr>
          <w:noProof/>
        </w:rPr>
      </w:pPr>
    </w:p>
    <w:p w14:paraId="401E3541" w14:textId="641D81CB" w:rsidR="009F6770" w:rsidRDefault="00000000">
      <w:pPr>
        <w:pStyle w:val="Heading1"/>
      </w:pPr>
      <w:r>
        <w:t>Privacy Policy</w:t>
      </w:r>
    </w:p>
    <w:p w14:paraId="61EDD5D4" w14:textId="77777777" w:rsidR="009F6770" w:rsidRDefault="00000000">
      <w:r>
        <w:t>At [Your Business Name], we value your privacy. This Privacy Policy outlines how we collect, use, and protect your information when you use our consultancy services, including our website and digital forms.</w:t>
      </w:r>
    </w:p>
    <w:p w14:paraId="7C311056" w14:textId="77777777" w:rsidR="009F6770" w:rsidRDefault="00000000">
      <w:pPr>
        <w:pStyle w:val="Heading2"/>
      </w:pPr>
      <w:r>
        <w:t>1. Information We Collect</w:t>
      </w:r>
    </w:p>
    <w:p w14:paraId="014CA9C8" w14:textId="77777777" w:rsidR="009F6770" w:rsidRDefault="00000000">
      <w:r>
        <w:t>- Personal Information: Name, contact number, email address, preferences shared through forms.</w:t>
      </w:r>
      <w:r>
        <w:br/>
        <w:t>- Technical Information: IP address, browser type, time zone, and cookies (if applicable).</w:t>
      </w:r>
    </w:p>
    <w:p w14:paraId="751A1EEA" w14:textId="77777777" w:rsidR="009F6770" w:rsidRDefault="00000000">
      <w:pPr>
        <w:pStyle w:val="Heading2"/>
      </w:pPr>
      <w:r>
        <w:t>2. Use of Information</w:t>
      </w:r>
    </w:p>
    <w:p w14:paraId="0620FF3C" w14:textId="77777777" w:rsidR="009F6770" w:rsidRDefault="00000000">
      <w:r>
        <w:t>We use the collected data to:</w:t>
      </w:r>
      <w:r>
        <w:br/>
        <w:t>- Provide personalized consultancy services.</w:t>
      </w:r>
      <w:r>
        <w:br/>
        <w:t>- Improve our service quality.</w:t>
      </w:r>
      <w:r>
        <w:br/>
        <w:t>- Contact users for follow-ups or feedback.</w:t>
      </w:r>
      <w:r>
        <w:br/>
        <w:t>- Maintain records of paid consultations.</w:t>
      </w:r>
    </w:p>
    <w:p w14:paraId="3AEC41FE" w14:textId="77777777" w:rsidR="009F6770" w:rsidRDefault="00000000">
      <w:pPr>
        <w:pStyle w:val="Heading2"/>
      </w:pPr>
      <w:r>
        <w:t>3. Data Sharing</w:t>
      </w:r>
    </w:p>
    <w:p w14:paraId="14AC72A9" w14:textId="77777777" w:rsidR="009F6770" w:rsidRDefault="00000000">
      <w:r>
        <w:t>We do not sell or rent your personal data. We may share data with trusted third-party vendors strictly for service delivery (e.g., payment gateways, analytics platforms), bound by confidentiality agreements.</w:t>
      </w:r>
    </w:p>
    <w:p w14:paraId="36B77884" w14:textId="77777777" w:rsidR="009F6770" w:rsidRDefault="00000000">
      <w:pPr>
        <w:pStyle w:val="Heading2"/>
      </w:pPr>
      <w:r>
        <w:lastRenderedPageBreak/>
        <w:t>4. Data Security</w:t>
      </w:r>
    </w:p>
    <w:p w14:paraId="37971F7E" w14:textId="77777777" w:rsidR="009F6770" w:rsidRDefault="00000000">
      <w:r>
        <w:t>We implement reasonable technical and administrative measures to protect your data. However, no system is entirely secure. Use of our services implies your understanding and acceptance of this risk.</w:t>
      </w:r>
    </w:p>
    <w:p w14:paraId="3B9FFFD0" w14:textId="77777777" w:rsidR="009F6770" w:rsidRDefault="00000000">
      <w:pPr>
        <w:pStyle w:val="Heading2"/>
      </w:pPr>
      <w:r>
        <w:t>5. User Rights</w:t>
      </w:r>
    </w:p>
    <w:p w14:paraId="04259CA4" w14:textId="77777777" w:rsidR="009F6770" w:rsidRDefault="00000000">
      <w:r>
        <w:t>Users have the right to request access, correction, or deletion of their personal information by contacting us via email. We will respond within a reasonable timeframe.</w:t>
      </w:r>
    </w:p>
    <w:p w14:paraId="31F6FD65" w14:textId="77777777" w:rsidR="009F6770" w:rsidRDefault="00000000">
      <w:pPr>
        <w:pStyle w:val="Heading2"/>
      </w:pPr>
      <w:r>
        <w:t>6. Consent</w:t>
      </w:r>
    </w:p>
    <w:p w14:paraId="6B63DFE9" w14:textId="77777777" w:rsidR="009F6770" w:rsidRDefault="00000000">
      <w:r>
        <w:t>By using our service or submitting data through our forms, you consent to the collection and use of your information as outlined in this policy.</w:t>
      </w:r>
    </w:p>
    <w:p w14:paraId="7191CDC6" w14:textId="77777777" w:rsidR="009F6770" w:rsidRDefault="00000000">
      <w:pPr>
        <w:pStyle w:val="Heading2"/>
      </w:pPr>
      <w:r>
        <w:t>7. Changes to this Policy</w:t>
      </w:r>
    </w:p>
    <w:p w14:paraId="019026EF" w14:textId="77777777" w:rsidR="009F6770" w:rsidRDefault="00000000">
      <w:r>
        <w:t>We may update this Privacy Policy from time to time. Changes will be posted on this page with an updated revision date.</w:t>
      </w:r>
    </w:p>
    <w:p w14:paraId="123257FF" w14:textId="77777777" w:rsidR="009F6770" w:rsidRDefault="00000000">
      <w:pPr>
        <w:pStyle w:val="Heading2"/>
      </w:pPr>
      <w:r>
        <w:t>8. Contact Us</w:t>
      </w:r>
    </w:p>
    <w:p w14:paraId="30669BD1" w14:textId="77777777" w:rsidR="009F6770" w:rsidRDefault="00000000">
      <w:r>
        <w:t>If you have any questions or concerns regarding this policy, please contact us at: [Your Email ID]</w:t>
      </w:r>
    </w:p>
    <w:p w14:paraId="54050832" w14:textId="77777777" w:rsidR="00190AF6" w:rsidRDefault="00190AF6"/>
    <w:p w14:paraId="1DB28DBE" w14:textId="4888C52E" w:rsidR="006355CF" w:rsidRDefault="006355CF" w:rsidP="006355CF">
      <w:pPr>
        <w:pStyle w:val="Heading1"/>
      </w:pPr>
      <w:r>
        <w:t>Summary of Privacy Policy</w:t>
      </w:r>
    </w:p>
    <w:p w14:paraId="61232E42" w14:textId="77777777" w:rsidR="006355CF" w:rsidRDefault="006355CF" w:rsidP="006355CF"/>
    <w:p w14:paraId="459F4C2D" w14:textId="35A5E502" w:rsidR="006355CF" w:rsidRDefault="006355CF">
      <w:r w:rsidRPr="00D8640F">
        <w:t>We are committed to protecting your privacy. When you use our consultancy services, we collect limited personal information such as your name, contact number, preferences, and product requirements only to provide a personalized recommendation.</w:t>
      </w:r>
      <w:r w:rsidRPr="00D8640F">
        <w:br/>
      </w:r>
      <w:r w:rsidRPr="00D8640F">
        <w:br/>
        <w:t>We do not share, sell, or distribute your information to any third parties. All form data is stored securely and used solely for internal analysis and communication with you.</w:t>
      </w:r>
      <w:r w:rsidRPr="00D8640F">
        <w:br/>
      </w:r>
      <w:r w:rsidRPr="00D8640F">
        <w:br/>
        <w:t>Your information is processed in accordance with the Information Technology Act, 2000, and the applicable provisions under the Indian IT Rules. By submitting our form, you consent to our collection and use of your data as described in this policy.</w:t>
      </w:r>
      <w:r w:rsidRPr="00D8640F">
        <w:br/>
      </w:r>
      <w:r w:rsidRPr="00D8640F">
        <w:br/>
        <w:t xml:space="preserve">We do not collect sensitive payment information directly. All payments are processed via secure third-party payment gateways (e.g., </w:t>
      </w:r>
      <w:proofErr w:type="spellStart"/>
      <w:r w:rsidRPr="00D8640F">
        <w:t>Razorpay</w:t>
      </w:r>
      <w:proofErr w:type="spellEnd"/>
      <w:r w:rsidRPr="00D8640F">
        <w:t>, Google Pay).</w:t>
      </w:r>
      <w:r w:rsidRPr="00D8640F">
        <w:br/>
      </w:r>
      <w:r w:rsidRPr="00D8640F">
        <w:br/>
        <w:t>You may request data deletion by contacting us at [your email].</w:t>
      </w:r>
      <w:r w:rsidRPr="00D8640F">
        <w:br/>
      </w:r>
      <w:r w:rsidRPr="00D8640F">
        <w:br/>
        <w:t>By using our service, you acknowledge and agree to this privacy policy.</w:t>
      </w:r>
    </w:p>
    <w:sectPr w:rsidR="006355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862373">
    <w:abstractNumId w:val="8"/>
  </w:num>
  <w:num w:numId="2" w16cid:durableId="1156072916">
    <w:abstractNumId w:val="6"/>
  </w:num>
  <w:num w:numId="3" w16cid:durableId="741680555">
    <w:abstractNumId w:val="5"/>
  </w:num>
  <w:num w:numId="4" w16cid:durableId="473832300">
    <w:abstractNumId w:val="4"/>
  </w:num>
  <w:num w:numId="5" w16cid:durableId="1054164226">
    <w:abstractNumId w:val="7"/>
  </w:num>
  <w:num w:numId="6" w16cid:durableId="1670790765">
    <w:abstractNumId w:val="3"/>
  </w:num>
  <w:num w:numId="7" w16cid:durableId="1530994124">
    <w:abstractNumId w:val="2"/>
  </w:num>
  <w:num w:numId="8" w16cid:durableId="1728602024">
    <w:abstractNumId w:val="1"/>
  </w:num>
  <w:num w:numId="9" w16cid:durableId="117645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AF6"/>
    <w:rsid w:val="0029639D"/>
    <w:rsid w:val="00326F90"/>
    <w:rsid w:val="006355CF"/>
    <w:rsid w:val="008C61A9"/>
    <w:rsid w:val="009F67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81650"/>
  <w14:defaultImageDpi w14:val="300"/>
  <w15:docId w15:val="{77208699-8C02-4892-8458-1AAE2ACB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abhigyan dhar</cp:lastModifiedBy>
  <cp:revision>3</cp:revision>
  <dcterms:created xsi:type="dcterms:W3CDTF">2013-12-23T23:15:00Z</dcterms:created>
  <dcterms:modified xsi:type="dcterms:W3CDTF">2025-07-26T09:30:00Z</dcterms:modified>
  <cp:category/>
</cp:coreProperties>
</file>