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ZORA AI DATA EXPLORATION - CONVERSATION LOG - 2026-08-20</w:t>
      </w:r>
    </w:p>
    <w:p>
      <w:r>
        <w:t>================================================================</w:t>
      </w:r>
    </w:p>
    <w:p/>
    <w:p>
      <w:r>
        <w:t>USER:</w:t>
      </w:r>
    </w:p>
    <w:p>
      <w:r>
        <w:t>I have explored the data in the folder yesterday. Can you retreive the last 2 chats. There is a file .claude in here, will it work ?</w:t>
      </w:r>
    </w:p>
    <w:p/>
    <w:p>
      <w:r>
        <w:t>ASSISTANT:</w:t>
      </w:r>
    </w:p>
    <w:p>
      <w:r>
        <w:t>Good news and one correction on your question:</w:t>
      </w:r>
    </w:p>
    <w:p/>
    <w:p>
      <w:r>
        <w:t>Will the .claude folder here help? No - that local .claude folder only has settings.local.json and a scheduled_tasks.lock (permission/config settings), not conversation history. Actual chat transcripts are stored globally, keyed to this project path, at:</w:t>
      </w:r>
    </w:p>
    <w:p>
      <w:r>
        <w:t>~/.claude/projects/C--Users-abj01-Documents-Zora-AI-Data-DATA-Deloitte-as-of-16-08-2026-20260817-170904/</w:t>
      </w:r>
    </w:p>
    <w:p/>
    <w:p>
      <w:r>
        <w:t>I checked there and found one prior session for this project (not two) - from yesterday, Aug 19. Here's what it covered:</w:t>
      </w:r>
    </w:p>
    <w:p/>
    <w:p>
      <w:r>
        <w:t>1. Intro - you described the folder as Zora AI's (Deloitte's CFO/finance multi-agent platform) training data, with the onboarding template's Table_info/Column_info/Metrics/Ask Zora sheets.</w:t>
      </w:r>
    </w:p>
    <w:p>
      <w:r>
        <w:t>2. Sales source exploration - row/dimension/KPI counts, date range, how to read a row as part of the order-&gt;delivery journey, likely primary keys.</w:t>
      </w:r>
    </w:p>
    <w:p>
      <w:r>
        <w:t>3. OTIF source exploration - same treatment, plus how OTIF correlates back to Sales.</w:t>
      </w:r>
    </w:p>
    <w:p>
      <w:r>
        <w:t>4. Count-KPI interpretation - why KPIs like "# total deliveries" aren't integers per row and how SUM() resolves that.</w:t>
      </w:r>
    </w:p>
    <w:p>
      <w:r>
        <w:t>5. European number format check - deferred to next point.</w:t>
      </w:r>
    </w:p>
    <w:p>
      <w:r>
        <w:t>6. Full data sanity check vs. the DDL (DATA_Deloitte_..._DDL_20260817_170904.sql), using a 50K-row sample per source. Key findings:</w:t>
      </w:r>
    </w:p>
    <w:p>
      <w:r>
        <w:t xml:space="preserve">   - Numbers are comma-decimal (24040,000) -&gt; need REPLACE(val, ',', '.')::NUMERIC, except Fiscal year/period, which is a zero-padded MM.YYYY code, not a decimal - don't cast it.</w:t>
      </w:r>
    </w:p>
    <w:p>
      <w:r>
        <w:t xml:space="preserve">   - Dates are DD.MM.YYYY, mostly clean; rare garbage outliers (&lt;0.001%) found in full scans of Sales/OTIF.</w:t>
      </w:r>
    </w:p>
    <w:p>
      <w:r>
        <w:t xml:space="preserve">   - '#' is used as a SAP placeholder for "not assigned" across dozens of dimension columns (up to 100% in some dead fields) - must be recoded to NULL (NULLIF(val, '#')) before aggregation, or it'll look like a real category.</w:t>
      </w:r>
    </w:p>
    <w:p>
      <w:r>
        <w:t xml:space="preserve">   - No NOT NULL violations found, but that guarantee only holds if all 6 sources are loaded together.</w:t>
      </w:r>
    </w:p>
    <w:p>
      <w:r>
        <w:t xml:space="preserve">   - No VARCHAR2 overflow, but recommends TEXT/oversized VARCHAR in Postgres over copying Oracle byte-based lengths, given multi-byte German names.</w:t>
      </w:r>
    </w:p>
    <w:p>
      <w:r>
        <w:t xml:space="preserve">   - Some declared NUMBER(p,s) precisions look like captured maximums rather than real business precision - recommends unconstrained NUMERIC.</w:t>
      </w:r>
    </w:p>
    <w:p>
      <w:r>
        <w:t xml:space="preserve">   - Confirmed the merged CSV is clean UTF-8 (an earlier apparent encoding issue was just the Windows console failing to display it, not real corruption).</w:t>
      </w:r>
    </w:p>
    <w:p>
      <w:r>
        <w:t>9. You'd asked whether a full parse was needed for the format checks - the response above confirms the 50K-row sample was sufficient for the format questions, while flagging that rare anomalies were caught earlier via full scans on Sales/OTIF specifically.</w:t>
      </w:r>
    </w:p>
    <w:p/>
    <w:p>
      <w:r>
        <w:t>That's the whole prior session - only one exists, so "last 2 chats" resolves to this one plus the current one you're in now.</w:t>
      </w:r>
    </w:p>
    <w:p/>
    <w:p>
      <w:r>
        <w:t>================================================================</w:t>
      </w:r>
    </w:p>
    <w:p/>
    <w:p>
      <w:r>
        <w:t>USER:</w:t>
      </w:r>
    </w:p>
    <w:p>
      <w:r>
        <w:t>Great, so now have everything that we discussed yesterday regarding exploring the full_merge_data.csv. We have started with Sales exploration, for that you have put the data in DuckDB , I assume, and ran some sql statements to come up with responses. And then we did the same for OTIF and also tried to coorelate with Sales. Did you get the entire context ?</w:t>
      </w:r>
    </w:p>
    <w:p/>
    <w:p>
      <w:r>
        <w:t>ASSISTANT:</w:t>
      </w:r>
    </w:p>
    <w:p>
      <w:r>
        <w:t>Yes - I've reconstructed the full context, and it's better than I expected: the DuckDB database from yesterday's session is still on disk, fully built.</w:t>
      </w:r>
    </w:p>
    <w:p/>
    <w:p>
      <w:r>
        <w:t>What I confirmed:</w:t>
      </w:r>
    </w:p>
    <w:p>
      <w:r>
        <w:t>- Yesterday's session did exactly what you describe: loaded full_merge_data.csv into DuckDB (zora.duckdb, 2.7GB, last written Aug 19 20:50), split by Data Source, and ran SQL against it.</w:t>
      </w:r>
    </w:p>
    <w:p>
      <w:r>
        <w:t>- Tables persisted and still queryable right now:</w:t>
      </w:r>
    </w:p>
    <w:p>
      <w:r>
        <w:t xml:space="preserve">  - sales / sales_raw - 2,365,026 rows</w:t>
      </w:r>
    </w:p>
    <w:p>
      <w:r>
        <w:t xml:space="preserve">  - otif / otif_raw - 1,959,236 rows</w:t>
      </w:r>
    </w:p>
    <w:p>
      <w:r>
        <w:t xml:space="preserve">  - remaining_raw - 13,260,849 rows (COPA + other sources, not yet explored in depth)</w:t>
      </w:r>
    </w:p>
    <w:p>
      <w:r>
        <w:t>- Sales exploration found 179 total columns, 95 populated for Sales rows (91 dimensions + 3 KPIs: Delivery Quantity KG, Net value deliv. DC, Net value delivery EUR).</w:t>
      </w:r>
    </w:p>
    <w:p>
      <w:r>
        <w:t>- OTIF&lt;-&gt;Sales correlation used the join key (Sold-to, Ship-to, Material, Act GI Day) with Sales.Plant ~ OTIF.Delivery plant, matching 2,204,090 of 2,365,026 Sales rows into OTIF, plus a clean monthly OTIF% trend from 2023-01 through 2026-08 (hovering ~76-83%).</w:t>
      </w:r>
    </w:p>
    <w:p>
      <w:r>
        <w:t>- The Python scripts (build_sales.py, explore_sales.py, build_otif.py, explore_otif.py, etc.) and their raw output logs are also still sitting in that old scratchpad folder.</w:t>
      </w:r>
    </w:p>
    <w:p/>
    <w:p>
      <w:r>
        <w:t>So: full context recovered, and we don't need to re-parse the 23GB CSV - sales and otif are already materialized in zora.duckdb and ready to query.</w:t>
      </w:r>
    </w:p>
    <w:p/>
    <w:p>
      <w:r>
        <w:t>================================================================</w:t>
      </w:r>
    </w:p>
    <w:p/>
    <w:p>
      <w:r>
        <w:t>USER:</w:t>
      </w:r>
    </w:p>
    <w:p>
      <w:r>
        <w:t>Great, Thanks, On the same line - please extract the source Copa. Help me explore the data related to Copa, based on the same points we did for Sales, for that, and OTIF and correlate/connect examples.</w:t>
      </w:r>
    </w:p>
    <w:p/>
    <w:p>
      <w:r>
        <w:t>ASSISTANT:</w:t>
      </w:r>
    </w:p>
    <w:p>
      <w:r>
        <w:t>COPA explored. Here's the picture, structured the same way as Sales and OTIF:</w:t>
      </w:r>
    </w:p>
    <w:p/>
    <w:p>
      <w:r>
        <w:t>COPA source overview</w:t>
      </w:r>
    </w:p>
    <w:p>
      <w:r>
        <w:t>- 4,998,610 rows, 96 of 179 columns populated (89 dimensions + 6 KPIs), row count ties exactly to the merge log.</w:t>
      </w:r>
    </w:p>
    <w:p>
      <w:r>
        <w:t>- Unlike Sales/OTIF, every dimension column is 100% populated for COPA - it's a clean, fully-dimensioned finance extract (CO-PA = Controlling Profitability Analysis).</w:t>
      </w:r>
    </w:p>
    <w:p>
      <w:r>
        <w:t>- Only one date field: Posting date - no order/delivery dates live in COPA itself.</w:t>
      </w:r>
    </w:p>
    <w:p>
      <w:r>
        <w:t>- KPIs: Gross Sales Qty, Gross sales, Sales deductions, Sales adjustments, Net sales, Net proceeds.</w:t>
      </w:r>
    </w:p>
    <w:p/>
    <w:p>
      <w:r>
        <w:t>The journey through COPA (finance/P&amp;L angle)</w:t>
      </w:r>
    </w:p>
    <w:p>
      <w:r>
        <w:t>Gross sales -&gt; - Sales deductions -&gt; Net sales -&gt; - Sales adjustments -&gt; Net proceeds</w:t>
      </w:r>
    </w:p>
    <w:p>
      <w:r>
        <w:t>Verified arithmetically across all 5M rows, holds exactly:</w:t>
      </w:r>
    </w:p>
    <w:p>
      <w:r>
        <w:t>- Net sales = Gross sales - Sales deductions -&gt; 88,606,684,988 - 715,984,329 = 87,890,700,659 (matches exactly)</w:t>
      </w:r>
    </w:p>
    <w:p>
      <w:r>
        <w:t>- Net proceeds = Net sales - Sales adjustments -&gt; 87,890,700,659 - 3,227,905,608 = 84,662,795,051 (matches exactly)</w:t>
      </w:r>
    </w:p>
    <w:p/>
    <w:p>
      <w:r>
        <w:t>Dates / period</w:t>
      </w:r>
    </w:p>
    <w:p>
      <w:r>
        <w:t>- Posting date spans 2023-01-01 to 2026-08-14.</w:t>
      </w:r>
    </w:p>
    <w:p>
      <w:r>
        <w:t>- Fiscal year/period (e.g. '001.2023') is MMM.YYYY, not decimal: LEFT(val,3)::INT = period, RIGHT(val,4)::INT = year. 49 distinct periods, years 2022-2026.</w:t>
      </w:r>
    </w:p>
    <w:p/>
    <w:p>
      <w:r>
        <w:t>Primary key / granularity</w:t>
      </w:r>
    </w:p>
    <w:p>
      <w:r>
        <w:t>- On (Sold-to, Ship-to, Material, Plant, Company Code, Fiscal period): 2.53M distinct combos vs 4.99M rows, zero fully-duplicate rows. Treat COPA rows as pre-aggregated postings, not per-transaction.</w:t>
      </w:r>
    </w:p>
    <w:p/>
    <w:p>
      <w:r>
        <w:t>Correlating Sales -&gt; OTIF -&gt; COPA</w:t>
      </w:r>
    </w:p>
    <w:p>
      <w:r>
        <w:t>- 276,950 of 346,408 Sales dimension-combos also appear in COPA; 246,870 of 300,226 OTIF combos too.</w:t>
      </w:r>
    </w:p>
    <w:p>
      <w:r>
        <w:t>- Example: PROSEAT FOAM MANUFACTURING SL, DESMODUR 70WF64, PRD PM MDI UER - Sales GI 2023-01-04, Net value EUR 61,518.36; OTIF same delivery on-time; COPA posted 2023-02-07 (period 002.2023), Net proceeds EUR 61,467.18.</w:t>
      </w:r>
    </w:p>
    <w:p>
      <w:r>
        <w:t>- Caveat: monthly COPA Net sales (~EUR2.2B/month) runs roughly 2x monthly Sales Net value EUR (~EUR1.2B/month) on a like-for-like trend basis - not an error, but COPA and Sales revenue are not interchangeable figures; COPA should be treated as the finance source of truth for revenue, Sales for the physical delivery event, joined by dimension keys.</w:t>
      </w:r>
    </w:p>
    <w:p/>
    <w:p>
      <w:r>
        <w:t>================================================================</w:t>
      </w:r>
    </w:p>
    <w:p/>
    <w:p>
      <w:r>
        <w:t>USER:</w:t>
      </w:r>
    </w:p>
    <w:p>
      <w:r>
        <w:t>Great, Thanks, On the same line - please extract the source COSMOS. Help me explore the data related to COSMOS, based on the same points we did for Sales,OTIF, copa, plus more points to explain some relevant dimensions and the resulting KPIs in short. Use the date fields to understand the journey. Also, give a few examples to connect/correlate with Sales and OTIF and Copa data we saw earlier, so that we could know the journey from finance journey perspective.</w:t>
      </w:r>
    </w:p>
    <w:p/>
    <w:p>
      <w:r>
        <w:t>ASSISTANT:</w:t>
      </w:r>
    </w:p>
    <w:p>
      <w:r>
        <w:t>COSMOS explored - it turns out to be COPA's companion table: same revenue waterfall, extended with cost and margin KPIs.</w:t>
      </w:r>
    </w:p>
    <w:p/>
    <w:p>
      <w:r>
        <w:t>COSMOS source overview</w:t>
      </w:r>
    </w:p>
    <w:p>
      <w:r>
        <w:t>- 3,427,042 rows (ties to merge log), 101 of 179 columns populated: 90 dimensions + 10 KPIs.</w:t>
      </w:r>
    </w:p>
    <w:p>
      <w:r>
        <w:t>- Dimension set nearly identical to COPA, all 100% filled.</w:t>
      </w:r>
    </w:p>
    <w:p>
      <w:r>
        <w:t>- Date field: Calendar Day (not Posting date), 2023-01-01 to 2026-08-03.</w:t>
      </w:r>
    </w:p>
    <w:p>
      <w:r>
        <w:t>- Fiscal year/period present, MMM.YYYY format, 44 distinct periods, years 2022-2026.</w:t>
      </w:r>
    </w:p>
    <w:p>
      <w:r>
        <w:t>- Exchange rate effect is a numeric, comma-decimal measure but NOT prefixed KPI - watch for that in filter logic.</w:t>
      </w:r>
    </w:p>
    <w:p/>
    <w:p>
      <w:r>
        <w:t>KPIs - full cost/margin waterfall</w:t>
      </w:r>
    </w:p>
    <w:p>
      <w:r>
        <w:t>Gross Sales -&gt; Sales Deductions -&gt; Net Sales -&gt; Sales Adjustments -&gt; Net Proceeds, verified exact:</w:t>
      </w:r>
    </w:p>
    <w:p>
      <w:r>
        <w:t>- Net Sales = Gross Sales - Sales Deductions -&gt; 50,159,263,647 - 699,492,354 = 49,459,771,292 (exact)</w:t>
      </w:r>
    </w:p>
    <w:p>
      <w:r>
        <w:t>- Net Proceeds = Net Sales - Sales Adjustments -&gt; 49,459,771,292 - 1,965,518,811 = 47,494,252,482 (exact)</w:t>
      </w:r>
    </w:p>
    <w:p>
      <w:r>
        <w:t>Extended into cost/margin:</w:t>
      </w:r>
    </w:p>
    <w:p>
      <w:r>
        <w:t>- Consolidated Marginal Income I = Net Proceeds - Product Costs, Var. -&gt; 47,494,252,482 - 27,587,355,482 = 19,906,896,999 (exact)</w:t>
      </w:r>
    </w:p>
    <w:p>
      <w:r>
        <w:t>- Consolidated Marginal Income 2a reported as 19,972,818,781 - does NOT equal CMI I - Total Manufacturing Costs, Fix (computes to 10,471,944,735, off by ~9.5B). Formula not recoverable from data alone - flagged for Zora dev team confirmation.</w:t>
      </w:r>
    </w:p>
    <w:p/>
    <w:p>
      <w:r>
        <w:t>Granularity</w:t>
      </w:r>
    </w:p>
    <w:p>
      <w:r>
        <w:t>- On (Sold-to, Ship-to, Material, Plant, Company Code, Fiscal period): 1,558,354 distinct combos vs 3,427,042 rows (~2.2 rows/combo), zero fully-duplicate rows.</w:t>
      </w:r>
    </w:p>
    <w:p/>
    <w:p>
      <w:r>
        <w:t>Sample row</w:t>
      </w:r>
    </w:p>
    <w:p>
      <w:r>
        <w:t>Axalta Coating Systems (Changchun), DESMODUR 44 V 20 L CN, Covestro (Shanghai), calendar_day=2023-01-05, period=001.2023, gross_sales=31,764.54 -&gt; net_sales=31,764.54 -&gt; net_proceeds=31,764.54, product_costs_var=21,946.56 -&gt; CMI I=9,817.98, mfg_costs_fix=5,460.25 -&gt; CMI 2a=9,817.71 (approx CMI I, not CMI I - mfg_costs_fix), fx_effect=66.56.</w:t>
      </w:r>
    </w:p>
    <w:p/>
    <w:p>
      <w:r>
        <w:t>Correlating with Sales, OTIF, COPA</w:t>
      </w:r>
    </w:p>
    <w:p>
      <w:r>
        <w:t>- Dimension overlap: 253,444 of 285,417 COSMOS combos also in Sales; 228,496 in OTIF; 284,245 (nearly all) in COPA.</w:t>
      </w:r>
    </w:p>
    <w:p>
      <w:r>
        <w:t>- Caution: joining COPA&lt;-&gt;COSMOS directly on the raw key fans out (both ~2:1 non-unique). Aggregating SUM(net_proceeds) per key before joining: 1,531,352 of 1,547,355 matched keys (99.0%) match exactly; totals agree within 0.15% (EUR47.33B vs EUR47.40B).</w:t>
      </w:r>
    </w:p>
    <w:p>
      <w:r>
        <w:t>- But COSMOS doesn't cover COPA's full population - e.g. "Covestro Polymers": COPA EUR10.48B vs COSMOS EUR101M. COSMOS is a narrower-scope cost/margin extension of COPA, not a universal mirror.</w:t>
      </w:r>
    </w:p>
    <w:p>
      <w:r>
        <w:t>- Full journey example: MARELLI AUTOMOTIVE LIGHTING USA LLC, plant SC EP REO PROCESSING - Sales GI 2023-02-08, Net value EUR24,220.49; OTIF no match; COPA posted 2023-02-08, Net proceeds EUR22,672.90; COSMOS dated 2023-02-09, Net proceeds EUR24,392.52, Product costs (var) EUR14,789.44 -&gt; Marginal Income EUR9,603.08.</w:t>
      </w:r>
    </w:p>
    <w:p/>
    <w:p>
      <w:r>
        <w:t>================================================================</w:t>
      </w:r>
    </w:p>
    <w:p/>
    <w:p>
      <w:r>
        <w:t>USER:</w:t>
      </w:r>
    </w:p>
    <w:p>
      <w:r>
        <w:t>Based on the example above, the COPA Net Proceeds is different from Cosmos Net Proceeds. Is it correct ? How is it the same order journey then. That means even if most of the dimension matches between Copa and Cosmos, it should be treated differently.</w:t>
      </w:r>
    </w:p>
    <w:p/>
    <w:p>
      <w:r>
        <w:t>ASSISTANT:</w:t>
      </w:r>
    </w:p>
    <w:p>
      <w:r>
        <w:t>You caught a real bug in my example - not a data quality issue, a query methodology issue.</w:t>
      </w:r>
    </w:p>
    <w:p/>
    <w:p>
      <w:r>
        <w:t>Why the numbers differed</w:t>
      </w:r>
    </w:p>
    <w:p>
      <w:r>
        <w:t>I joined Sales-&gt;COPA and Sales-&gt;COSMOS independently, each via its own "posting date within 45 days of delivery" window, with LIMIT 3 and no ORDER BY. Pulling every COPA and COSMOS row for that exact MARELLI dimension combo in the window:</w:t>
      </w:r>
    </w:p>
    <w:p/>
    <w:p>
      <w:r>
        <w:t>COPA (2 rows): 2023-02-08 period 002.2023 gross=24,392.52 net_proceeds=22,672.90; 2023-03-21 period 003.2023 gross=0.00 net_proceeds=-2,314.57.</w:t>
      </w:r>
    </w:p>
    <w:p>
      <w:r>
        <w:t>COSMOS (3 rows): 2023-02-08 period 002.2023 gross=0.00 net_proceeds=-1,719.62; 2023-02-09 period 002.2023 gross=24,392.52 net_proceeds=24,392.52; 2023-03-21 period 003.2023 gross=0.00 net_proceeds=-2,314.57.</w:t>
      </w:r>
    </w:p>
    <w:p/>
    <w:p>
      <w:r>
        <w:t>My query grabbed COPA's Feb-08 row and COSMOS's Feb-09 row - two DIFFERENT postings, not the same posting.</w:t>
      </w:r>
    </w:p>
    <w:p/>
    <w:p>
      <w:r>
        <w:t>Summing COSMOS's two February lines: -1,719.62 + 24,392.52 = 22,672.90 - exact match to COPA's single February line. March correction line matches exactly on both sides too.</w:t>
      </w:r>
    </w:p>
    <w:p/>
    <w:p>
      <w:r>
        <w:t>Is it correct? Yes - the underlying financial data IS consistent. COPA books each period's activity in fewer, more consolidated lines; COSMOS books the same period at finer grain, then adds cost/margin. This is consistent with the 99% aggregate match found earlier when comparing SUM(net_proceeds) grouped by (dims + Company Code + Fiscal Period).</w:t>
      </w:r>
    </w:p>
    <w:p/>
    <w:p>
      <w:r>
        <w:t>What this means for treating COPA vs COSMOS</w:t>
      </w:r>
    </w:p>
    <w:p>
      <w:r>
        <w:t>- Valid comparison key: (Sold-to, Ship-to, Material, Plant, Company Code, Fiscal year/period) - aggregate SUM() on both sides before comparing.</w:t>
      </w:r>
    </w:p>
    <w:p>
      <w:r>
        <w:t>- Invalid: joining COPA or COSMOS rows to each other (or to Sales) via Posting date/Calendar Day proximity - date-window joins pick arbitrary partial slices, not the true correspondence.</w:t>
      </w:r>
    </w:p>
    <w:p>
      <w:r>
        <w:t>- Practical takeaway: Sales -&gt; OTIF -&gt; COPA -&gt; COSMOS still forms one story, but the join from COPA to COSMOS must go through (dims + company_code + fiscal_period) with aggregation, not through dates.</w:t>
      </w:r>
    </w:p>
    <w:p/>
    <w:p>
      <w:r>
        <w:t>================================================================</w:t>
      </w:r>
    </w:p>
    <w:p/>
    <w:p>
      <w:r>
        <w:t>USER:</w:t>
      </w:r>
    </w:p>
    <w:p>
      <w:r>
        <w:t>Great, thanks. Another small question before proceeding. In the full_merge_data.csv, how does the column names look like - for example - do they name it as BG, booked or BG booked or BG_booked. I wanted to check if the column names that have comma in them, how are they shown in the csv. Please show those examples.</w:t>
      </w:r>
    </w:p>
    <w:p/>
    <w:p>
      <w:r>
        <w:t>ASSISTANT:</w:t>
      </w:r>
    </w:p>
    <w:p>
      <w:r>
        <w:t>Pulled the literal raw header row from full_merge_data.csv (not through DuckDB's parsing).</w:t>
      </w:r>
    </w:p>
    <w:p/>
    <w:p>
      <w:r>
        <w:t>How columns are delimited/quoted</w:t>
      </w:r>
    </w:p>
    <w:p>
      <w:r>
        <w:t>The file uses ; as the field delimiter and wraps every field name in double quotes.</w:t>
      </w:r>
    </w:p>
    <w:p/>
    <w:p>
      <w:r>
        <w:t>Commas: they're gone - replaced with a space</w:t>
      </w:r>
    </w:p>
    <w:p>
      <w:r>
        <w:t>None of the 179 header names contain a literal comma. Wherever the original SAP field name had a comma, the merge tool stripped the comma and left a space in its place. Since most of those names already had a comma followed by a space ("X, Y"), the result is a double space, not a single space or underscore:</w:t>
      </w:r>
    </w:p>
    <w:p/>
    <w:p>
      <w:r>
        <w:t>- BG, booked -&gt; "BG  booked" (double space where the comma was)</w:t>
      </w:r>
    </w:p>
    <w:p>
      <w:r>
        <w:t>- KPI COSMOS: Product Costs, Var. -&gt; "KPI COSMOS: Product Costs  Var."</w:t>
      </w:r>
    </w:p>
    <w:p>
      <w:r>
        <w:t>- KPI COSMOS: Total Manufacturing Costs, Fix -&gt; "KPI COSMOS: Total Manufacturing Costs  Fix"</w:t>
      </w:r>
    </w:p>
    <w:p/>
    <w:p>
      <w:r>
        <w:t>So it's literally "BG  booked" with two spaces, not "BG, booked" and not "BG_booked". This matters for the Postgres migration: any DDL/mapping script that reconstructs column names from the "clean" comma-containing labels will silently mismatch the CSV headers unless it also converts ", " -&gt; "  ", or better, drives entirely off the CSV header row.</w:t>
      </w:r>
    </w:p>
    <w:p/>
    <w:p>
      <w:r>
        <w:t>================================================================</w:t>
      </w:r>
    </w:p>
    <w:p/>
    <w:p>
      <w:r>
        <w:t>USER:</w:t>
      </w:r>
    </w:p>
    <w:p>
      <w:r>
        <w:t>Can you create a simple text file in the same location with all the column names. I can use it for comparison with the older version(that is present in Zora Onboarding Template excel, column_info sheet)</w:t>
      </w:r>
    </w:p>
    <w:p/>
    <w:p>
      <w:r>
        <w:t>ASSISTANT:</w:t>
      </w:r>
    </w:p>
    <w:p>
      <w:r>
        <w:t>Created full_merge_data_csv_column_names.txt in the same folder as full_merge_data.csv:</w:t>
      </w:r>
    </w:p>
    <w:p>
      <w:r>
        <w:t>C:\Users\abj01\Documents\Zora AI\Data\DATA_Deloitte_as_of_16_08_2026_20260817_170904\full_merge_data_csv_column_names.txt</w:t>
      </w:r>
    </w:p>
    <w:p/>
    <w:p>
      <w:r>
        <w:t>- All 179 raw CSV header names, one per line, in original file order.</w:t>
      </w:r>
    </w:p>
    <w:p>
      <w:r>
        <w:t>- Quotes stripped, UTF-8 BOM removed (the first line had picked up a stray " from the file's byte-order-mark before the fix - now reads cleanly as "source").</w:t>
      </w:r>
    </w:p>
    <w:p>
      <w:r>
        <w:t>- Names are exactly as they appear in the CSV (double spaces preserved where commas were sanitized).</w:t>
      </w:r>
    </w:p>
    <w:p/>
    <w:p>
      <w:r>
        <w:t>Note: distinct from the existing full_merge_data_column_names_DDL.txt in that folder, which holds the Oracle-sanitized identifiers (ACT__GI_DAY, BG__BOOKED, etc.) rather than the raw CSV headers.</w:t>
      </w:r>
    </w:p>
    <w:p/>
    <w:p>
      <w:r>
        <w:t>================================================================</w:t>
      </w:r>
    </w:p>
    <w:p/>
    <w:p>
      <w:r>
        <w:t>USER:</w:t>
      </w:r>
    </w:p>
    <w:p>
      <w:r>
        <w:t>Ok Thanks, coming back to data exploration with source - AR-Keydate. Help me explore the data related to AR-Keydate, based on the same points we did for Sales, OTIF and so on plus more points to explain some relevant dimensions and the resulting KPIs in short. Use the date fields to understand the journey. Also, give a few examples to connect/correlate with Sales, OTIF, Copa and Cosmos data we saw earlier, so that we could know the journey from finance journey perspective.</w:t>
      </w:r>
    </w:p>
    <w:p/>
    <w:p>
      <w:r>
        <w:t>ASSISTANT:</w:t>
      </w:r>
    </w:p>
    <w:p>
      <w:r>
        <w:t>AR-KeyDate explored. It's the Accounts Receivable / collections view - same customer/material/plant dimensions as COPA and COSMOS, but tracking invoices and payment terms.</w:t>
      </w:r>
    </w:p>
    <w:p/>
    <w:p>
      <w:r>
        <w:t>Source overview</w:t>
      </w:r>
    </w:p>
    <w:p>
      <w:r>
        <w:t>- 3,191,061 rows (ties to merge log), 100 of 179 columns populated: 94 dimensions + 5 KPIs.</w:t>
      </w:r>
    </w:p>
    <w:p>
      <w:r>
        <w:t>- New AR-specific dimensions: Risk Class and Risk category (customer credit-risk classification).</w:t>
      </w:r>
    </w:p>
    <w:p>
      <w:r>
        <w:t>- Two date fields: Posting date (invoice date) and Net due date (payment due date), both 100% populated.</w:t>
      </w:r>
    </w:p>
    <w:p/>
    <w:p>
      <w:r>
        <w:t>KPIs</w:t>
      </w:r>
    </w:p>
    <w:p>
      <w:r>
        <w:t>- Amount in EUR (100%), Counter (100%, fractional - sum it), Net Value of Billing Item (DC) (48.3%, partial), Weighted target days (100%), Weighted WoC Target days (99.4%).</w:t>
      </w:r>
    </w:p>
    <w:p>
      <w:r>
        <w:t>- Interpretation finding: the two "Weighted ... days" columns need SUM(this)/SUM(Amount EUR), not AVG(). Gives: Weighted target days -&gt; 60.4 days; Weighted WoC Target days -&gt; 21.2 days.</w:t>
      </w:r>
    </w:p>
    <w:p/>
    <w:p>
      <w:r>
        <w:t>The date journey</w:t>
      </w:r>
    </w:p>
    <w:p>
      <w:r>
        <w:t>- Posting date: 2023-01-01 to 2026-08-14.</w:t>
      </w:r>
    </w:p>
    <w:p>
      <w:r>
        <w:t>- Net due date: mostly plausible 2020-2028; 347 rows (0.011%) have wild outlier due dates.</w:t>
      </w:r>
    </w:p>
    <w:p>
      <w:r>
        <w:t>- Restricted to plausible range, Net due date - Posting date: median 45 days, average 51.5 days - under the 60.4-day target.</w:t>
      </w:r>
    </w:p>
    <w:p/>
    <w:p>
      <w:r>
        <w:t>Granularity caution</w:t>
      </w:r>
    </w:p>
    <w:p>
      <w:r>
        <w:t>- On (Sold-to, Ship-to, Material, Plant, Company Code, Fiscal period): 1,060,562 distinct combos vs 3,191,061 rows (~3 rows/combo), zero exact duplicates. Most multi-row groups are genuine separate invoices - safe to SUM().</w:t>
      </w:r>
    </w:p>
    <w:p>
      <w:r>
        <w:t>- BUT found one clear exception: GLOBAL TALKE SRL rental contract with 372 rows, same posting date, incrementing due dates and linearly increasing "Amount EUR" (EUR16,111 -&gt; EUR32,222 -&gt; EUR48,333...) - a cumulative installment schedule, not 372 separate invoices. Screen for unusually large row-counts per (customer, material, posting date) before trusting SUM(Amount EUR).</w:t>
      </w:r>
    </w:p>
    <w:p/>
    <w:p>
      <w:r>
        <w:t>Correlating with Sales -&gt; COPA -&gt; AR-KeyDate</w:t>
      </w:r>
    </w:p>
    <w:p>
      <w:r>
        <w:t>- Example: M &amp; M Rubber Rollers, BAYTEC CG9 - Sales GI 2023-07-10 EUR163.00; COPA posted 2023-07-10 Net proceeds EUR161.14; AR posting 2023-07-10 -&gt; due 2023-08-24, Amount EUR196.93, Risk Not assigned.</w:t>
      </w:r>
    </w:p>
    <w:p>
      <w:r>
        <w:t>- Aggregate check to treat with caution: AR Amount total EUR133.0B vs COPA Net Proceeds (same matched keys) EUR46.8B - a ~2.8x gap, likely mix of AR being gross/pre-deduction and some cumulative-row inflation.</w:t>
      </w:r>
    </w:p>
    <w:p/>
    <w:p>
      <w:r>
        <w:t>================================================================</w:t>
      </w:r>
    </w:p>
    <w:p/>
    <w:p>
      <w:r>
        <w:t>USER:</w:t>
      </w:r>
    </w:p>
    <w:p>
      <w:r>
        <w:t>Great, let's continue for AR-PM on the same lines, exploring all the relevant metrics, and KPIs. Complete the finance journey with AR-PM</w:t>
      </w:r>
    </w:p>
    <w:p/>
    <w:p>
      <w:r>
        <w:t>ASSISTANT:</w:t>
      </w:r>
    </w:p>
    <w:p>
      <w:r>
        <w:t>AR-PM explored - the final piece: actual payment performance, completing the AR lifecycle that AR-KeyDate started.</w:t>
      </w:r>
    </w:p>
    <w:p/>
    <w:p>
      <w:r>
        <w:t>Source overview</w:t>
      </w:r>
    </w:p>
    <w:p>
      <w:r>
        <w:t>- 1,644,136 rows (ties to merge log), 105 of 179 columns populated: 94 dimensions + 10 KPIs, all 100% filled.</w:t>
      </w:r>
    </w:p>
    <w:p>
      <w:r>
        <w:t>- Risk Class here is 100% "Not assigned" (unlike AR-KeyDate).</w:t>
      </w:r>
    </w:p>
    <w:p>
      <w:r>
        <w:t>- Wider date range: Posting date back to 2015-08-28, fiscal periods span 2015-2026 (74 periods).</w:t>
      </w:r>
    </w:p>
    <w:p/>
    <w:p>
      <w:r>
        <w:t>KPIs - the payment-performance layer</w:t>
      </w:r>
    </w:p>
    <w:p>
      <w:r>
        <w:t>- Amount EUR, Counter (same role as AR-KeyDate).</w:t>
      </w:r>
    </w:p>
    <w:p>
      <w:r>
        <w:t>- EDO (Effective Days Outstanding) - actual days it took to get paid, median 45.</w:t>
      </w:r>
    </w:p>
    <w:p>
      <w:r>
        <w:t>- Performance Days - correlates with EDO (r=0.88) but not a fixed multiple (only 14.6% match Performance Days=2xEDO exactly), median 55.</w:t>
      </w:r>
    </w:p>
    <w:p>
      <w:r>
        <w:t>- Posting Days - median 0, long tail.</w:t>
      </w:r>
    </w:p>
    <w:p>
      <w:r>
        <w:t>- Weighted target days -&gt; 48.6 days; Weighted WoC Target days -&gt; 38.7 days (SUM()/SUM(Amount EUR)).</w:t>
      </w:r>
    </w:p>
    <w:p>
      <w:r>
        <w:t>- Weighted days late -&gt; -1.69 days (slightly early on average).</w:t>
      </w:r>
    </w:p>
    <w:p>
      <w:r>
        <w:t>- Weighted performance, Diff WoC Target - formulas not exactly recoverable from visible columns after multiple tested hypotheses; treat as independently computed SAP metrics.</w:t>
      </w:r>
    </w:p>
    <w:p/>
    <w:p>
      <w:r>
        <w:t>Granularity</w:t>
      </w:r>
    </w:p>
    <w:p>
      <w:r>
        <w:t>980,547 distinct (dims+company+period) combos vs 1,644,136 rows (~1.7 rows/combo), zero full duplicates.</w:t>
      </w:r>
    </w:p>
    <w:p/>
    <w:p>
      <w:r>
        <w:t>Completing the AR journey</w:t>
      </w:r>
    </w:p>
    <w:p>
      <w:r>
        <w:t>- 979,763 of 980,547 AR-PM keys (99.9%) also exist in AR-KeyDate.</w:t>
      </w:r>
    </w:p>
    <w:p>
      <w:r>
        <w:t>- AR-KeyDate target: 60.0 days; AR-PM target: 48.6 days; AR-PM actual EDO (amount-weighted): 46.8 days - actual collection beats even the tighter target.</w:t>
      </w:r>
    </w:p>
    <w:p/>
    <w:p>
      <w:r>
        <w:t>Full journey example</w:t>
      </w:r>
    </w:p>
    <w:p>
      <w:r>
        <w:t>Suzhou Jinjieyou Advanced Materials, DP.3491A, BG100W: Sales GI 2023-01-03 EUR78,961.46; COPA posted 2023-01-03 Net proceeds EUR78,590.01; AR-KeyDate invoice posted 2023-01-03 -&gt; due 2023-03-04 (60-day terms) Amount EUR89,226.45; AR-PM same posting -&gt; due 2023-03-04, EDO=60, Performance Days=61, Amount EUR90,132.04.</w:t>
      </w:r>
    </w:p>
    <w:p/>
    <w:p>
      <w:r>
        <w:t>Full 6-source summary table</w:t>
      </w:r>
    </w:p>
    <w:p>
      <w:r>
        <w:t>Sales 2,365,026 rows (delivery), OTIF 1,959,236 (fulfillment quality), COPA 4,998,610 (revenue posting), COSMOS 3,427,042 (cost &amp; margin), AR-KeyDate 3,191,061 (invoice/due/risk), AR-PM 1,644,136 (payment performance). Order -&gt; fulfillment -&gt; revenue -&gt; margin -&gt; invoice -&gt; collection, joinable on (Sold-to, Ship-to, Material, Plant) plus date/period key.</w:t>
      </w:r>
    </w:p>
    <w:p/>
    <w:p>
      <w:r>
        <w:t>================================================================</w:t>
      </w:r>
    </w:p>
    <w:p/>
    <w:p>
      <w:r>
        <w:t>USER:</w:t>
      </w:r>
    </w:p>
    <w:p>
      <w:r>
        <w:t>Ok Thanks, I want to ask a bit about AR-Keydate and AR-PM. For Keydate, Can the overdue and not_yet_due be calculated from net due date and fiscal year/period. Can you explain the KPIs for Keydate in simple terms, what is weighted target days and weights WoC Target and all. Similarly explain the KPIs for AR-PM in simple terms. Can we calculate receivables from these KPIs. Explain these KPIs (Keydate and PM) thinking from finance order perspective but explain in simple terms, so that I could understand.</w:t>
      </w:r>
    </w:p>
    <w:p/>
    <w:p>
      <w:r>
        <w:t>ASSISTANT:</w:t>
      </w:r>
    </w:p>
    <w:p>
      <w:r>
        <w:t>Can overdue / not-yet-due be calculated from Net due date + Fiscal year/period?</w:t>
      </w:r>
    </w:p>
    <w:p>
      <w:r>
        <w:t>Fiscal year/period is not an independent "snapshot date" - it's simply the calendar month of Posting date, 100% of the time (verified across all 3.19M rows). No paid/cleared flag exists anywhere in the 179 columns.</w:t>
      </w:r>
    </w:p>
    <w:p/>
    <w:p>
      <w:r>
        <w:t>Real, usable proxy found: AR-PM only carries a value where SAP could already compute EDO/Performance Days (requires the invoice to have cleared). AR-KeyDate rows with no matching AR-PM counterpart cluster overwhelmingly in the most recent months (2026-06: 30.6% unmatched; 2026-07: 81.1%; 2026-08: 94.8%) - exactly the aging pattern of genuinely open invoices. Proxy for currently open receivables: 157,786 items, ~EUR6.58B, as of the dataset's Aug-2026 cutoff.</w:t>
      </w:r>
    </w:p>
    <w:p/>
    <w:p>
      <w:r>
        <w:t>AR-KeyDate KPIs in plain terms</w:t>
      </w:r>
    </w:p>
    <w:p>
      <w:r>
        <w:t>- Amount in EUR: invoice value owed.</w:t>
      </w:r>
    </w:p>
    <w:p>
      <w:r>
        <w:t>- Counter: line-item headcount (SUM, not COUNT rows).</w:t>
      </w:r>
    </w:p>
    <w:p>
      <w:r>
        <w:t>- Net Value of Billing Item (DC): same value in local currency (~48% present).</w:t>
      </w:r>
    </w:p>
    <w:p>
      <w:r>
        <w:t>- Weighted target days: "what the contract says" - standard payment term (~60 days weighted).</w:t>
      </w:r>
    </w:p>
    <w:p>
      <w:r>
        <w:t>- Weighted WoC Target days: "what Finance is aiming for internally" - tighter internal collections goal.</w:t>
      </w:r>
    </w:p>
    <w:p/>
    <w:p>
      <w:r>
        <w:t>AR-PM KPIs in plain terms</w:t>
      </w:r>
    </w:p>
    <w:p>
      <w:r>
        <w:t>- Amount EUR / Counter: same, for measured/closed invoices.</w:t>
      </w:r>
    </w:p>
    <w:p>
      <w:r>
        <w:t>- EDO: real answer - how many days it actually took to get paid (median ~45).</w:t>
      </w:r>
    </w:p>
    <w:p>
      <w:r>
        <w:t>- Performance Days: second, related but not a fixed multiple of EDO - separate signal.</w:t>
      </w:r>
    </w:p>
    <w:p>
      <w:r>
        <w:t>- Posting Days: small administrative lag (median 0).</w:t>
      </w:r>
    </w:p>
    <w:p>
      <w:r>
        <w:t>- Weighted target days / Weighted WoC Target days: same benchmarks, recomputed on closed subset (~48.6 / ~38.7 days).</w:t>
      </w:r>
    </w:p>
    <w:p>
      <w:r>
        <w:t>- Weighted days late: -1.7 days (paying slightly early).</w:t>
      </w:r>
    </w:p>
    <w:p>
      <w:r>
        <w:t>- Weighted performance: composite score (~44.5), scale unclear from data alone.</w:t>
      </w:r>
    </w:p>
    <w:p>
      <w:r>
        <w:t>- Diff WoC Target: variance vs internal goal; formula not recoverable, treat as pre-computed.</w:t>
      </w:r>
    </w:p>
    <w:p/>
    <w:p>
      <w:r>
        <w:t>Can we calculate "receivables"?</w:t>
      </w:r>
    </w:p>
    <w:p>
      <w:r>
        <w:t>Not with full confidence via simple SUM(Amount EUR) - mixes open and long-paid invoices. Best working estimate: the AR-PM-absence proxy above, ~EUR6.58B across ~157,786 items - inferred, not sourced from an explicit open-item indicator, recommend validation with the source system owner.</w:t>
      </w:r>
    </w:p>
    <w:p/>
    <w:p>
      <w:r>
        <w:t>================================================================</w:t>
      </w:r>
    </w:p>
    <w:p/>
    <w:p>
      <w:r>
        <w:t>USER:</w:t>
      </w:r>
    </w:p>
    <w:p>
      <w:r>
        <w:t>Regarding overdue, the fiscal year/period is usually the month end (as per Finance terms, I think), if that is the case, we can say right if the net_due_date &lt; fiscal year/period (supposed to be that month end), then its not an overdue. It could be possible that the same receivable is going month-to-month and it can overdue in one month (one row of data) and afterwards its paid so not overdue anymore. Please suggest based on data and best practices. Regarding WAT receivables, is there a way to calculate safely from Keydate or from PM. Please suggest the description or formula.</w:t>
      </w:r>
    </w:p>
    <w:p/>
    <w:p>
      <w:r>
        <w:t>ASSISTANT:</w:t>
      </w:r>
    </w:p>
    <w:p>
      <w:r>
        <w:t>Does the "same receivable recurring month to month" model hold?</w:t>
      </w:r>
    </w:p>
    <w:p>
      <w:r>
        <w:t>No - tested directly. Every single row's Fiscal year/period is identical to its own Posting date's calendar month, with zero exceptions across all 3.19M rows, and no (dims+posting_date) combination ever appears under more than one period. So Fiscal year/period is not a recurring "as-of" reporting date - it's a formatted copy of the invoice's own posting month. Net due date &lt; Fiscal year/period can't work as an overdue check since due dates always follow posting dates by design.</w:t>
      </w:r>
    </w:p>
    <w:p/>
    <w:p>
      <w:r>
        <w:t>Suggestion: the true recurring key-date/reporting-date field probably exists in the source SAP system but didn't make it into this merged extract - worth checking the Column_info sheet / asking the data/dev team.</w:t>
      </w:r>
    </w:p>
    <w:p/>
    <w:p>
      <w:r>
        <w:t>Best defensible "receivables" formula from what we have:</w:t>
      </w:r>
    </w:p>
    <w:p>
      <w:r>
        <w:t>Open Receivables = SUM(Amount in EUR) FROM AR-KeyDate WHERE (dims+Posting date) has NO matching row in AR-PM</w:t>
      </w:r>
    </w:p>
    <w:p>
      <w:r>
        <w:t>Overdue Receivables = Open Receivables WHERE Net due date &lt; as_of_date</w:t>
      </w:r>
    </w:p>
    <w:p>
      <w:r>
        <w:t>Not-Yet-Due Receivables = Open Receivables WHERE Net due date &gt;= as_of_date</w:t>
      </w:r>
    </w:p>
    <w:p/>
    <w:p>
      <w:r>
        <w:t>Computed (as_of_date = 2026-08-14):</w:t>
      </w:r>
    </w:p>
    <w:p>
      <w:r>
        <w:t>Total open receivables: 160,422 items, EUR6.64B</w:t>
      </w:r>
    </w:p>
    <w:p>
      <w:r>
        <w:t>- of which overdue: 98,747 items, EUR2.82B</w:t>
      </w:r>
    </w:p>
    <w:p>
      <w:r>
        <w:t>- of which not yet due: 61,675 items, EUR3.82B</w:t>
      </w:r>
    </w:p>
    <w:p/>
    <w:p>
      <w:r>
        <w:t>Caveat: this is an inferred proxy, not a documented business rule - validate with a real open-item/clearing indicator before it reaches a CFO-facing KPI card.</w:t>
      </w:r>
    </w:p>
    <w:p/>
    <w:p>
      <w:r>
        <w:t>================================================================</w:t>
      </w:r>
    </w:p>
    <w:p/>
    <w:p>
      <w:r>
        <w:t>USER:</w:t>
      </w:r>
    </w:p>
    <w:p>
      <w:r>
        <w:t>Now let's ask another question - What are the different categories of Core Business Indicator and Core Business Indicator2 across the full_merge_data and also across the 6 sources. Just name the distinct categories.</w:t>
      </w:r>
    </w:p>
    <w:p/>
    <w:p>
      <w:r>
        <w:t>ASSISTANT:</w:t>
      </w:r>
    </w:p>
    <w:p>
      <w:r>
        <w:t>Code -&gt; Label mapping (identical across every source):</w:t>
      </w:r>
    </w:p>
    <w:p>
      <w:r>
        <w:t>B = Non core basic chem.; C = Core external market; E = Non core coproducer; N = Non core tolling; O = Non core others; P = Core coproducer; R = Non core raw mat.; T = Core tolling; # = Not assigned.</w:t>
      </w:r>
    </w:p>
    <w:p/>
    <w:p>
      <w:r>
        <w:t>Across full_merge_data.csv:</w:t>
      </w:r>
    </w:p>
    <w:p>
      <w:r>
        <w:t>- Core Business Indicator (code): #, B, C, E, N, O, P, R, T (9 distinct values).</w:t>
      </w:r>
    </w:p>
    <w:p>
      <w:r>
        <w:t>- Core Business Indicator2 (label): 8 real categories + "Not assigned".</w:t>
      </w:r>
    </w:p>
    <w:p/>
    <w:p>
      <w:r>
        <w:t>Per source:</w:t>
      </w:r>
    </w:p>
    <w:p>
      <w:r>
        <w:t>- Sales, OTIF, AR-KeyDate, AR-PM: only the 8 real codes/labels - no '#'/"Not assigned" at all.</w:t>
      </w:r>
    </w:p>
    <w:p>
      <w:r>
        <w:t>- COPA, COSMOS: same 8 codes/labels plus '#' -&gt; "Not assigned".</w:t>
      </w:r>
    </w:p>
    <w:p/>
    <w:p>
      <w:r>
        <w:t>For the Postgres migration, NULLIF(val, '#') cleanup only matters for COPA and COSMOS on this column.</w:t>
      </w:r>
    </w:p>
    <w:p/>
    <w:p>
      <w:r>
        <w:t>================================================================</w:t>
      </w:r>
    </w:p>
    <w:p/>
    <w:p>
      <w:r>
        <w:t>USER:</w:t>
      </w:r>
    </w:p>
    <w:p>
      <w:r>
        <w:t>Now let's get into some action. Please open the Zora_Client_Onboarding_Data_Template.xlsx and the KPI cards sheet. Let's focus on kpi_net_sales_mtd. The current sql considers the data is splitted to 6 sources. Give me the following based on full_merge_data- 1. Run the main_value_sql based on source = Copa and current_date as 16.08 (use the latest date from Copa, think it is 16.08) 2. Give me the sql and the result 3. For the comparison_label, would it make sense to set date as 31.07.2025 or 16.08.2025 ? 4. As per best approach, Run the comparison_sql as well by adjusting the sql 5. Give the overall results and the technical description of what this KPI is doing</w:t>
      </w:r>
    </w:p>
    <w:p/>
    <w:p>
      <w:r>
        <w:t>ASSISTANT:</w:t>
      </w:r>
    </w:p>
    <w:p>
      <w:r>
        <w:t>Found kpi_net_sales_mtd in the KPI Cards sheet (row 6).</w:t>
      </w:r>
    </w:p>
    <w:p/>
    <w:p>
      <w:r>
        <w:t>1-2. main_value_sql run (adapted to actual schema: copa_raw, "KPI COPA: Net sales", "Posting date", "Core Business Indicator"):</w:t>
      </w:r>
    </w:p>
    <w:p>
      <w:r>
        <w:t>SELECT ROUND(SUM(TRY_CAST(REPLACE(c."KPI COPA: Net sales", ',', '.') AS DOUBLE)) / 1000000.0, 2) AS metric_value</w:t>
      </w:r>
    </w:p>
    <w:p>
      <w:r>
        <w:t>FROM copa_raw c</w:t>
      </w:r>
    </w:p>
    <w:p>
      <w:r>
        <w:t>WHERE c."Core Business Indicator" IN ('C', 'P', 'T')</w:t>
      </w:r>
    </w:p>
    <w:p>
      <w:r>
        <w:t xml:space="preserve">  AND TRY_STRPTIME(c."Posting date", '%d.%m.%Y')::DATE &gt;= DATE_TRUNC('month', DATE '2026-08-16')</w:t>
      </w:r>
    </w:p>
    <w:p>
      <w:r>
        <w:t xml:space="preserve">  AND TRY_STRPTIME(c."Posting date", '%d.%m.%Y')::DATE &lt;= DATE '2026-08-16';</w:t>
      </w:r>
    </w:p>
    <w:p>
      <w:r>
        <w:t>Result: metric_value = 697.57 (EUR697.57M), from 40,862 rows. Note: COPA's actual latest Posting date is 2026-08-14, not 16.08 - flagged, doesn't change the main value since no data exists after 08-14.</w:t>
      </w:r>
    </w:p>
    <w:p/>
    <w:p>
      <w:r>
        <w:t>3. Comparison date: 16.08.2025 is correct, not 31.07.2025 - mirrors the same MTD cutoff a year earlier ("same month" apples-to-apples). 31.07.2025 would be a different, full prior month.</w:t>
      </w:r>
    </w:p>
    <w:p>
      <w:r>
        <w:t>Proof: 16.08.2025 window -&gt; +3.5% (prior EUR673.96M). 31.07.2025 window -&gt; -56.2% (prior EUR1,593.11M, badly misleading).</w:t>
      </w:r>
    </w:p>
    <w:p/>
    <w:p>
      <w:r>
        <w:t>4. comparison_sql run with 16.08.2025 window: Result: metric_value = 3.5.</w:t>
      </w:r>
    </w:p>
    <w:p/>
    <w:p>
      <w:r>
        <w:t>5. Overall: Net Sales MTD (Aug 1-16 2026) = EUR697.57M, +3.5% vs prior year.</w:t>
      </w:r>
    </w:p>
    <w:p>
      <w:r>
        <w:t>Technical description: single-table COPA query, scoped to core_business_indicator IN ('C','P','T') (Core external market/coproducer/tolling only, excludes Non-core and '#'), SUM of KPI COPA: Net sales (already Gross Sales - Sales Deductions), MTD window on Posting date, YoY comparison badge, favorable_direction=higher.</w:t>
      </w:r>
    </w:p>
    <w:p/>
    <w:p>
      <w:r>
        <w:t>================================================================</w:t>
      </w:r>
    </w:p>
    <w:p/>
    <w:p>
      <w:r>
        <w:t>USER:</w:t>
      </w:r>
    </w:p>
    <w:p>
      <w:r>
        <w:t>Great, now a few things - 1. Set the time of main_sql and comparison_sql to be 14.08, so that it is consistent, give the sql and the results again. 2. The developer said that the comparison_sql is not of the postgre syntax. They expect in one large table instead of star schema, Can you give the updated comparison_sql if needed 3. Give a complete description of what this is doing, so that the developer could understand it.</w:t>
      </w:r>
    </w:p>
    <w:p/>
    <w:p>
      <w:r>
        <w:t>ASSISTANT:</w:t>
      </w:r>
    </w:p>
    <w:p>
      <w:r>
        <w:t>1. Re-run with CURRENT_DATE=2026-08-14 for both queries.</w:t>
      </w:r>
    </w:p>
    <w:p>
      <w:r>
        <w:t>main_value_sql result: 697.57 (unchanged, no data after Aug 14 anyway).</w:t>
      </w:r>
    </w:p>
    <w:p>
      <w:r>
        <w:t>comparison_sql result: 14.8 (+14.8% vs prior year, prior window 01.08.2025-14.08.2025) - curr=EUR697.57M, prior=EUR607.87M.</w:t>
      </w:r>
    </w:p>
    <w:p>
      <w:r>
        <w:t>Notable: jumped from +3.5% (16.08 cutoff) to +14.8% (14.08 cutoff) - Aug 15-16 2025 alone contributed EUR66M, illustrating MTD comparison sensitivity to exact cutoff day; using the actual latest data date (14.08) rather than a guess (16.08) is the right fix.</w:t>
      </w:r>
    </w:p>
    <w:p/>
    <w:p>
      <w:r>
        <w:t>2. Fixed for PostgreSQL + single-table schema:</w:t>
      </w:r>
    </w:p>
    <w:p>
      <w:r>
        <w:t>- DATEADD(year,-1,x) is not valid Postgres -&gt; replaced with x - INTERVAL '1 year'.</w:t>
      </w:r>
    </w:p>
    <w:p>
      <w:r>
        <w:t>- Star-schema aliases (FROM cop c / FROM cos cm / FROM otif o) replaced with FROM &lt;one_table&gt; WHERE source = '&lt;SourceName&gt;'.</w:t>
      </w:r>
    </w:p>
    <w:p/>
    <w:p>
      <w:r>
        <w:t>main_value_sql (PostgreSQL, single table):</w:t>
      </w:r>
    </w:p>
    <w:p>
      <w:r>
        <w:t>SELECT ROUND(SUM(f.KPI_COPA__NET_SALES) / 1000000.0, 2) AS metric_value</w:t>
      </w:r>
    </w:p>
    <w:p>
      <w:r>
        <w:t>FROM data_deloitte_as_of_16_08_2026 f</w:t>
      </w:r>
    </w:p>
    <w:p>
      <w:r>
        <w:t>WHERE f.source = 'COPA'</w:t>
      </w:r>
    </w:p>
    <w:p>
      <w:r>
        <w:t xml:space="preserve">  AND f.core_business_indicator IN ('C', 'P', 'T')</w:t>
      </w:r>
    </w:p>
    <w:p>
      <w:r>
        <w:t xml:space="preserve">  AND f.posting_date &gt;= DATE_TRUNC('month', CURRENT_DATE)</w:t>
      </w:r>
    </w:p>
    <w:p>
      <w:r>
        <w:t xml:space="preserve">  AND f.posting_date &lt;= CURRENT_DATE;</w:t>
      </w:r>
    </w:p>
    <w:p/>
    <w:p>
      <w:r>
        <w:t>comparison_sql (PostgreSQL, single table):</w:t>
      </w:r>
    </w:p>
    <w:p>
      <w:r>
        <w:t>WITH curr AS (</w:t>
      </w:r>
    </w:p>
    <w:p>
      <w:r>
        <w:t xml:space="preserve">  SELECT SUM(f.KPI_COPA__NET_SALES) AS net_sales</w:t>
      </w:r>
    </w:p>
    <w:p>
      <w:r>
        <w:t xml:space="preserve">  FROM data_deloitte_as_of_16_08_2026 f</w:t>
      </w:r>
    </w:p>
    <w:p>
      <w:r>
        <w:t xml:space="preserve">  WHERE f.source = 'COPA' AND f.core_business_indicator IN ('C', 'P', 'T')</w:t>
      </w:r>
    </w:p>
    <w:p>
      <w:r>
        <w:t xml:space="preserve">    AND f.posting_date &gt;= DATE_TRUNC('month', CURRENT_DATE)</w:t>
      </w:r>
    </w:p>
    <w:p>
      <w:r>
        <w:t xml:space="preserve">    AND f.posting_date &lt;= CURRENT_DATE</w:t>
      </w:r>
    </w:p>
    <w:p>
      <w:r>
        <w:t>),</w:t>
      </w:r>
    </w:p>
    <w:p>
      <w:r>
        <w:t>prior AS (</w:t>
      </w:r>
    </w:p>
    <w:p>
      <w:r>
        <w:t xml:space="preserve">  SELECT SUM(f.KPI_COPA__NET_SALES) AS net_sales</w:t>
      </w:r>
    </w:p>
    <w:p>
      <w:r>
        <w:t xml:space="preserve">  FROM data_deloitte_as_of_16_08_2026 f</w:t>
      </w:r>
    </w:p>
    <w:p>
      <w:r>
        <w:t xml:space="preserve">  WHERE f.source = 'COPA' AND f.core_business_indicator IN ('C', 'P', 'T')</w:t>
      </w:r>
    </w:p>
    <w:p>
      <w:r>
        <w:t xml:space="preserve">    AND f.posting_date &gt;= DATE_TRUNC('month', CURRENT_DATE - INTERVAL '1 year')</w:t>
      </w:r>
    </w:p>
    <w:p>
      <w:r>
        <w:t xml:space="preserve">    AND f.posting_date &lt;= CURRENT_DATE - INTERVAL '1 year'</w:t>
      </w:r>
    </w:p>
    <w:p>
      <w:r>
        <w:t>)</w:t>
      </w:r>
    </w:p>
    <w:p>
      <w:r>
        <w:t>SELECT ROUND(100.0 * (curr.net_sales - prior.net_sales) / NULLIF(prior.net_sales, 0), 1) AS metric_value</w:t>
      </w:r>
    </w:p>
    <w:p>
      <w:r>
        <w:t>FROM curr, prior;</w:t>
      </w:r>
    </w:p>
    <w:p>
      <w:r>
        <w:t>Re-ran the DuckDB equivalent and confirmed identical numbers: 697.57 / +14.8%.</w:t>
      </w:r>
    </w:p>
    <w:p>
      <w:r>
        <w:t>Note: Postgres folds unquoted identifiers to lowercase - flagged for the developer.</w:t>
      </w:r>
    </w:p>
    <w:p/>
    <w:p>
      <w:r>
        <w:t>3. Complete description: single flat table (data_deloitte_as_of_16_08_2026) with a source column instead of six separate tables; core_business_indicator IN ('C','P','T') scoping; SUM(KPI_COPA__NET_SALES) in EURM; MTD window on posting_date; YoY comparison badge, same-day cutoff. Explained why the raw-CSV version needed REPLACE/TRY_STRPTIME (text staging) while production Postgres (typed DATE/NUMBER columns per DDL) does not.</w:t>
      </w:r>
    </w:p>
    <w:p/>
    <w:p>
      <w:r>
        <w:t>================================================================</w:t>
      </w:r>
    </w:p>
    <w:p/>
    <w:p>
      <w:r>
        <w:t>USER:</w:t>
      </w:r>
    </w:p>
    <w:p>
      <w:r>
        <w:t>Great, can you do the same for the kpi_cmi1_ytd, kpi_volume_mtd and kpi_cmi1_pct_ytd. For the listed KPI do - 1. Run the main_value_sql based on the full_merge_data and set the date to which latest belongs for each KPI 2. Share the sql in postgresql format and the result 3. Simularly work on the comparison_sql in postgresql format, share the sql and the results 3. Give the overall result individually for the 3 KPIs 4. Give the detailed developer description to be given for each</w:t>
      </w:r>
    </w:p>
    <w:p/>
    <w:p>
      <w:r>
        <w:t>ASSISTANT:</w:t>
      </w:r>
    </w:p>
    <w:p>
      <w:r>
        <w:t>kpi_cmi1_ytd - Marginal Income 1 (YTD)</w:t>
      </w:r>
    </w:p>
    <w:p>
      <w:r>
        <w:t>Latest date: COSMOS's own latest Calendar Day = 2026-08-03.</w:t>
      </w:r>
    </w:p>
    <w:p>
      <w:r>
        <w:t>main_value_sql (Postgres, single table, using f.kpi_cosmos__cmi_i): Result 2971.13 (EUR2,971.13M).</w:t>
      </w:r>
    </w:p>
    <w:p>
      <w:r>
        <w:t>comparison_sql (bug-fixed alias): Result 8.1 (+8.1% vs prior year) - curr=EUR2,971.13M, prior=EUR2,749.50M.</w:t>
      </w:r>
    </w:p>
    <w:p>
      <w:r>
        <w:t>Overall: EUR2,971.13M YTD, +8.1% vs prior year.</w:t>
      </w:r>
    </w:p>
    <w:p/>
    <w:p>
      <w:r>
        <w:t>kpi_volume_mtd - Order Volume (MTD)</w:t>
      </w:r>
    </w:p>
    <w:p>
      <w:r>
        <w:t>Latest date: Sales's own latest plausible Act. GI Day = 2026-08-17 (excluded 1 known 2225 garbage-date outlier).</w:t>
      </w:r>
    </w:p>
    <w:p>
      <w:r>
        <w:t>main_value_sql: Result 300,231,588 kg.</w:t>
      </w:r>
    </w:p>
    <w:p>
      <w:r>
        <w:t>comparison_sql (vs prior month): Result -20.6% - curr=300,231,588 kg (17 days), prior=378,106,476 kg (Jul 1-17).</w:t>
      </w:r>
    </w:p>
    <w:p>
      <w:r>
        <w:t>Overall: 300.23M kg MTD, -20.6% vs same 17-day window last month (partial-vs-partial, fair comparison but early trend signal).</w:t>
      </w:r>
    </w:p>
    <w:p/>
    <w:p>
      <w:r>
        <w:t>kpi_cmi1_pct_ytd - MI1 in % (YTD)</w:t>
      </w:r>
    </w:p>
    <w:p>
      <w:r>
        <w:t>Latest date: same as kpi_cmi1_ytd, 2026-08-03.</w:t>
      </w:r>
    </w:p>
    <w:p>
      <w:r>
        <w:t>main_value_sql: Result 41.4% of Net Sales.</w:t>
      </w:r>
    </w:p>
    <w:p>
      <w:r>
        <w:t>comparison_sql (percentage-point difference): Result +2.8pp - curr=41.41%, prior=38.63%.</w:t>
      </w:r>
    </w:p>
    <w:p>
      <w:r>
        <w:t>Overall: 41.4% YTD margin rate, up 2.8pp from 38.6% a year ago.</w:t>
      </w:r>
    </w:p>
    <w:p/>
    <w:p>
      <w:r>
        <w:t>Developer descriptions given for each, including:</w:t>
      </w:r>
    </w:p>
    <w:p>
      <w:r>
        <w:t>- kpi_cmi1_ytd BUG FOUND AND FIXED: template's comparison_sql prior-CTE referenced c.core_business_indicator but the CTE's alias is cm, not c - copy-paste bug from kpi_net_sales_mtd, would fail in real Postgres with undefined-alias error.</w:t>
      </w:r>
    </w:p>
    <w:p>
      <w:r>
        <w:t>- kpi_cmi1_ytd/pct_ytd BUG FOUND, NOT YET FIXED: SQL references KPI_COSMOS__CONSOLIDATED_MARGIN_I but actual DDL-generated identifier is KPI_COSMOS__CONSOLIDATED_MARGI (truncated at Oracle's 30-char limit) and COLLIDES with "Consolidated Marginal Income 2a" which truncates to the same 30 characters. Needs explicit rename in migration DDL (e.g. kpi_cosmos__cmi_i / kpi_cosmos__cmi_2a) before these cards can be trusted.</w:t>
      </w:r>
    </w:p>
    <w:p>
      <w:r>
        <w:t>- kpi_volume_mtd: MTD on Act. GI Day (actual delivery date), MoM comparison not YoY, no bugs found beyond systemic single-table/DATEADD fixes.</w:t>
      </w:r>
    </w:p>
    <w:p>
      <w:r>
        <w:t>- kpi_cmi1_pct_ytd: ratio-of-sums (100 x SUM(CMI I)/SUM(Net Sales)), comparison is plain point subtraction not a second % calc.</w:t>
      </w:r>
    </w:p>
    <w:p>
      <w:r>
        <w:t>Cross-cutting note: production Postgres SQL assumes typed DATE/NUMERIC columns per DDL already - no REPLACE/date-parsing needed there, only in ETL load step.</w:t>
      </w:r>
    </w:p>
    <w:p/>
    <w:p>
      <w:r>
        <w:t>================================================================</w:t>
      </w:r>
    </w:p>
    <w:p/>
    <w:p>
      <w:r>
        <w:t>USER:</w:t>
      </w:r>
    </w:p>
    <w:p>
      <w:r>
        <w:t>One clarification, in the kpi_net_sales_mtd you have used 14.08.2026 as the place for current_date for both main and comparison_sql. Similary for the kpi_cmi1_ytd the results are set when the current_date is 03.08.2026. Please help me understand the date comparison for these all 4 KPIs that we discussed so far. Summarize and share the results again.</w:t>
      </w:r>
    </w:p>
    <w:p/>
    <w:p>
      <w:r>
        <w:t>ASSISTANT:</w:t>
      </w:r>
    </w:p>
    <w:p>
      <w:r>
        <w:t>Why the dates differ per KPI: each CURRENT_DATE was set independently using that KPI's own source table's latest available date, not one shared "today" - because each of the 6 sources has a different data lag (COPA through 14.08, Sales through 17.08, COSMOS only through 03.08).</w:t>
      </w:r>
    </w:p>
    <w:p/>
    <w:p>
      <w:r>
        <w:t>The two window shapes:</w:t>
      </w:r>
    </w:p>
    <w:p>
      <w:r>
        <w:t>- MTD: month-start of CURRENT_DATE -&gt; CURRENT_DATE; comparison window mirrors exact length/cutoff shifted back by the stated period; % change math.</w:t>
      </w:r>
    </w:p>
    <w:p>
      <w:r>
        <w:t>- YTD: Jan 1 of CURRENT_DATE's year -&gt; CURRENT_DATE; comparison shifted back 1 year; % change, except kpi_cmi1_pct_ytd which is already a %, so plain point subtraction (pp).</w:t>
      </w:r>
    </w:p>
    <w:p/>
    <w:p>
      <w:r>
        <w:t>Summary table of all four:</w:t>
      </w:r>
    </w:p>
    <w:p>
      <w:r>
        <w:t>- kpi_net_sales_mtd | COPA | CURRENT_DATE=14.08.2026 | window 01.08-14.08.2026 vs 01.08-14.08.2025 | vs prior year % | Main EUR697.57M | Comparison +14.8%</w:t>
      </w:r>
    </w:p>
    <w:p>
      <w:r>
        <w:t>- kpi_cmi1_ytd | COSMOS | CURRENT_DATE=03.08.2026 | window 01.01-03.08.2026 vs 01.01-03.08.2025 | vs prior year % | Main EUR2,971.13M | Comparison +8.1%</w:t>
      </w:r>
    </w:p>
    <w:p>
      <w:r>
        <w:t>- kpi_volume_mtd | Sales | CURRENT_DATE=17.08.2026 | window 01.08-17.08.2026 vs 01.07-17.07.2026 | vs prior month % | Main 300,231,588 kg | Comparison -20.6%</w:t>
      </w:r>
    </w:p>
    <w:p>
      <w:r>
        <w:t>- kpi_cmi1_pct_ytd | COSMOS | CURRENT_DATE=03.08.2026 | window 01.01-03.08.2026 vs 01.01-03.08.2025 | vs prior year pp | Main 41.4% | Comparison +2.8pp</w:t>
      </w:r>
    </w:p>
    <w:p/>
    <w:p>
      <w:r>
        <w:t>kpi_cmi1_ytd and kpi_cmi1_pct_ytd share the exact same date/windows (same source, same rows). kpi_net_sales_mtd and kpi_volume_mtd land on different dates purely because COPA and Sales have different latest-posted rows.</w:t>
      </w:r>
    </w:p>
    <w:p>
      <w:r>
        <w:t>Practical implication for developer: in production this per-source "latest date" logic was only necessary because this is a static frozen extract; worth deciding whether production cards should use CURRENT_DATE directly or MAX(posting_date)-per-source as a freshness guard.</w:t>
      </w:r>
    </w:p>
    <w:p/>
    <w:p>
      <w:r>
        <w:t>================================================================</w:t>
      </w:r>
    </w:p>
    <w:p/>
    <w:p>
      <w:r>
        <w:t>USER:</w:t>
      </w:r>
    </w:p>
    <w:p>
      <w:r>
        <w:t>Great Thanks, now let's check kpi_otif_mtd. Here the client has mentioned not to include the core business indicator filter. So please give the main_sql, comparison_sql, give the result based on the latest date for this KPI. Also give the devloper description as given for the previous kpis. Also, do you think the date filter, for example here based on act_gi_day makes sense or should we use another date column. Also wanted to ask the same for the previous 4 KPIs that we discussed if the relevant date filter is correct, what do you suggest.</w:t>
      </w:r>
    </w:p>
    <w:p/>
    <w:p>
      <w:r>
        <w:t>ASSISTANT:</w:t>
      </w:r>
    </w:p>
    <w:p>
      <w:r>
        <w:t>kpi_otif_mtd - OTIF % (no Core Business Indicator filter, per client instruction)</w:t>
      </w:r>
    </w:p>
    <w:p>
      <w:r>
        <w:t>Latest date: OTIF's own latest plausible Act. GI Day = 2026-08-14.</w:t>
      </w:r>
    </w:p>
    <w:p/>
    <w:p>
      <w:r>
        <w:t>main_value_sql (PostgreSQL, single table):</w:t>
      </w:r>
    </w:p>
    <w:p>
      <w:r>
        <w:t>SELECT ROUND(100.0 * SUM(f.kpi_otif____otif) / NULLIF(SUM(f.kpi_otif____total_deliveries), 0), 1) AS metric_value</w:t>
      </w:r>
    </w:p>
    <w:p>
      <w:r>
        <w:t>FROM data_deloitte_as_of_16_08_2026 f</w:t>
      </w:r>
    </w:p>
    <w:p>
      <w:r>
        <w:t>WHERE f.source = 'OTIF'</w:t>
      </w:r>
    </w:p>
    <w:p>
      <w:r>
        <w:t xml:space="preserve">  AND f.act__gi_day &gt;= DATE_TRUNC('month', CURRENT_DATE)</w:t>
      </w:r>
    </w:p>
    <w:p>
      <w:r>
        <w:t xml:space="preserve">  AND f.act__gi_day &lt;= CURRENT_DATE;</w:t>
      </w:r>
    </w:p>
    <w:p>
      <w:r>
        <w:t>Result: 87.6 (87.6% OTIF).</w:t>
      </w:r>
    </w:p>
    <w:p/>
    <w:p>
      <w:r>
        <w:t>comparison_sql (vs prior month, percentage points):</w:t>
      </w:r>
    </w:p>
    <w:p>
      <w:r>
        <w:t>WITH curr AS (</w:t>
      </w:r>
    </w:p>
    <w:p>
      <w:r>
        <w:t xml:space="preserve">  SELECT 100.0 * SUM(f.kpi_otif____otif) / NULLIF(SUM(f.kpi_otif____total_deliveries), 0) AS pct</w:t>
      </w:r>
    </w:p>
    <w:p>
      <w:r>
        <w:t xml:space="preserve">  FROM data_deloitte_as_of_16_08_2026 f</w:t>
      </w:r>
    </w:p>
    <w:p>
      <w:r>
        <w:t xml:space="preserve">  WHERE f.source = 'OTIF'</w:t>
      </w:r>
    </w:p>
    <w:p>
      <w:r>
        <w:t xml:space="preserve">    AND f.act__gi_day &gt;= DATE_TRUNC('month', CURRENT_DATE)</w:t>
      </w:r>
    </w:p>
    <w:p>
      <w:r>
        <w:t xml:space="preserve">    AND f.act__gi_day &lt;= CURRENT_DATE</w:t>
      </w:r>
    </w:p>
    <w:p>
      <w:r>
        <w:t>),</w:t>
      </w:r>
    </w:p>
    <w:p>
      <w:r>
        <w:t>prior AS (</w:t>
      </w:r>
    </w:p>
    <w:p>
      <w:r>
        <w:t xml:space="preserve">  SELECT 100.0 * SUM(f.kpi_otif____otif) / NULLIF(SUM(f.kpi_otif____total_deliveries), 0) AS pct</w:t>
      </w:r>
    </w:p>
    <w:p>
      <w:r>
        <w:t xml:space="preserve">  FROM data_deloitte_as_of_16_08_2026 f</w:t>
      </w:r>
    </w:p>
    <w:p>
      <w:r>
        <w:t xml:space="preserve">  WHERE f.source = 'OTIF'</w:t>
      </w:r>
    </w:p>
    <w:p>
      <w:r>
        <w:t xml:space="preserve">    AND f.act__gi_day &gt;= DATE_TRUNC('month', CURRENT_DATE - INTERVAL '1 month')</w:t>
      </w:r>
    </w:p>
    <w:p>
      <w:r>
        <w:t xml:space="preserve">    AND f.act__gi_day &lt;= CURRENT_DATE - INTERVAL '1 month'</w:t>
      </w:r>
    </w:p>
    <w:p>
      <w:r>
        <w:t>)</w:t>
      </w:r>
    </w:p>
    <w:p>
      <w:r>
        <w:t>SELECT ROUND(curr.pct - prior.pct, 1) AS metric_value</w:t>
      </w:r>
    </w:p>
    <w:p>
      <w:r>
        <w:t>FROM curr, prior;</w:t>
      </w:r>
    </w:p>
    <w:p>
      <w:r>
        <w:t>Result: 7.1 (+7.1pp vs prior month) - curr=87.63%, prior=80.57%. Cross-checked against the original Sales/OTIF exploration's monthly trend (Aug 2026 partial = 87.63% on 13,716 deliveries) - exact match, confirms consistency.</w:t>
      </w:r>
    </w:p>
    <w:p/>
    <w:p>
      <w:r>
        <w:t>Overall: 87.6% OTIF for Aug 1-14 2026, up 7.1pp from equivalent July window.</w:t>
      </w:r>
    </w:p>
    <w:p>
      <w:r>
        <w:t>Developer description: OTIF only, no business-scope filter (client instruction), ratio-of-sums not AVG(), MTD on Act. GI Day, comparison vs prior month as pp difference.</w:t>
      </w:r>
    </w:p>
    <w:p/>
    <w:p>
      <w:r>
        <w:t>Is Act. GI Day the right date column for OTIF?</w:t>
      </w:r>
    </w:p>
    <w:p>
      <w:r>
        <w:t>Keep it - it's the same field kpi_volume_mtd uses (coherent story between volume and OTIF%), it's the field used throughout this whole conversation to join Sales&lt;-&gt;OTIF, and T3 Arr. date actual would undercount month-end shipments still in transit. Would only reconsider for a customer-experience view of OTIF, which is a different question/scope.</w:t>
      </w:r>
    </w:p>
    <w:p/>
    <w:p>
      <w:r>
        <w:t>Revisiting date field choice for the other 4 KPIs:</w:t>
      </w:r>
    </w:p>
    <w:p>
      <w:r>
        <w:t>- kpi_net_sales_mtd (COPA Posting date): correct and only option - COPA has one date field, it's the revenue-recognition date.</w:t>
      </w:r>
    </w:p>
    <w:p>
      <w:r>
        <w:t>- kpi_cmi1_ytd / kpi_cmi1_pct_ytd (COSMOS Calendar Day): correct and only option, same reasoning.</w:t>
      </w:r>
    </w:p>
    <w:p>
      <w:r>
        <w:t>- kpi_volume_mtd (Sales Act. GI Day, chosen among 5 available): correct for what the description says ("delivered volume"), but flagged a title/description mismatch - card titled "Order Volume" but measures delivered volume; if true order-intake volume is wanted, "Created on" would be the right field instead. Recommend a quick client confirmation.</w:t>
      </w:r>
    </w:p>
    <w:p/>
    <w:p>
      <w:r>
        <w:t>================================================================</w:t>
      </w:r>
    </w:p>
    <w:p/>
    <w:p>
      <w:r>
        <w:t>USER:</w:t>
      </w:r>
    </w:p>
    <w:p>
      <w:r>
        <w:t>Great Thanks, now the last one is interesting kpi_wat_mtd. Here also the core business indicator filter need not be set. The main_sql uses WAT receivables from AR-PM but in the full_merge_data, it is not present. Similarly, the comparison_sql uses weighted target days from AR-Keydate. Now based on your understanding of data, suggest a main sql (postgre) and a comparison sql (postgre) for the KPI description. Change the description to fit to most appropriate and logical one. Like done previously, give me the sql and the results, the date field if that makes sense in this case and the developer description.</w:t>
      </w:r>
    </w:p>
    <w:p/>
    <w:p>
      <w:r>
        <w:t>ASSISTANT:</w:t>
      </w:r>
    </w:p>
    <w:p>
      <w:r>
        <w:t>The problem, confirmed: KPI_AR_PM__WAT_RECEIVABLES doesn't exist anywhere in the 179-column schema (grepped for WAT and RECEIVABLE across AR-PM columns - nothing). Matches the sheet's own note flagging this needs checking - the answer is: use the formula.</w:t>
      </w:r>
    </w:p>
    <w:p/>
    <w:p>
      <w:r>
        <w:t>WAT (Weighted Average Term) = SUM(EDO x Amount EUR) / SUM(Amount EUR) from AR-PM - the amount-weighted average number of days it actually took to collect.</w:t>
      </w:r>
    </w:p>
    <w:p/>
    <w:p>
      <w:r>
        <w:t>Second issue: description says "across open receivables" but AR-PM only contains cleared/closed items (established two turns earlier) - EDO can only exist once something's paid. Corrected the description to reflect realized collection performance, not outstanding balance.</w:t>
      </w:r>
    </w:p>
    <w:p/>
    <w:p>
      <w:r>
        <w:t>Third issue: original comparison_sql's target CTE used MAX(posting_date) as if AR-KeyDate were a recurring snapshot table - already proven it isn't. Replaced with a same-window aggregation over AR-KeyDate matching the main value's MTD window.</w:t>
      </w:r>
    </w:p>
    <w:p/>
    <w:p>
      <w:r>
        <w:t>Date field / why "current month" lands on July, not August: both tables use Posting date (right choice). AR-PM's latest Posting date is 2026-07-31, two weeks behind AR-KeyDate's 2026-08-14 - expected, since AR-PM only holds cleared items and most August invoices (45-60 day terms) haven't cleared yet. This is not stale data, and should be documented as such.</w:t>
      </w:r>
    </w:p>
    <w:p/>
    <w:p>
      <w:r>
        <w:t>main_value_sql (PostgreSQL, single table):</w:t>
      </w:r>
    </w:p>
    <w:p>
      <w:r>
        <w:t>SELECT ROUND(</w:t>
      </w:r>
    </w:p>
    <w:p>
      <w:r>
        <w:t xml:space="preserve">    SUM(f.kpi_ar_pm__edo__effective_days * f.kpi_ar_pm__amount_eur)</w:t>
      </w:r>
    </w:p>
    <w:p>
      <w:r>
        <w:t xml:space="preserve">    / NULLIF(SUM(f.kpi_ar_pm__amount_eur), 0)</w:t>
      </w:r>
    </w:p>
    <w:p>
      <w:r>
        <w:t>, 1) AS metric_value</w:t>
      </w:r>
    </w:p>
    <w:p>
      <w:r>
        <w:t>FROM data_deloitte_as_of_16_08_2026 f</w:t>
      </w:r>
    </w:p>
    <w:p>
      <w:r>
        <w:t>WHERE f.source = 'AR-PM'</w:t>
      </w:r>
    </w:p>
    <w:p>
      <w:r>
        <w:t xml:space="preserve">  AND f.posting_date &gt;= DATE_TRUNC('month', CURRENT_DATE)</w:t>
      </w:r>
    </w:p>
    <w:p>
      <w:r>
        <w:t xml:space="preserve">  AND f.posting_date &lt;= CURRENT_DATE;</w:t>
      </w:r>
    </w:p>
    <w:p>
      <w:r>
        <w:t>Result: 30.5 (30.5 days), evaluated as-of 2026-07-31.</w:t>
      </w:r>
    </w:p>
    <w:p/>
    <w:p>
      <w:r>
        <w:t>comparison_sql (PostgreSQL, single table, fixed target logic):</w:t>
      </w:r>
    </w:p>
    <w:p>
      <w:r>
        <w:t>WITH actual AS (</w:t>
      </w:r>
    </w:p>
    <w:p>
      <w:r>
        <w:t xml:space="preserve">  SELECT SUM(f.kpi_ar_pm__edo__effective_days * f.kpi_ar_pm__amount_eur)</w:t>
      </w:r>
    </w:p>
    <w:p>
      <w:r>
        <w:t xml:space="preserve">       / NULLIF(SUM(f.kpi_ar_pm__amount_eur), 0) AS wat</w:t>
      </w:r>
    </w:p>
    <w:p>
      <w:r>
        <w:t xml:space="preserve">  FROM data_deloitte_as_of_16_08_2026 f</w:t>
      </w:r>
    </w:p>
    <w:p>
      <w:r>
        <w:t xml:space="preserve">  WHERE f.source = 'AR-PM'</w:t>
      </w:r>
    </w:p>
    <w:p>
      <w:r>
        <w:t xml:space="preserve">    AND f.posting_date &gt;= DATE_TRUNC('month', CURRENT_DATE)</w:t>
      </w:r>
    </w:p>
    <w:p>
      <w:r>
        <w:t xml:space="preserve">    AND f.posting_date &lt;= CURRENT_DATE</w:t>
      </w:r>
    </w:p>
    <w:p>
      <w:r>
        <w:t>),</w:t>
      </w:r>
    </w:p>
    <w:p>
      <w:r>
        <w:t>target AS (</w:t>
      </w:r>
    </w:p>
    <w:p>
      <w:r>
        <w:t xml:space="preserve">  SELECT SUM(f.kpi_ar_keydate__weighted_targe)</w:t>
      </w:r>
    </w:p>
    <w:p>
      <w:r>
        <w:t xml:space="preserve">       / NULLIF(SUM(f.kpi_ar_keydate__amount_in_eur), 0) AS target_days</w:t>
      </w:r>
    </w:p>
    <w:p>
      <w:r>
        <w:t xml:space="preserve">  FROM data_deloitte_as_of_16_08_2026 f</w:t>
      </w:r>
    </w:p>
    <w:p>
      <w:r>
        <w:t xml:space="preserve">  WHERE f.source = 'AR-KeyDate'</w:t>
      </w:r>
    </w:p>
    <w:p>
      <w:r>
        <w:t xml:space="preserve">    AND f.posting_date &gt;= DATE_TRUNC('month', CURRENT_DATE)</w:t>
      </w:r>
    </w:p>
    <w:p>
      <w:r>
        <w:t xml:space="preserve">    AND f.posting_date &lt;= CURRENT_DATE</w:t>
      </w:r>
    </w:p>
    <w:p>
      <w:r>
        <w:t>)</w:t>
      </w:r>
    </w:p>
    <w:p>
      <w:r>
        <w:t>SELECT ROUND(actual.wat - target.target_days, 1) AS metric_value</w:t>
      </w:r>
    </w:p>
    <w:p>
      <w:r>
        <w:t>FROM actual, target;</w:t>
      </w:r>
    </w:p>
    <w:p>
      <w:r>
        <w:t>Result: -18.8 (-18.8 days vs target) - actual=30.5 days, target=49.3 days. favorable_direction=lower, so negative is good: collected 18.8 days faster than the contractual target.</w:t>
      </w:r>
    </w:p>
    <w:p/>
    <w:p>
      <w:r>
        <w:t>Overall result: WAT actual 30.5 days, 18.8 days better than the 49.3-day target, for receivables posted in July 2026 (AR-PM's most current complete month).</w:t>
      </w:r>
    </w:p>
    <w:p/>
    <w:p>
      <w:r>
        <w:t>Developer description: two tables, no row-level join; no Core Business Indicator filter (client instruction); main value replaces the non-existent WAT_RECEIVABLES column with a formula built from EDO x Amount EUR; window is MTD on Posting date, naturally lagging other cards by about a month because AR-PM only holds cleared items; comparison fixed to use the same MTD window on both sides instead of the incorrect MAX(posting_date) snapshot logic; description corrected from "open receivables" to "closed/cleared receivables realized collection speed"; noted that a true open-receivables WAT would need to be built separately from AR-KeyDate's "open" subset (the AR-PM-absence proxy), as a distinct follow-up card if that's what the client actually wants.</w:t>
      </w:r>
    </w:p>
    <w:p/>
    <w:p>
      <w:r>
        <w:t>================================================================</w:t>
      </w:r>
    </w:p>
    <w:p>
      <w:r>
        <w:t>END OF LOG</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