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8694" w14:textId="14805A25" w:rsidR="001026D8" w:rsidRDefault="001026D8" w:rsidP="001026D8">
      <w:pPr>
        <w:jc w:val="center"/>
        <w:rPr>
          <w:b/>
          <w:bCs/>
        </w:rPr>
      </w:pPr>
      <w:r w:rsidRPr="001026D8">
        <w:rPr>
          <w:b/>
          <w:bCs/>
        </w:rPr>
        <w:t>Assignment 2</w:t>
      </w:r>
      <w:r w:rsidR="001C35D6">
        <w:rPr>
          <w:b/>
          <w:bCs/>
        </w:rPr>
        <w:t>.2</w:t>
      </w:r>
    </w:p>
    <w:p w14:paraId="7AB715FB" w14:textId="5CD344FA" w:rsidR="001026D8" w:rsidRDefault="001026D8" w:rsidP="001026D8">
      <w:pPr>
        <w:rPr>
          <w:b/>
          <w:bCs/>
        </w:rPr>
      </w:pPr>
    </w:p>
    <w:p w14:paraId="300A2255" w14:textId="1DE9B025" w:rsidR="001026D8" w:rsidRPr="001026D8" w:rsidRDefault="001026D8" w:rsidP="001026D8">
      <w:pPr>
        <w:rPr>
          <w:b/>
          <w:bCs/>
        </w:rPr>
      </w:pPr>
      <w:r w:rsidRPr="001026D8">
        <w:rPr>
          <w:b/>
          <w:bCs/>
        </w:rPr>
        <w:t>P</w:t>
      </w:r>
      <w:r w:rsidRPr="001026D8">
        <w:rPr>
          <w:b/>
          <w:bCs/>
        </w:rPr>
        <w:t>seudocode</w:t>
      </w:r>
      <w:r>
        <w:rPr>
          <w:b/>
          <w:bCs/>
        </w:rPr>
        <w:t>:</w:t>
      </w:r>
    </w:p>
    <w:p w14:paraId="7BF50441" w14:textId="7316A756" w:rsidR="00DC5A68" w:rsidRDefault="00E25EE1" w:rsidP="001026D8">
      <w:pPr>
        <w:jc w:val="both"/>
      </w:pPr>
      <w:r>
        <w:rPr>
          <w:noProof/>
        </w:rPr>
        <w:drawing>
          <wp:inline distT="0" distB="0" distL="0" distR="0" wp14:anchorId="471E8767" wp14:editId="11460AA9">
            <wp:extent cx="68580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EB6B" w14:textId="77777777" w:rsidR="00E25EE1" w:rsidRDefault="00E25EE1" w:rsidP="001026D8">
      <w:pPr>
        <w:jc w:val="both"/>
      </w:pPr>
    </w:p>
    <w:p w14:paraId="3FADC1B3" w14:textId="10CE5A44" w:rsidR="00DC5A68" w:rsidRPr="00DC5A68" w:rsidRDefault="00DC5A68" w:rsidP="001026D8">
      <w:pPr>
        <w:jc w:val="both"/>
        <w:rPr>
          <w:b/>
          <w:bCs/>
        </w:rPr>
      </w:pPr>
      <w:r w:rsidRPr="00DC5A68">
        <w:rPr>
          <w:b/>
          <w:bCs/>
        </w:rPr>
        <w:t>Explanation:</w:t>
      </w:r>
    </w:p>
    <w:p w14:paraId="050D7978" w14:textId="5769A11E" w:rsidR="00DC5A68" w:rsidRDefault="00DC5A68" w:rsidP="001026D8">
      <w:pPr>
        <w:jc w:val="both"/>
      </w:pPr>
      <w:r w:rsidRPr="00DC5A68">
        <w:t>let's analyze its efficiency using Big O notation. The time complexity of this recursive approach is O(2^n), where n is the input number. This is because each call to fibonacci(n) results in two recursive calls (fibonacci(n-1) and fibonacci(n-2)), leading to an exponential growth in the number of function calls as n increases.</w:t>
      </w:r>
    </w:p>
    <w:p w14:paraId="5A00D81A" w14:textId="4713B349" w:rsidR="00DC5A68" w:rsidRDefault="00DC5A68" w:rsidP="001026D8">
      <w:pPr>
        <w:jc w:val="both"/>
      </w:pPr>
    </w:p>
    <w:p w14:paraId="59D1D2B5" w14:textId="45276B27" w:rsidR="00E25EE1" w:rsidRDefault="00E25EE1" w:rsidP="001026D8">
      <w:pPr>
        <w:jc w:val="both"/>
        <w:rPr>
          <w:b/>
          <w:bCs/>
        </w:rPr>
      </w:pPr>
      <w:r w:rsidRPr="00E25EE1">
        <w:rPr>
          <w:b/>
          <w:bCs/>
        </w:rPr>
        <w:t>Comparing with iterative approach:</w:t>
      </w:r>
    </w:p>
    <w:p w14:paraId="1446810D" w14:textId="72B7BDDD" w:rsidR="00E25EE1" w:rsidRDefault="00E25EE1" w:rsidP="001026D8">
      <w:pPr>
        <w:jc w:val="both"/>
        <w:rPr>
          <w:b/>
          <w:bCs/>
        </w:rPr>
      </w:pPr>
      <w:r w:rsidRPr="00E25EE1">
        <w:rPr>
          <w:b/>
          <w:bCs/>
        </w:rPr>
        <w:drawing>
          <wp:inline distT="0" distB="0" distL="0" distR="0" wp14:anchorId="162314A6" wp14:editId="6E857F80">
            <wp:extent cx="6858000" cy="2836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398" w14:textId="0E8B5EE3" w:rsidR="006570E3" w:rsidRDefault="006570E3" w:rsidP="006570E3">
      <w:pPr>
        <w:rPr>
          <w:b/>
          <w:bCs/>
        </w:rPr>
      </w:pPr>
    </w:p>
    <w:p w14:paraId="13C3D494" w14:textId="1DD767FF" w:rsidR="006570E3" w:rsidRDefault="006570E3" w:rsidP="006570E3">
      <w:pPr>
        <w:tabs>
          <w:tab w:val="left" w:pos="2155"/>
        </w:tabs>
      </w:pPr>
      <w:r w:rsidRPr="006570E3">
        <w:t>The time complexity of the iterative approach is O(n) because it involves a single loop that iterates n times to calculate the Fibonacci number, making it much more efficient than the recursive approach, especially for large values of n.</w:t>
      </w:r>
    </w:p>
    <w:p w14:paraId="6BBD6F1C" w14:textId="178FCD4F" w:rsidR="00F02911" w:rsidRDefault="00F02911" w:rsidP="006570E3">
      <w:pPr>
        <w:tabs>
          <w:tab w:val="left" w:pos="2155"/>
        </w:tabs>
      </w:pPr>
      <w:r w:rsidRPr="00F02911">
        <w:t xml:space="preserve">In terms of space complexity, the recursive approach requires O(n) space on the function call stack due to the recursive calls, while the iterative approach only requires </w:t>
      </w:r>
      <w:proofErr w:type="gramStart"/>
      <w:r w:rsidRPr="00F02911">
        <w:t>O(</w:t>
      </w:r>
      <w:proofErr w:type="gramEnd"/>
      <w:r w:rsidRPr="00F02911">
        <w:t>1) space as it uses a constant amount of memory regardless of the input value.</w:t>
      </w:r>
    </w:p>
    <w:p w14:paraId="02C40D98" w14:textId="364A350B" w:rsidR="00F02911" w:rsidRDefault="00F02911" w:rsidP="006570E3">
      <w:pPr>
        <w:tabs>
          <w:tab w:val="left" w:pos="2155"/>
        </w:tabs>
      </w:pPr>
    </w:p>
    <w:p w14:paraId="10896A07" w14:textId="77777777" w:rsidR="00F02911" w:rsidRDefault="00F02911" w:rsidP="006570E3">
      <w:pPr>
        <w:tabs>
          <w:tab w:val="left" w:pos="2155"/>
        </w:tabs>
      </w:pPr>
    </w:p>
    <w:p w14:paraId="555751C9" w14:textId="79243251" w:rsidR="006570E3" w:rsidRDefault="00F02911" w:rsidP="006570E3">
      <w:pPr>
        <w:tabs>
          <w:tab w:val="left" w:pos="2155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156752" wp14:editId="63BF33CA">
            <wp:simplePos x="0" y="0"/>
            <wp:positionH relativeFrom="column">
              <wp:posOffset>2291416</wp:posOffset>
            </wp:positionH>
            <wp:positionV relativeFrom="paragraph">
              <wp:posOffset>261476</wp:posOffset>
            </wp:positionV>
            <wp:extent cx="2247900" cy="6962775"/>
            <wp:effectExtent l="0" t="0" r="0" b="9525"/>
            <wp:wrapTight wrapText="bothSides">
              <wp:wrapPolygon edited="0">
                <wp:start x="0" y="0"/>
                <wp:lineTo x="0" y="21570"/>
                <wp:lineTo x="21417" y="21570"/>
                <wp:lineTo x="214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911">
        <w:rPr>
          <w:b/>
          <w:bCs/>
        </w:rPr>
        <w:t>Flowchart</w:t>
      </w:r>
      <w:r>
        <w:rPr>
          <w:b/>
          <w:bCs/>
        </w:rPr>
        <w:t>:</w:t>
      </w:r>
    </w:p>
    <w:p w14:paraId="7EB56B5B" w14:textId="47ED640D" w:rsidR="00F02911" w:rsidRPr="00F02911" w:rsidRDefault="00F02911" w:rsidP="006570E3">
      <w:pPr>
        <w:tabs>
          <w:tab w:val="left" w:pos="2155"/>
        </w:tabs>
        <w:rPr>
          <w:b/>
          <w:bCs/>
        </w:rPr>
      </w:pPr>
    </w:p>
    <w:sectPr w:rsidR="00F02911" w:rsidRPr="00F02911" w:rsidSect="00102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D8"/>
    <w:rsid w:val="001026D8"/>
    <w:rsid w:val="001C35D6"/>
    <w:rsid w:val="006570E3"/>
    <w:rsid w:val="00A959AA"/>
    <w:rsid w:val="00DC5A68"/>
    <w:rsid w:val="00E25EE1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48EE"/>
  <w15:chartTrackingRefBased/>
  <w15:docId w15:val="{1C62F898-ACAC-4D42-9168-A821B34A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Gorai</dc:creator>
  <cp:keywords/>
  <dc:description/>
  <cp:lastModifiedBy>Abhijeet Gorai</cp:lastModifiedBy>
  <cp:revision>2</cp:revision>
  <dcterms:created xsi:type="dcterms:W3CDTF">2024-04-14T14:27:00Z</dcterms:created>
  <dcterms:modified xsi:type="dcterms:W3CDTF">2024-04-14T15:17:00Z</dcterms:modified>
</cp:coreProperties>
</file>