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value of approximately 0.5 indicates a weak-moderate effect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RMSE of 270,000 is very high though, so, it is not very precise!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