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E9" w:rsidRPr="00AD3DE9" w:rsidRDefault="00AD3DE9" w:rsidP="00AD3D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3D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Retail Sales Analysis Presentation Script</w: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1: Title Slide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“Hello, my name is Abhijeet Suryawanshi. Today, I will present my Retail Sales Analysis project, where I used MySQL to analyze sales data and generate insights to help business decisions.”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2: Project Overview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“This project aims to analyze retail sales data to identify key trends and business opportunities. I worked with a dataset containing sales transactions with fields like date, customer info, product category, and sales amounts. My main tool was MySQL for querying and data aggregation.”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3: Business Questions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“I focused on answering important business questions such as:</w:t>
      </w:r>
    </w:p>
    <w:p w:rsidR="00AD3DE9" w:rsidRPr="00AD3DE9" w:rsidRDefault="00AD3DE9" w:rsidP="00AD3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What are the total sales and profit?</w:t>
      </w:r>
    </w:p>
    <w:p w:rsidR="00AD3DE9" w:rsidRPr="00AD3DE9" w:rsidRDefault="00AD3DE9" w:rsidP="00AD3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Which months and categories perform best?</w:t>
      </w:r>
    </w:p>
    <w:p w:rsidR="00AD3DE9" w:rsidRPr="00AD3DE9" w:rsidRDefault="00AD3DE9" w:rsidP="00AD3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How does customer age and gender impact sales?</w:t>
      </w:r>
    </w:p>
    <w:p w:rsidR="00AD3DE9" w:rsidRPr="00AD3DE9" w:rsidRDefault="00AD3DE9" w:rsidP="00AD3D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What are the peak order times and days?”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4: Total Sales &amp; Profit Analysis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“The total sales value over the period was ₹9,08,230, with a total cost of ₹1</w:t>
      </w:r>
      <w:proofErr w:type="gramStart"/>
      <w:r w:rsidRPr="00AD3DE9">
        <w:rPr>
          <w:rFonts w:ascii="Times New Roman" w:eastAsia="Times New Roman" w:hAnsi="Times New Roman" w:cs="Times New Roman"/>
          <w:sz w:val="24"/>
          <w:szCs w:val="24"/>
        </w:rPr>
        <w:t>,89,114</w:t>
      </w:r>
      <w:proofErr w:type="gramEnd"/>
      <w:r w:rsidRPr="00AD3DE9">
        <w:rPr>
          <w:rFonts w:ascii="Times New Roman" w:eastAsia="Times New Roman" w:hAnsi="Times New Roman" w:cs="Times New Roman"/>
          <w:sz w:val="24"/>
          <w:szCs w:val="24"/>
        </w:rPr>
        <w:t>. This results in a profit of ₹7</w:t>
      </w:r>
      <w:proofErr w:type="gramStart"/>
      <w:r w:rsidRPr="00AD3DE9">
        <w:rPr>
          <w:rFonts w:ascii="Times New Roman" w:eastAsia="Times New Roman" w:hAnsi="Times New Roman" w:cs="Times New Roman"/>
          <w:sz w:val="24"/>
          <w:szCs w:val="24"/>
        </w:rPr>
        <w:t>,19,116</w:t>
      </w:r>
      <w:proofErr w:type="gramEnd"/>
      <w:r w:rsidRPr="00AD3DE9">
        <w:rPr>
          <w:rFonts w:ascii="Times New Roman" w:eastAsia="Times New Roman" w:hAnsi="Times New Roman" w:cs="Times New Roman"/>
          <w:sz w:val="24"/>
          <w:szCs w:val="24"/>
        </w:rPr>
        <w:t xml:space="preserve"> and a profit margin of about 79.18%, indicating a healthy business profitability.”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bookmarkEnd w:id="0"/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5: Monthly Sales Analysis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 xml:space="preserve">“Looking at monthly sales, December 2022 was the highest performing month, generating ₹71,880 in sales. Other months like April, August, </w:t>
      </w:r>
      <w:proofErr w:type="gramStart"/>
      <w:r w:rsidRPr="00AD3DE9">
        <w:rPr>
          <w:rFonts w:ascii="Times New Roman" w:eastAsia="Times New Roman" w:hAnsi="Times New Roman" w:cs="Times New Roman"/>
          <w:sz w:val="24"/>
          <w:szCs w:val="24"/>
        </w:rPr>
        <w:t>January</w:t>
      </w:r>
      <w:proofErr w:type="gramEnd"/>
      <w:r w:rsidRPr="00AD3DE9">
        <w:rPr>
          <w:rFonts w:ascii="Times New Roman" w:eastAsia="Times New Roman" w:hAnsi="Times New Roman" w:cs="Times New Roman"/>
          <w:sz w:val="24"/>
          <w:szCs w:val="24"/>
        </w:rPr>
        <w:t xml:space="preserve"> also showed good performance, helping us identify seasonal trends.”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Slide 6: Category-wise Sales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“Among product categories, Electronics led with ₹3</w:t>
      </w:r>
      <w:proofErr w:type="gramStart"/>
      <w:r w:rsidRPr="00AD3DE9">
        <w:rPr>
          <w:rFonts w:ascii="Times New Roman" w:eastAsia="Times New Roman" w:hAnsi="Times New Roman" w:cs="Times New Roman"/>
          <w:sz w:val="24"/>
          <w:szCs w:val="24"/>
        </w:rPr>
        <w:t>,11,445</w:t>
      </w:r>
      <w:proofErr w:type="gramEnd"/>
      <w:r w:rsidRPr="00AD3DE9">
        <w:rPr>
          <w:rFonts w:ascii="Times New Roman" w:eastAsia="Times New Roman" w:hAnsi="Times New Roman" w:cs="Times New Roman"/>
          <w:sz w:val="24"/>
          <w:szCs w:val="24"/>
        </w:rPr>
        <w:t xml:space="preserve"> in total sales, making it the top category. This suggests a strong customer preference for electronics products.”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7: Gender-wise Contribution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“Analyzing sales by gender, female customers contributed the most with ₹4</w:t>
      </w:r>
      <w:proofErr w:type="gramStart"/>
      <w:r w:rsidRPr="00AD3DE9">
        <w:rPr>
          <w:rFonts w:ascii="Times New Roman" w:eastAsia="Times New Roman" w:hAnsi="Times New Roman" w:cs="Times New Roman"/>
          <w:sz w:val="24"/>
          <w:szCs w:val="24"/>
        </w:rPr>
        <w:t>,63,110</w:t>
      </w:r>
      <w:proofErr w:type="gramEnd"/>
      <w:r w:rsidRPr="00AD3DE9">
        <w:rPr>
          <w:rFonts w:ascii="Times New Roman" w:eastAsia="Times New Roman" w:hAnsi="Times New Roman" w:cs="Times New Roman"/>
          <w:sz w:val="24"/>
          <w:szCs w:val="24"/>
        </w:rPr>
        <w:t xml:space="preserve"> in total sales, highlighting an important customer segment to focus marketing efforts on.”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8: Age-wise Purchase Behavior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“The average purchase amount varied across age groups. For example, customers aged 26 had an average purchase of ₹262, while younger customers had lower average spends. This helps in tailoring promotions based on age demographics.”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9: Order Timing Analysis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“Orders were most frequent during evening hours, especially at 7 PM with 232 orders, followed by 5 PM and 8 PM. This indicates peak shopping hours that could be targeted for campaigns.”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10: Day-wise Sales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“Sunday was the highest sales day with ₹1</w:t>
      </w:r>
      <w:proofErr w:type="gramStart"/>
      <w:r w:rsidRPr="00AD3DE9">
        <w:rPr>
          <w:rFonts w:ascii="Times New Roman" w:eastAsia="Times New Roman" w:hAnsi="Times New Roman" w:cs="Times New Roman"/>
          <w:sz w:val="24"/>
          <w:szCs w:val="24"/>
        </w:rPr>
        <w:t>,52,800</w:t>
      </w:r>
      <w:proofErr w:type="gramEnd"/>
      <w:r w:rsidRPr="00AD3DE9">
        <w:rPr>
          <w:rFonts w:ascii="Times New Roman" w:eastAsia="Times New Roman" w:hAnsi="Times New Roman" w:cs="Times New Roman"/>
          <w:sz w:val="24"/>
          <w:szCs w:val="24"/>
        </w:rPr>
        <w:t>, followed by Monday and Saturday. This information can be used to optimize staffing and promotions during busy days.”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11: Top Performing Age Group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“The age group 46+ showed the highest total sales of ₹3</w:t>
      </w:r>
      <w:proofErr w:type="gramStart"/>
      <w:r w:rsidRPr="00AD3DE9">
        <w:rPr>
          <w:rFonts w:ascii="Times New Roman" w:eastAsia="Times New Roman" w:hAnsi="Times New Roman" w:cs="Times New Roman"/>
          <w:sz w:val="24"/>
          <w:szCs w:val="24"/>
        </w:rPr>
        <w:t>,58,735</w:t>
      </w:r>
      <w:proofErr w:type="gramEnd"/>
      <w:r w:rsidRPr="00AD3DE9">
        <w:rPr>
          <w:rFonts w:ascii="Times New Roman" w:eastAsia="Times New Roman" w:hAnsi="Times New Roman" w:cs="Times New Roman"/>
          <w:sz w:val="24"/>
          <w:szCs w:val="24"/>
        </w:rPr>
        <w:t>, making them a key customer segment for upselling and loyalty programs.”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12: Summary &amp; Key Insights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lastRenderedPageBreak/>
        <w:t>“In summary, the analysis identified top product categories, customer segments by gender and age, and peak sales times. These insights can help the company optimize inventory, marketing, and customer engagement strategies.”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13: Next Steps / Improvements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“Next, I plan to develop an interactive dashboard for real-time monitoring and explore predictive models for forecasting sales trends, which will further support data-driven decision-making.”</w:t>
      </w:r>
    </w:p>
    <w:p w:rsidR="00AD3DE9" w:rsidRPr="00AD3DE9" w:rsidRDefault="00AD3DE9" w:rsidP="00AD3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D3DE9" w:rsidRPr="00AD3DE9" w:rsidRDefault="00AD3DE9" w:rsidP="00AD3D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DE9">
        <w:rPr>
          <w:rFonts w:ascii="Times New Roman" w:eastAsia="Times New Roman" w:hAnsi="Times New Roman" w:cs="Times New Roman"/>
          <w:b/>
          <w:bCs/>
          <w:sz w:val="27"/>
          <w:szCs w:val="27"/>
        </w:rPr>
        <w:t>Slide 14: Thank You</w:t>
      </w:r>
    </w:p>
    <w:p w:rsidR="00AD3DE9" w:rsidRPr="00AD3DE9" w:rsidRDefault="00AD3DE9" w:rsidP="00AD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DE9">
        <w:rPr>
          <w:rFonts w:ascii="Times New Roman" w:eastAsia="Times New Roman" w:hAnsi="Times New Roman" w:cs="Times New Roman"/>
          <w:sz w:val="24"/>
          <w:szCs w:val="24"/>
        </w:rPr>
        <w:t>“Thank you for your time. I’m happy to answer any questions you have.”</w:t>
      </w:r>
    </w:p>
    <w:p w:rsidR="00AD3DE9" w:rsidRDefault="00AD3DE9"/>
    <w:sectPr w:rsidR="00AD3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40287"/>
    <w:multiLevelType w:val="multilevel"/>
    <w:tmpl w:val="3490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E9"/>
    <w:rsid w:val="00AD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1A2E04-D70E-4ED0-8979-EDED0F1E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3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D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3DE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2025-05-20T11:06:00Z</dcterms:created>
  <dcterms:modified xsi:type="dcterms:W3CDTF">2025-05-20T11:06:00Z</dcterms:modified>
</cp:coreProperties>
</file>