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40"/>
          <w:szCs w:val="40"/>
        </w:rPr>
        <w:t xml:space="preserve">SMART WASTE MANAGEMENT SYSTEM</w:t>
      </w:r>
    </w:p>
    <w:p>
      <w:pPr>
        <w:spacing w:after="400"/>
        <w:jc w:val="center"/>
      </w:pPr>
      <w:r>
        <w:rPr>
          <w:rFonts w:ascii="Calibri" w:cs="Calibri" w:eastAsia="Calibri" w:hAnsi="Calibri"/>
          <w:b/>
          <w:bCs/>
          <w:sz w:val="32"/>
          <w:szCs w:val="32"/>
        </w:rPr>
        <w:t xml:space="preserve">TEST PLAN</w:t>
      </w:r>
    </w:p>
    <w:p>
      <w:pPr>
        <w:spacing w:after="800"/>
        <w:jc w:val="center"/>
      </w:pPr>
      <w:r>
        <w:rPr>
          <w:rFonts w:ascii="Calibri" w:cs="Calibri" w:eastAsia="Calibri" w:hAnsi="Calibri"/>
          <w:i/>
          <w:iCs/>
          <w:sz w:val="22"/>
          <w:szCs w:val="22"/>
        </w:rPr>
        <w:t xml:space="preserve">Version 1.0</w:t>
      </w:r>
    </w:p>
    <w:p>
      <w:pPr>
        <w:pStyle w:val="Heading1"/>
        <w:spacing w:after="150" w:before="300"/>
      </w:pPr>
      <w:r>
        <w:rPr>
          <w:rFonts w:ascii="Calibri" w:cs="Calibri" w:eastAsia="Calibri" w:hAnsi="Calibri"/>
          <w:b/>
          <w:bCs/>
          <w:color w:val="1F3864"/>
          <w:sz w:val="28"/>
          <w:szCs w:val="28"/>
        </w:rPr>
        <w:t xml:space="preserve">Document Information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Field</w:t>
            </w:r>
          </w:p>
        </w:tc>
        <w:tc>
          <w:tcPr>
            <w:tcW w:type="dxa" w:w="6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Project Name</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Smart Waste Management System</w:t>
            </w:r>
          </w:p>
        </w:tc>
      </w:tr>
      <w:tr>
        <w:tc>
          <w:tcPr>
            <w:tcW w:type="dxa" w:w="3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Repository Structure</w:t>
            </w:r>
          </w:p>
        </w:tc>
        <w:tc>
          <w:tcPr>
            <w:tcW w:type="dxa" w:w="6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api_project (Django REST backend) + main (app) + templates (UI)</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Version</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r>
      <w:tr>
        <w:tc>
          <w:tcPr>
            <w:tcW w:type="dxa" w:w="3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 Type</w:t>
            </w:r>
          </w:p>
        </w:tc>
        <w:tc>
          <w:tcPr>
            <w:tcW w:type="dxa" w:w="6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Test Plan</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Prepared By</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Abhijit Dhumale</w:t>
            </w:r>
          </w:p>
        </w:tc>
      </w:tr>
      <w:tr>
        <w:tc>
          <w:tcPr>
            <w:tcW w:type="dxa" w:w="3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Role</w:t>
            </w:r>
          </w:p>
        </w:tc>
        <w:tc>
          <w:tcPr>
            <w:tcW w:type="dxa" w:w="6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QA Engineer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Date</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30 July 2026</w:t>
            </w:r>
          </w:p>
        </w:tc>
      </w:tr>
      <w:tr>
        <w:tc>
          <w:tcPr>
            <w:tcW w:type="dxa" w:w="3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Testing Type</w:t>
            </w:r>
          </w:p>
        </w:tc>
        <w:tc>
          <w:tcPr>
            <w:tcW w:type="dxa" w:w="6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Manual + API + Automation (Selenium)</w:t>
            </w:r>
          </w:p>
        </w:tc>
      </w:tr>
    </w:tbl>
    <w:p>
      <w:pPr>
        <w:pStyle w:val="Heading1"/>
        <w:spacing w:after="150" w:before="300"/>
      </w:pPr>
      <w:r>
        <w:rPr>
          <w:rFonts w:ascii="Calibri" w:cs="Calibri" w:eastAsia="Calibri" w:hAnsi="Calibri"/>
          <w:b/>
          <w:bCs/>
          <w:color w:val="1F3864"/>
          <w:sz w:val="28"/>
          <w:szCs w:val="28"/>
        </w:rPr>
        <w:t xml:space="preserve">1. Introduction</w:t>
      </w:r>
    </w:p>
    <w:p>
      <w:pPr>
        <w:spacing w:after="120"/>
      </w:pPr>
      <w:r>
        <w:rPr>
          <w:rFonts w:ascii="Calibri" w:cs="Calibri" w:eastAsia="Calibri" w:hAnsi="Calibri"/>
          <w:sz w:val="22"/>
          <w:szCs w:val="22"/>
        </w:rPr>
        <w:t xml:space="preserve">The Smart Waste Management System is a web-based application built on the Django framework, structured as an "api_project" backend exposing REST endpoints (via serializers.py and views.py) and a "main" application that renders the end-user and administrator interfaces through Django templates. The system allows administrators to manage smart bins, monitor pickups, and respond to feedback, while registered users can view their dashboard, track bins, submit waste reports, receive notifications, and give feedback.</w:t>
      </w:r>
    </w:p>
    <w:p>
      <w:pPr>
        <w:spacing w:after="120"/>
      </w:pPr>
      <w:r>
        <w:rPr>
          <w:rFonts w:ascii="Calibri" w:cs="Calibri" w:eastAsia="Calibri" w:hAnsi="Calibri"/>
          <w:sz w:val="22"/>
          <w:szCs w:val="22"/>
        </w:rPr>
        <w:t xml:space="preserve">The purpose of this Test Plan is to define the testing approach, scope, objectives, resources, deliverables, and schedule required to verify that both the user-facing modules and the administrator modules of the application meet their functional and quality requirements before deployment.</w:t>
      </w:r>
    </w:p>
    <w:p>
      <w:pPr>
        <w:pStyle w:val="Heading1"/>
        <w:spacing w:after="150" w:before="300"/>
      </w:pPr>
      <w:r>
        <w:rPr>
          <w:rFonts w:ascii="Calibri" w:cs="Calibri" w:eastAsia="Calibri" w:hAnsi="Calibri"/>
          <w:b/>
          <w:bCs/>
          <w:color w:val="1F3864"/>
          <w:sz w:val="28"/>
          <w:szCs w:val="28"/>
        </w:rPr>
        <w:t xml:space="preserve">2. Objective</w:t>
      </w:r>
    </w:p>
    <w:p>
      <w:pPr>
        <w:spacing w:after="120"/>
      </w:pPr>
      <w:r>
        <w:rPr>
          <w:rFonts w:ascii="Calibri" w:cs="Calibri" w:eastAsia="Calibri" w:hAnsi="Calibri"/>
          <w:sz w:val="22"/>
          <w:szCs w:val="22"/>
        </w:rPr>
        <w:t xml:space="preserve">The primary objective of testing is to ensure that every functional module of the Smart Waste Management System — for both the User and Admin roles — operates correctly, securely, and efficiently. The testing activities will verify:</w:t>
      </w:r>
    </w:p>
    <w:p>
      <w:pPr>
        <w:pStyle w:val="ListParagraph"/>
        <w:numPr>
          <w:ilvl w:val="0"/>
          <w:numId w:val="1"/>
        </w:numPr>
        <w:spacing w:after="60"/>
      </w:pPr>
      <w:r>
        <w:rPr>
          <w:rFonts w:ascii="Calibri" w:cs="Calibri" w:eastAsia="Calibri" w:hAnsi="Calibri"/>
          <w:sz w:val="22"/>
          <w:szCs w:val="22"/>
        </w:rPr>
        <w:t xml:space="preserve">Correct functionality of every module listed in the application (User and Admin)</w:t>
      </w:r>
    </w:p>
    <w:p>
      <w:pPr>
        <w:pStyle w:val="ListParagraph"/>
        <w:numPr>
          <w:ilvl w:val="0"/>
          <w:numId w:val="1"/>
        </w:numPr>
        <w:spacing w:after="60"/>
      </w:pPr>
      <w:r>
        <w:rPr>
          <w:rFonts w:ascii="Calibri" w:cs="Calibri" w:eastAsia="Calibri" w:hAnsi="Calibri"/>
          <w:sz w:val="22"/>
          <w:szCs w:val="22"/>
        </w:rPr>
        <w:t xml:space="preserve">Proper validation of user inputs on forms (login, registration, bin creation, reports, feedback)</w:t>
      </w:r>
    </w:p>
    <w:p>
      <w:pPr>
        <w:pStyle w:val="ListParagraph"/>
        <w:numPr>
          <w:ilvl w:val="0"/>
          <w:numId w:val="1"/>
        </w:numPr>
        <w:spacing w:after="60"/>
      </w:pPr>
      <w:r>
        <w:rPr>
          <w:rFonts w:ascii="Calibri" w:cs="Calibri" w:eastAsia="Calibri" w:hAnsi="Calibri"/>
          <w:sz w:val="22"/>
          <w:szCs w:val="22"/>
        </w:rPr>
        <w:t xml:space="preserve">Secure, role-based authentication and authorization (User vs Admin access)</w:t>
      </w:r>
    </w:p>
    <w:p>
      <w:pPr>
        <w:pStyle w:val="ListParagraph"/>
        <w:numPr>
          <w:ilvl w:val="0"/>
          <w:numId w:val="1"/>
        </w:numPr>
        <w:spacing w:after="60"/>
      </w:pPr>
      <w:r>
        <w:rPr>
          <w:rFonts w:ascii="Calibri" w:cs="Calibri" w:eastAsia="Calibri" w:hAnsi="Calibri"/>
          <w:sz w:val="22"/>
          <w:szCs w:val="22"/>
        </w:rPr>
        <w:t xml:space="preserve">Accurate database operations for bins, reports, feedback and notifications</w:t>
      </w:r>
    </w:p>
    <w:p>
      <w:pPr>
        <w:pStyle w:val="ListParagraph"/>
        <w:numPr>
          <w:ilvl w:val="0"/>
          <w:numId w:val="1"/>
        </w:numPr>
        <w:spacing w:after="60"/>
      </w:pPr>
      <w:r>
        <w:rPr>
          <w:rFonts w:ascii="Calibri" w:cs="Calibri" w:eastAsia="Calibri" w:hAnsi="Calibri"/>
          <w:sz w:val="22"/>
          <w:szCs w:val="22"/>
        </w:rPr>
        <w:t xml:space="preserve">Correct behaviour of REST API endpoints exposed by the api_project layer</w:t>
      </w:r>
    </w:p>
    <w:p>
      <w:pPr>
        <w:pStyle w:val="ListParagraph"/>
        <w:numPr>
          <w:ilvl w:val="0"/>
          <w:numId w:val="1"/>
        </w:numPr>
        <w:spacing w:after="60"/>
      </w:pPr>
      <w:r>
        <w:rPr>
          <w:rFonts w:ascii="Calibri" w:cs="Calibri" w:eastAsia="Calibri" w:hAnsi="Calibri"/>
          <w:sz w:val="22"/>
          <w:szCs w:val="22"/>
        </w:rPr>
        <w:t xml:space="preserve">Proper interaction between modules, e.g. a user report reflecting correctly on the Admin Reports screen</w:t>
      </w:r>
    </w:p>
    <w:p>
      <w:pPr>
        <w:pStyle w:val="ListParagraph"/>
        <w:numPr>
          <w:ilvl w:val="0"/>
          <w:numId w:val="1"/>
        </w:numPr>
        <w:spacing w:after="60"/>
      </w:pPr>
      <w:r>
        <w:rPr>
          <w:rFonts w:ascii="Calibri" w:cs="Calibri" w:eastAsia="Calibri" w:hAnsi="Calibri"/>
          <w:sz w:val="22"/>
          <w:szCs w:val="22"/>
        </w:rPr>
        <w:t xml:space="preserve">Stable performance after code changes (Regression Testing)</w:t>
      </w:r>
    </w:p>
    <w:p>
      <w:pPr>
        <w:pStyle w:val="Heading1"/>
        <w:spacing w:after="150" w:before="300"/>
      </w:pPr>
      <w:r>
        <w:rPr>
          <w:rFonts w:ascii="Calibri" w:cs="Calibri" w:eastAsia="Calibri" w:hAnsi="Calibri"/>
          <w:b/>
          <w:bCs/>
          <w:color w:val="1F3864"/>
          <w:sz w:val="28"/>
          <w:szCs w:val="28"/>
        </w:rPr>
        <w:t xml:space="preserve">3. Scope</w:t>
      </w:r>
    </w:p>
    <w:p>
      <w:pPr>
        <w:pStyle w:val="Heading2"/>
        <w:spacing w:after="120" w:before="240"/>
      </w:pPr>
      <w:r>
        <w:rPr>
          <w:rFonts w:ascii="Calibri" w:cs="Calibri" w:eastAsia="Calibri" w:hAnsi="Calibri"/>
          <w:b/>
          <w:bCs/>
          <w:color w:val="1F3864"/>
          <w:sz w:val="24"/>
          <w:szCs w:val="24"/>
        </w:rPr>
        <w:t xml:space="preserve">3.1 In Scope</w:t>
      </w:r>
    </w:p>
    <w:p>
      <w:pPr>
        <w:pStyle w:val="ListParagraph"/>
        <w:numPr>
          <w:ilvl w:val="0"/>
          <w:numId w:val="1"/>
        </w:numPr>
        <w:spacing w:after="60"/>
      </w:pPr>
      <w:r>
        <w:rPr>
          <w:rFonts w:ascii="Calibri" w:cs="Calibri" w:eastAsia="Calibri" w:hAnsi="Calibri"/>
          <w:sz w:val="22"/>
          <w:szCs w:val="22"/>
        </w:rPr>
        <w:t xml:space="preserve">User Registration (register.html)</w:t>
      </w:r>
    </w:p>
    <w:p>
      <w:pPr>
        <w:pStyle w:val="ListParagraph"/>
        <w:numPr>
          <w:ilvl w:val="0"/>
          <w:numId w:val="1"/>
        </w:numPr>
        <w:spacing w:after="60"/>
      </w:pPr>
      <w:r>
        <w:rPr>
          <w:rFonts w:ascii="Calibri" w:cs="Calibri" w:eastAsia="Calibri" w:hAnsi="Calibri"/>
          <w:sz w:val="22"/>
          <w:szCs w:val="22"/>
        </w:rPr>
        <w:t xml:space="preserve">User Login (login.html) and Admin Login (admin_login.html)</w:t>
      </w:r>
    </w:p>
    <w:p>
      <w:pPr>
        <w:pStyle w:val="ListParagraph"/>
        <w:numPr>
          <w:ilvl w:val="0"/>
          <w:numId w:val="1"/>
        </w:numPr>
        <w:spacing w:after="60"/>
      </w:pPr>
      <w:r>
        <w:rPr>
          <w:rFonts w:ascii="Calibri" w:cs="Calibri" w:eastAsia="Calibri" w:hAnsi="Calibri"/>
          <w:sz w:val="22"/>
          <w:szCs w:val="22"/>
        </w:rPr>
        <w:t xml:space="preserve">User Dashboard (dashboard.html) and Admin Dashboard (admin_dashboard.html)</w:t>
      </w:r>
    </w:p>
    <w:p>
      <w:pPr>
        <w:pStyle w:val="ListParagraph"/>
        <w:numPr>
          <w:ilvl w:val="0"/>
          <w:numId w:val="1"/>
        </w:numPr>
        <w:spacing w:after="60"/>
      </w:pPr>
      <w:r>
        <w:rPr>
          <w:rFonts w:ascii="Calibri" w:cs="Calibri" w:eastAsia="Calibri" w:hAnsi="Calibri"/>
          <w:sz w:val="22"/>
          <w:szCs w:val="22"/>
        </w:rPr>
        <w:t xml:space="preserve">Smart Bin Management — User view (bins.html) and Admin CRUD (admin_bins.html, admin_add_bin.html, admin_edit_bin.html, add_new_bins.html)</w:t>
      </w:r>
    </w:p>
    <w:p>
      <w:pPr>
        <w:pStyle w:val="ListParagraph"/>
        <w:numPr>
          <w:ilvl w:val="0"/>
          <w:numId w:val="1"/>
        </w:numPr>
        <w:spacing w:after="60"/>
      </w:pPr>
      <w:r>
        <w:rPr>
          <w:rFonts w:ascii="Calibri" w:cs="Calibri" w:eastAsia="Calibri" w:hAnsi="Calibri"/>
          <w:sz w:val="22"/>
          <w:szCs w:val="22"/>
        </w:rPr>
        <w:t xml:space="preserve">Waste Reports — User submission (report.html, reports.html) and Admin review (admin_reports.html)</w:t>
      </w:r>
    </w:p>
    <w:p>
      <w:pPr>
        <w:pStyle w:val="ListParagraph"/>
        <w:numPr>
          <w:ilvl w:val="0"/>
          <w:numId w:val="1"/>
        </w:numPr>
        <w:spacing w:after="60"/>
      </w:pPr>
      <w:r>
        <w:rPr>
          <w:rFonts w:ascii="Calibri" w:cs="Calibri" w:eastAsia="Calibri" w:hAnsi="Calibri"/>
          <w:sz w:val="22"/>
          <w:szCs w:val="22"/>
        </w:rPr>
        <w:t xml:space="preserve">Pickup Management — Admin (admin_pickups.html)</w:t>
      </w:r>
    </w:p>
    <w:p>
      <w:pPr>
        <w:pStyle w:val="ListParagraph"/>
        <w:numPr>
          <w:ilvl w:val="0"/>
          <w:numId w:val="1"/>
        </w:numPr>
        <w:spacing w:after="60"/>
      </w:pPr>
      <w:r>
        <w:rPr>
          <w:rFonts w:ascii="Calibri" w:cs="Calibri" w:eastAsia="Calibri" w:hAnsi="Calibri"/>
          <w:sz w:val="22"/>
          <w:szCs w:val="22"/>
        </w:rPr>
        <w:t xml:space="preserve">Notifications — User (notifications.html) and Admin (admin_notifications.html)</w:t>
      </w:r>
    </w:p>
    <w:p>
      <w:pPr>
        <w:pStyle w:val="ListParagraph"/>
        <w:numPr>
          <w:ilvl w:val="0"/>
          <w:numId w:val="1"/>
        </w:numPr>
        <w:spacing w:after="60"/>
      </w:pPr>
      <w:r>
        <w:rPr>
          <w:rFonts w:ascii="Calibri" w:cs="Calibri" w:eastAsia="Calibri" w:hAnsi="Calibri"/>
          <w:sz w:val="22"/>
          <w:szCs w:val="22"/>
        </w:rPr>
        <w:t xml:space="preserve">Feedback — User (feedback.html) and Admin (admin_feedback.html)</w:t>
      </w:r>
    </w:p>
    <w:p>
      <w:pPr>
        <w:pStyle w:val="ListParagraph"/>
        <w:numPr>
          <w:ilvl w:val="0"/>
          <w:numId w:val="1"/>
        </w:numPr>
        <w:spacing w:after="60"/>
      </w:pPr>
      <w:r>
        <w:rPr>
          <w:rFonts w:ascii="Calibri" w:cs="Calibri" w:eastAsia="Calibri" w:hAnsi="Calibri"/>
          <w:sz w:val="22"/>
          <w:szCs w:val="22"/>
        </w:rPr>
        <w:t xml:space="preserve">Profile Management (profile.html) and shared Navigation (navbar.html)</w:t>
      </w:r>
    </w:p>
    <w:p>
      <w:pPr>
        <w:pStyle w:val="ListParagraph"/>
        <w:numPr>
          <w:ilvl w:val="0"/>
          <w:numId w:val="1"/>
        </w:numPr>
        <w:spacing w:after="60"/>
      </w:pPr>
      <w:r>
        <w:rPr>
          <w:rFonts w:ascii="Calibri" w:cs="Calibri" w:eastAsia="Calibri" w:hAnsi="Calibri"/>
          <w:sz w:val="22"/>
          <w:szCs w:val="22"/>
        </w:rPr>
        <w:t xml:space="preserve">Database Validation (SQLite/db.sqlite3) via SQL</w:t>
      </w:r>
    </w:p>
    <w:p>
      <w:pPr>
        <w:pStyle w:val="ListParagraph"/>
        <w:numPr>
          <w:ilvl w:val="0"/>
          <w:numId w:val="1"/>
        </w:numPr>
        <w:spacing w:after="60"/>
      </w:pPr>
      <w:r>
        <w:rPr>
          <w:rFonts w:ascii="Calibri" w:cs="Calibri" w:eastAsia="Calibri" w:hAnsi="Calibri"/>
          <w:sz w:val="22"/>
          <w:szCs w:val="22"/>
        </w:rPr>
        <w:t xml:space="preserve">REST API Testing of endpoints exposed under api_project (serializers.py, views.py, urls.py)</w:t>
      </w:r>
    </w:p>
    <w:p>
      <w:pPr>
        <w:pStyle w:val="ListParagraph"/>
        <w:numPr>
          <w:ilvl w:val="0"/>
          <w:numId w:val="1"/>
        </w:numPr>
        <w:spacing w:after="60"/>
      </w:pPr>
      <w:r>
        <w:rPr>
          <w:rFonts w:ascii="Calibri" w:cs="Calibri" w:eastAsia="Calibri" w:hAnsi="Calibri"/>
          <w:sz w:val="22"/>
          <w:szCs w:val="22"/>
        </w:rPr>
        <w:t xml:space="preserve">Selenium Automation of critical end-to-end workflows</w:t>
      </w:r>
    </w:p>
    <w:p>
      <w:pPr>
        <w:pStyle w:val="Heading2"/>
        <w:spacing w:after="120" w:before="240"/>
      </w:pPr>
      <w:r>
        <w:rPr>
          <w:rFonts w:ascii="Calibri" w:cs="Calibri" w:eastAsia="Calibri" w:hAnsi="Calibri"/>
          <w:b/>
          <w:bCs/>
          <w:color w:val="1F3864"/>
          <w:sz w:val="24"/>
          <w:szCs w:val="24"/>
        </w:rPr>
        <w:t xml:space="preserve">3.2 Out of Scope</w:t>
      </w:r>
    </w:p>
    <w:p>
      <w:pPr>
        <w:pStyle w:val="ListParagraph"/>
        <w:numPr>
          <w:ilvl w:val="0"/>
          <w:numId w:val="1"/>
        </w:numPr>
        <w:spacing w:after="60"/>
      </w:pPr>
      <w:r>
        <w:rPr>
          <w:rFonts w:ascii="Calibri" w:cs="Calibri" w:eastAsia="Calibri" w:hAnsi="Calibri"/>
          <w:sz w:val="22"/>
          <w:szCs w:val="22"/>
        </w:rPr>
        <w:t xml:space="preserve">Payment Gateway integration</w:t>
      </w:r>
    </w:p>
    <w:p>
      <w:pPr>
        <w:pStyle w:val="ListParagraph"/>
        <w:numPr>
          <w:ilvl w:val="0"/>
          <w:numId w:val="1"/>
        </w:numPr>
        <w:spacing w:after="60"/>
      </w:pPr>
      <w:r>
        <w:rPr>
          <w:rFonts w:ascii="Calibri" w:cs="Calibri" w:eastAsia="Calibri" w:hAnsi="Calibri"/>
          <w:sz w:val="22"/>
          <w:szCs w:val="22"/>
        </w:rPr>
        <w:t xml:space="preserve">SMS Gateway integration</w:t>
      </w:r>
    </w:p>
    <w:p>
      <w:pPr>
        <w:pStyle w:val="ListParagraph"/>
        <w:numPr>
          <w:ilvl w:val="0"/>
          <w:numId w:val="1"/>
        </w:numPr>
        <w:spacing w:after="60"/>
      </w:pPr>
      <w:r>
        <w:rPr>
          <w:rFonts w:ascii="Calibri" w:cs="Calibri" w:eastAsia="Calibri" w:hAnsi="Calibri"/>
          <w:sz w:val="22"/>
          <w:szCs w:val="22"/>
        </w:rPr>
        <w:t xml:space="preserve">Third-party GPS / IoT hardware integration for physical smart bins</w:t>
      </w:r>
    </w:p>
    <w:p>
      <w:pPr>
        <w:pStyle w:val="ListParagraph"/>
        <w:numPr>
          <w:ilvl w:val="0"/>
          <w:numId w:val="1"/>
        </w:numPr>
        <w:spacing w:after="60"/>
      </w:pPr>
      <w:r>
        <w:rPr>
          <w:rFonts w:ascii="Calibri" w:cs="Calibri" w:eastAsia="Calibri" w:hAnsi="Calibri"/>
          <w:sz w:val="22"/>
          <w:szCs w:val="22"/>
        </w:rPr>
        <w:t xml:space="preserve">Production server load/performance testing</w:t>
      </w:r>
    </w:p>
    <w:p>
      <w:pPr>
        <w:pStyle w:val="ListParagraph"/>
        <w:numPr>
          <w:ilvl w:val="0"/>
          <w:numId w:val="1"/>
        </w:numPr>
        <w:spacing w:after="60"/>
      </w:pPr>
      <w:r>
        <w:rPr>
          <w:rFonts w:ascii="Calibri" w:cs="Calibri" w:eastAsia="Calibri" w:hAnsi="Calibri"/>
          <w:sz w:val="22"/>
          <w:szCs w:val="22"/>
        </w:rPr>
        <w:t xml:space="preserve">Cloud deployment and infrastructure testing</w:t>
      </w:r>
    </w:p>
    <w:p>
      <w:pPr>
        <w:pStyle w:val="Heading1"/>
        <w:spacing w:after="150" w:before="300"/>
      </w:pPr>
      <w:r>
        <w:rPr>
          <w:rFonts w:ascii="Calibri" w:cs="Calibri" w:eastAsia="Calibri" w:hAnsi="Calibri"/>
          <w:b/>
          <w:bCs/>
          <w:color w:val="1F3864"/>
          <w:sz w:val="28"/>
          <w:szCs w:val="28"/>
        </w:rPr>
        <w:t xml:space="preserve">4. Modules Under Test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Module</w:t>
            </w:r>
          </w:p>
        </w:tc>
        <w:tc>
          <w:tcPr>
            <w:tcW w:type="dxa" w:w="5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Templates / Files Involved</w:t>
            </w:r>
          </w:p>
        </w:tc>
        <w:tc>
          <w:tcPr>
            <w:tcW w:type="dxa" w:w="1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Role</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Authentication</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login.html, register.html, admin_login.html</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 &amp; Admin</w:t>
            </w:r>
          </w:p>
        </w:tc>
      </w:tr>
      <w:tr>
        <w:tc>
          <w:tcPr>
            <w:tcW w:type="dxa" w:w="24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Dashboard</w:t>
            </w:r>
          </w:p>
        </w:tc>
        <w:tc>
          <w:tcPr>
            <w:tcW w:type="dxa" w:w="50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dashboard.html, admin_dashboard.html</w:t>
            </w:r>
          </w:p>
        </w:tc>
        <w:tc>
          <w:tcPr>
            <w:tcW w:type="dxa" w:w="19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User &amp; Admin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Smart Bin Management</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bins.html, admin_bins.html, admin_add_bin.html, admin_edit_bin.html, add_new_bins.html</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 &amp; Admin</w:t>
            </w:r>
          </w:p>
        </w:tc>
      </w:tr>
      <w:tr>
        <w:tc>
          <w:tcPr>
            <w:tcW w:type="dxa" w:w="24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Waste Reports</w:t>
            </w:r>
          </w:p>
        </w:tc>
        <w:tc>
          <w:tcPr>
            <w:tcW w:type="dxa" w:w="50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report.html, reports.html, admin_reports.html</w:t>
            </w:r>
          </w:p>
        </w:tc>
        <w:tc>
          <w:tcPr>
            <w:tcW w:type="dxa" w:w="19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User &amp; Admin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Pickup Management</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admin_pickups.html</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w:t>
            </w:r>
          </w:p>
        </w:tc>
      </w:tr>
      <w:tr>
        <w:tc>
          <w:tcPr>
            <w:tcW w:type="dxa" w:w="24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Notifications</w:t>
            </w:r>
          </w:p>
        </w:tc>
        <w:tc>
          <w:tcPr>
            <w:tcW w:type="dxa" w:w="50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notifications.html, admin_notifications.html</w:t>
            </w:r>
          </w:p>
        </w:tc>
        <w:tc>
          <w:tcPr>
            <w:tcW w:type="dxa" w:w="19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User &amp; Admin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Feedback</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feedback.html, admin_feedback.html</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 &amp; Admin</w:t>
            </w:r>
          </w:p>
        </w:tc>
      </w:tr>
      <w:tr>
        <w:tc>
          <w:tcPr>
            <w:tcW w:type="dxa" w:w="24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Profile</w:t>
            </w:r>
          </w:p>
        </w:tc>
        <w:tc>
          <w:tcPr>
            <w:tcW w:type="dxa" w:w="50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profile.html</w:t>
            </w:r>
          </w:p>
        </w:tc>
        <w:tc>
          <w:tcPr>
            <w:tcW w:type="dxa" w:w="19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User</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Home / Landing</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home.html, navbar.html</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Public</w:t>
            </w:r>
          </w:p>
        </w:tc>
      </w:tr>
      <w:tr>
        <w:tc>
          <w:tcPr>
            <w:tcW w:type="dxa" w:w="24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REST API</w:t>
            </w:r>
          </w:p>
        </w:tc>
        <w:tc>
          <w:tcPr>
            <w:tcW w:type="dxa" w:w="50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serializers.py, views.py, urls.py (api_project, main)</w:t>
            </w:r>
          </w:p>
        </w:tc>
        <w:tc>
          <w:tcPr>
            <w:tcW w:type="dxa" w:w="19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System</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models.py, db.sqlite3, migrations</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System</w:t>
            </w:r>
          </w:p>
        </w:tc>
      </w:tr>
    </w:tbl>
    <w:p>
      <w:pPr>
        <w:pStyle w:val="Heading1"/>
        <w:spacing w:after="150" w:before="300"/>
      </w:pPr>
      <w:r>
        <w:rPr>
          <w:rFonts w:ascii="Calibri" w:cs="Calibri" w:eastAsia="Calibri" w:hAnsi="Calibri"/>
          <w:b/>
          <w:bCs/>
          <w:color w:val="1F3864"/>
          <w:sz w:val="28"/>
          <w:szCs w:val="28"/>
        </w:rPr>
        <w:t xml:space="preserve">5. Testing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500"/>
        <w:gridCol w:w="3800"/>
      </w:tblGrid>
      <w:tr>
        <w:trPr>
          <w:tblHeader/>
        </w:trPr>
        <w:tc>
          <w:tcPr>
            <w:tcW w:type="dxa" w:w="5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Testing Type</w:t>
            </w:r>
          </w:p>
        </w:tc>
        <w:tc>
          <w:tcPr>
            <w:tcW w:type="dxa" w:w="3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Applicable</w:t>
            </w:r>
          </w:p>
        </w:tc>
      </w:tr>
      <w:tr>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Functional Testing</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Yes</w:t>
            </w:r>
          </w:p>
        </w:tc>
      </w:tr>
      <w:tr>
        <w:tc>
          <w:tcPr>
            <w:tcW w:type="dxa" w:w="55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Smoke Testing</w:t>
            </w:r>
          </w:p>
        </w:tc>
        <w:tc>
          <w:tcPr>
            <w:tcW w:type="dxa" w:w="38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Yes</w:t>
            </w:r>
          </w:p>
        </w:tc>
      </w:tr>
      <w:tr>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Regression Testing</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Yes</w:t>
            </w:r>
          </w:p>
        </w:tc>
      </w:tr>
      <w:tr>
        <w:tc>
          <w:tcPr>
            <w:tcW w:type="dxa" w:w="55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End-to-End Testing</w:t>
            </w:r>
          </w:p>
        </w:tc>
        <w:tc>
          <w:tcPr>
            <w:tcW w:type="dxa" w:w="38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Yes</w:t>
            </w:r>
          </w:p>
        </w:tc>
      </w:tr>
      <w:tr>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API Testing</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Yes</w:t>
            </w:r>
          </w:p>
        </w:tc>
      </w:tr>
      <w:tr>
        <w:tc>
          <w:tcPr>
            <w:tcW w:type="dxa" w:w="55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 Testing</w:t>
            </w:r>
          </w:p>
        </w:tc>
        <w:tc>
          <w:tcPr>
            <w:tcW w:type="dxa" w:w="38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Yes</w:t>
            </w:r>
          </w:p>
        </w:tc>
      </w:tr>
      <w:tr>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UI Testing</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Yes</w:t>
            </w:r>
          </w:p>
        </w:tc>
      </w:tr>
      <w:tr>
        <w:tc>
          <w:tcPr>
            <w:tcW w:type="dxa" w:w="55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Role-Based Access Testing</w:t>
            </w:r>
          </w:p>
        </w:tc>
        <w:tc>
          <w:tcPr>
            <w:tcW w:type="dxa" w:w="38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Yes</w:t>
            </w:r>
          </w:p>
        </w:tc>
      </w:tr>
      <w:tr>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 Acceptance Testing</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Yes</w:t>
            </w:r>
          </w:p>
        </w:tc>
      </w:tr>
    </w:tbl>
    <w:p>
      <w:pPr>
        <w:pStyle w:val="Heading1"/>
        <w:spacing w:after="150" w:before="300"/>
      </w:pPr>
      <w:r>
        <w:rPr>
          <w:rFonts w:ascii="Calibri" w:cs="Calibri" w:eastAsia="Calibri" w:hAnsi="Calibri"/>
          <w:b/>
          <w:bCs/>
          <w:color w:val="1F3864"/>
          <w:sz w:val="28"/>
          <w:szCs w:val="28"/>
        </w:rPr>
        <w:t xml:space="preserve">6. Entry Criteria</w:t>
      </w:r>
    </w:p>
    <w:p>
      <w:pPr>
        <w:spacing w:after="120"/>
      </w:pPr>
      <w:r>
        <w:rPr>
          <w:rFonts w:ascii="Calibri" w:cs="Calibri" w:eastAsia="Calibri" w:hAnsi="Calibri"/>
          <w:sz w:val="22"/>
          <w:szCs w:val="22"/>
        </w:rPr>
        <w:t xml:space="preserve">Testing will begin only after:</w:t>
      </w:r>
    </w:p>
    <w:p>
      <w:pPr>
        <w:pStyle w:val="ListParagraph"/>
        <w:numPr>
          <w:ilvl w:val="0"/>
          <w:numId w:val="1"/>
        </w:numPr>
        <w:spacing w:after="60"/>
      </w:pPr>
      <w:r>
        <w:rPr>
          <w:rFonts w:ascii="Calibri" w:cs="Calibri" w:eastAsia="Calibri" w:hAnsi="Calibri"/>
          <w:sz w:val="22"/>
          <w:szCs w:val="22"/>
        </w:rPr>
        <w:t xml:space="preserve">Development of the module under test is completed</w:t>
      </w:r>
    </w:p>
    <w:p>
      <w:pPr>
        <w:pStyle w:val="ListParagraph"/>
        <w:numPr>
          <w:ilvl w:val="0"/>
          <w:numId w:val="1"/>
        </w:numPr>
        <w:spacing w:after="60"/>
      </w:pPr>
      <w:r>
        <w:rPr>
          <w:rFonts w:ascii="Calibri" w:cs="Calibri" w:eastAsia="Calibri" w:hAnsi="Calibri"/>
          <w:sz w:val="22"/>
          <w:szCs w:val="22"/>
        </w:rPr>
        <w:t xml:space="preserve">Database (db.sqlite3) is configured and migrations are applied</w:t>
      </w:r>
    </w:p>
    <w:p>
      <w:pPr>
        <w:pStyle w:val="ListParagraph"/>
        <w:numPr>
          <w:ilvl w:val="0"/>
          <w:numId w:val="1"/>
        </w:numPr>
        <w:spacing w:after="60"/>
      </w:pPr>
      <w:r>
        <w:rPr>
          <w:rFonts w:ascii="Calibri" w:cs="Calibri" w:eastAsia="Calibri" w:hAnsi="Calibri"/>
          <w:sz w:val="22"/>
          <w:szCs w:val="22"/>
        </w:rPr>
        <w:t xml:space="preserve">Test environment is ready and application server runs without errors</w:t>
      </w:r>
    </w:p>
    <w:p>
      <w:pPr>
        <w:pStyle w:val="ListParagraph"/>
        <w:numPr>
          <w:ilvl w:val="0"/>
          <w:numId w:val="1"/>
        </w:numPr>
        <w:spacing w:after="60"/>
      </w:pPr>
      <w:r>
        <w:rPr>
          <w:rFonts w:ascii="Calibri" w:cs="Calibri" w:eastAsia="Calibri" w:hAnsi="Calibri"/>
          <w:sz w:val="22"/>
          <w:szCs w:val="22"/>
        </w:rPr>
        <w:t xml:space="preserve">Test data (sample users, bins, reports) is available</w:t>
      </w:r>
    </w:p>
    <w:p>
      <w:pPr>
        <w:pStyle w:val="ListParagraph"/>
        <w:numPr>
          <w:ilvl w:val="0"/>
          <w:numId w:val="1"/>
        </w:numPr>
        <w:spacing w:after="60"/>
      </w:pPr>
      <w:r>
        <w:rPr>
          <w:rFonts w:ascii="Calibri" w:cs="Calibri" w:eastAsia="Calibri" w:hAnsi="Calibri"/>
          <w:sz w:val="22"/>
          <w:szCs w:val="22"/>
        </w:rPr>
        <w:t xml:space="preserve">Build is deployed successfully to the local/test environment</w:t>
      </w:r>
    </w:p>
    <w:p>
      <w:pPr>
        <w:pStyle w:val="Heading1"/>
        <w:spacing w:after="150" w:before="300"/>
      </w:pPr>
      <w:r>
        <w:rPr>
          <w:rFonts w:ascii="Calibri" w:cs="Calibri" w:eastAsia="Calibri" w:hAnsi="Calibri"/>
          <w:b/>
          <w:bCs/>
          <w:color w:val="1F3864"/>
          <w:sz w:val="28"/>
          <w:szCs w:val="28"/>
        </w:rPr>
        <w:t xml:space="preserve">7. Exit Criteria</w:t>
      </w:r>
    </w:p>
    <w:p>
      <w:pPr>
        <w:spacing w:after="120"/>
      </w:pPr>
      <w:r>
        <w:rPr>
          <w:rFonts w:ascii="Calibri" w:cs="Calibri" w:eastAsia="Calibri" w:hAnsi="Calibri"/>
          <w:sz w:val="22"/>
          <w:szCs w:val="22"/>
        </w:rPr>
        <w:t xml:space="preserve">Testing will be considered complete when:</w:t>
      </w:r>
    </w:p>
    <w:p>
      <w:pPr>
        <w:pStyle w:val="ListParagraph"/>
        <w:numPr>
          <w:ilvl w:val="0"/>
          <w:numId w:val="1"/>
        </w:numPr>
        <w:spacing w:after="60"/>
      </w:pPr>
      <w:r>
        <w:rPr>
          <w:rFonts w:ascii="Calibri" w:cs="Calibri" w:eastAsia="Calibri" w:hAnsi="Calibri"/>
          <w:sz w:val="22"/>
          <w:szCs w:val="22"/>
        </w:rPr>
        <w:t xml:space="preserve">All planned test cases have been executed</w:t>
      </w:r>
    </w:p>
    <w:p>
      <w:pPr>
        <w:pStyle w:val="ListParagraph"/>
        <w:numPr>
          <w:ilvl w:val="0"/>
          <w:numId w:val="1"/>
        </w:numPr>
        <w:spacing w:after="60"/>
      </w:pPr>
      <w:r>
        <w:rPr>
          <w:rFonts w:ascii="Calibri" w:cs="Calibri" w:eastAsia="Calibri" w:hAnsi="Calibri"/>
          <w:sz w:val="22"/>
          <w:szCs w:val="22"/>
        </w:rPr>
        <w:t xml:space="preserve">All Critical and High severity defects are fixed and verified</w:t>
      </w:r>
    </w:p>
    <w:p>
      <w:pPr>
        <w:pStyle w:val="ListParagraph"/>
        <w:numPr>
          <w:ilvl w:val="0"/>
          <w:numId w:val="1"/>
        </w:numPr>
        <w:spacing w:after="60"/>
      </w:pPr>
      <w:r>
        <w:rPr>
          <w:rFonts w:ascii="Calibri" w:cs="Calibri" w:eastAsia="Calibri" w:hAnsi="Calibri"/>
          <w:sz w:val="22"/>
          <w:szCs w:val="22"/>
        </w:rPr>
        <w:t xml:space="preserve">Regression testing has been completed on affected modules</w:t>
      </w:r>
    </w:p>
    <w:p>
      <w:pPr>
        <w:pStyle w:val="ListParagraph"/>
        <w:numPr>
          <w:ilvl w:val="0"/>
          <w:numId w:val="1"/>
        </w:numPr>
        <w:spacing w:after="60"/>
      </w:pPr>
      <w:r>
        <w:rPr>
          <w:rFonts w:ascii="Calibri" w:cs="Calibri" w:eastAsia="Calibri" w:hAnsi="Calibri"/>
          <w:sz w:val="22"/>
          <w:szCs w:val="22"/>
        </w:rPr>
        <w:t xml:space="preserve">Requirement Traceability Matrix (RTM) shows 100% coverage</w:t>
      </w:r>
    </w:p>
    <w:p>
      <w:pPr>
        <w:pStyle w:val="ListParagraph"/>
        <w:numPr>
          <w:ilvl w:val="0"/>
          <w:numId w:val="1"/>
        </w:numPr>
        <w:spacing w:after="60"/>
      </w:pPr>
      <w:r>
        <w:rPr>
          <w:rFonts w:ascii="Calibri" w:cs="Calibri" w:eastAsia="Calibri" w:hAnsi="Calibri"/>
          <w:sz w:val="22"/>
          <w:szCs w:val="22"/>
        </w:rPr>
        <w:t xml:space="preserve">Test summary report is reviewed and approved</w:t>
      </w:r>
    </w:p>
    <w:p>
      <w:pPr>
        <w:pStyle w:val="Heading1"/>
        <w:spacing w:after="150" w:before="300"/>
      </w:pPr>
      <w:r>
        <w:rPr>
          <w:rFonts w:ascii="Calibri" w:cs="Calibri" w:eastAsia="Calibri" w:hAnsi="Calibri"/>
          <w:b/>
          <w:bCs/>
          <w:color w:val="1F3864"/>
          <w:sz w:val="28"/>
          <w:szCs w:val="28"/>
        </w:rPr>
        <w:t xml:space="preserve">8. Test Environment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6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Operating System</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Windows 11</w:t>
            </w:r>
          </w:p>
        </w:tc>
      </w:tr>
      <w:tr>
        <w:tc>
          <w:tcPr>
            <w:tcW w:type="dxa" w:w="3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 Framework</w:t>
            </w:r>
          </w:p>
        </w:tc>
        <w:tc>
          <w:tcPr>
            <w:tcW w:type="dxa" w:w="6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Django (Python)</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API Layer</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Django REST-style views (api_project)</w:t>
            </w:r>
          </w:p>
        </w:tc>
      </w:tr>
      <w:tr>
        <w:tc>
          <w:tcPr>
            <w:tcW w:type="dxa" w:w="3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w:t>
            </w:r>
          </w:p>
        </w:tc>
        <w:tc>
          <w:tcPr>
            <w:tcW w:type="dxa" w:w="6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SQLite (db.sqlite3)</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Browser</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Google Chrome</w:t>
            </w:r>
          </w:p>
        </w:tc>
      </w:tr>
      <w:tr>
        <w:tc>
          <w:tcPr>
            <w:tcW w:type="dxa" w:w="3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Automation Tool</w:t>
            </w:r>
          </w:p>
        </w:tc>
        <w:tc>
          <w:tcPr>
            <w:tcW w:type="dxa" w:w="6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Selenium with PyTest, Page Object Model</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API Testing Tool</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Postman</w:t>
            </w:r>
          </w:p>
        </w:tc>
      </w:tr>
      <w:tr>
        <w:tc>
          <w:tcPr>
            <w:tcW w:type="dxa" w:w="3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Media Storage</w:t>
            </w:r>
          </w:p>
        </w:tc>
        <w:tc>
          <w:tcPr>
            <w:tcW w:type="dxa" w:w="6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media/reports (image and gif attachments)</w:t>
            </w:r>
          </w:p>
        </w:tc>
      </w:tr>
    </w:tbl>
    <w:p>
      <w:pPr>
        <w:pStyle w:val="Heading1"/>
        <w:spacing w:after="150" w:before="300"/>
      </w:pPr>
      <w:r>
        <w:rPr>
          <w:rFonts w:ascii="Calibri" w:cs="Calibri" w:eastAsia="Calibri" w:hAnsi="Calibri"/>
          <w:b/>
          <w:bCs/>
          <w:color w:val="1F3864"/>
          <w:sz w:val="28"/>
          <w:szCs w:val="28"/>
        </w:rPr>
        <w:t xml:space="preserve">9. Deliverables</w:t>
      </w:r>
    </w:p>
    <w:p>
      <w:pPr>
        <w:pStyle w:val="ListParagraph"/>
        <w:numPr>
          <w:ilvl w:val="0"/>
          <w:numId w:val="1"/>
        </w:numPr>
        <w:spacing w:after="60"/>
      </w:pPr>
      <w:r>
        <w:rPr>
          <w:rFonts w:ascii="Calibri" w:cs="Calibri" w:eastAsia="Calibri" w:hAnsi="Calibri"/>
          <w:sz w:val="22"/>
          <w:szCs w:val="22"/>
        </w:rPr>
        <w:t xml:space="preserve">Test Plan (this document)</w:t>
      </w:r>
    </w:p>
    <w:p>
      <w:pPr>
        <w:pStyle w:val="ListParagraph"/>
        <w:numPr>
          <w:ilvl w:val="0"/>
          <w:numId w:val="1"/>
        </w:numPr>
        <w:spacing w:after="60"/>
      </w:pPr>
      <w:r>
        <w:rPr>
          <w:rFonts w:ascii="Calibri" w:cs="Calibri" w:eastAsia="Calibri" w:hAnsi="Calibri"/>
          <w:sz w:val="22"/>
          <w:szCs w:val="22"/>
        </w:rPr>
        <w:t xml:space="preserve">Test Strategy</w:t>
      </w:r>
    </w:p>
    <w:p>
      <w:pPr>
        <w:pStyle w:val="ListParagraph"/>
        <w:numPr>
          <w:ilvl w:val="0"/>
          <w:numId w:val="1"/>
        </w:numPr>
        <w:spacing w:after="60"/>
      </w:pPr>
      <w:r>
        <w:rPr>
          <w:rFonts w:ascii="Calibri" w:cs="Calibri" w:eastAsia="Calibri" w:hAnsi="Calibri"/>
          <w:sz w:val="22"/>
          <w:szCs w:val="22"/>
        </w:rPr>
        <w:t xml:space="preserve">Test Scenarios</w:t>
      </w:r>
    </w:p>
    <w:p>
      <w:pPr>
        <w:pStyle w:val="ListParagraph"/>
        <w:numPr>
          <w:ilvl w:val="0"/>
          <w:numId w:val="1"/>
        </w:numPr>
        <w:spacing w:after="60"/>
      </w:pPr>
      <w:r>
        <w:rPr>
          <w:rFonts w:ascii="Calibri" w:cs="Calibri" w:eastAsia="Calibri" w:hAnsi="Calibri"/>
          <w:sz w:val="22"/>
          <w:szCs w:val="22"/>
        </w:rPr>
        <w:t xml:space="preserve">Test Cases (60–70)</w:t>
      </w:r>
    </w:p>
    <w:p>
      <w:pPr>
        <w:pStyle w:val="ListParagraph"/>
        <w:numPr>
          <w:ilvl w:val="0"/>
          <w:numId w:val="1"/>
        </w:numPr>
        <w:spacing w:after="60"/>
      </w:pPr>
      <w:r>
        <w:rPr>
          <w:rFonts w:ascii="Calibri" w:cs="Calibri" w:eastAsia="Calibri" w:hAnsi="Calibri"/>
          <w:sz w:val="22"/>
          <w:szCs w:val="22"/>
        </w:rPr>
        <w:t xml:space="preserve">Requirement Traceability Matrix (RTM)</w:t>
      </w:r>
    </w:p>
    <w:p>
      <w:pPr>
        <w:pStyle w:val="ListParagraph"/>
        <w:numPr>
          <w:ilvl w:val="0"/>
          <w:numId w:val="1"/>
        </w:numPr>
        <w:spacing w:after="60"/>
      </w:pPr>
      <w:r>
        <w:rPr>
          <w:rFonts w:ascii="Calibri" w:cs="Calibri" w:eastAsia="Calibri" w:hAnsi="Calibri"/>
          <w:sz w:val="22"/>
          <w:szCs w:val="22"/>
        </w:rPr>
        <w:t xml:space="preserve">Bug Reports (15–20)</w:t>
      </w:r>
    </w:p>
    <w:p>
      <w:pPr>
        <w:pStyle w:val="ListParagraph"/>
        <w:numPr>
          <w:ilvl w:val="0"/>
          <w:numId w:val="1"/>
        </w:numPr>
        <w:spacing w:after="60"/>
      </w:pPr>
      <w:r>
        <w:rPr>
          <w:rFonts w:ascii="Calibri" w:cs="Calibri" w:eastAsia="Calibri" w:hAnsi="Calibri"/>
          <w:sz w:val="22"/>
          <w:szCs w:val="22"/>
        </w:rPr>
        <w:t xml:space="preserve">Selenium Automation Scripts</w:t>
      </w:r>
    </w:p>
    <w:p>
      <w:pPr>
        <w:pStyle w:val="ListParagraph"/>
        <w:numPr>
          <w:ilvl w:val="0"/>
          <w:numId w:val="1"/>
        </w:numPr>
        <w:spacing w:after="60"/>
      </w:pPr>
      <w:r>
        <w:rPr>
          <w:rFonts w:ascii="Calibri" w:cs="Calibri" w:eastAsia="Calibri" w:hAnsi="Calibri"/>
          <w:sz w:val="22"/>
          <w:szCs w:val="22"/>
        </w:rPr>
        <w:t xml:space="preserve">Postman API Collection</w:t>
      </w:r>
    </w:p>
    <w:p>
      <w:pPr>
        <w:pStyle w:val="ListParagraph"/>
        <w:numPr>
          <w:ilvl w:val="0"/>
          <w:numId w:val="1"/>
        </w:numPr>
        <w:spacing w:after="60"/>
      </w:pPr>
      <w:r>
        <w:rPr>
          <w:rFonts w:ascii="Calibri" w:cs="Calibri" w:eastAsia="Calibri" w:hAnsi="Calibri"/>
          <w:sz w:val="22"/>
          <w:szCs w:val="22"/>
        </w:rPr>
        <w:t xml:space="preserve">SQL Validation Queries</w:t>
      </w:r>
    </w:p>
    <w:p>
      <w:pPr>
        <w:pStyle w:val="ListParagraph"/>
        <w:numPr>
          <w:ilvl w:val="0"/>
          <w:numId w:val="1"/>
        </w:numPr>
        <w:spacing w:after="60"/>
      </w:pPr>
      <w:r>
        <w:rPr>
          <w:rFonts w:ascii="Calibri" w:cs="Calibri" w:eastAsia="Calibri" w:hAnsi="Calibri"/>
          <w:sz w:val="22"/>
          <w:szCs w:val="22"/>
        </w:rPr>
        <w:t xml:space="preserve">Execution / Summary Report</w:t>
      </w:r>
    </w:p>
    <w:p>
      <w:pPr>
        <w:pStyle w:val="Heading1"/>
        <w:spacing w:after="150" w:before="300"/>
      </w:pPr>
      <w:r>
        <w:rPr>
          <w:rFonts w:ascii="Calibri" w:cs="Calibri" w:eastAsia="Calibri" w:hAnsi="Calibri"/>
          <w:b/>
          <w:bCs/>
          <w:color w:val="1F3864"/>
          <w:sz w:val="28"/>
          <w:szCs w:val="28"/>
        </w:rPr>
        <w:t xml:space="preserve">10. Risks</w:t>
      </w:r>
    </w:p>
    <w:p>
      <w:pPr>
        <w:pStyle w:val="ListParagraph"/>
        <w:numPr>
          <w:ilvl w:val="0"/>
          <w:numId w:val="1"/>
        </w:numPr>
        <w:spacing w:after="60"/>
      </w:pPr>
      <w:r>
        <w:rPr>
          <w:rFonts w:ascii="Calibri" w:cs="Calibri" w:eastAsia="Calibri" w:hAnsi="Calibri"/>
          <w:sz w:val="22"/>
          <w:szCs w:val="22"/>
        </w:rPr>
        <w:t xml:space="preserve">Late changes to requirements or UI templates during testing</w:t>
      </w:r>
    </w:p>
    <w:p>
      <w:pPr>
        <w:pStyle w:val="ListParagraph"/>
        <w:numPr>
          <w:ilvl w:val="0"/>
          <w:numId w:val="1"/>
        </w:numPr>
        <w:spacing w:after="60"/>
      </w:pPr>
      <w:r>
        <w:rPr>
          <w:rFonts w:ascii="Calibri" w:cs="Calibri" w:eastAsia="Calibri" w:hAnsi="Calibri"/>
          <w:sz w:val="22"/>
          <w:szCs w:val="22"/>
        </w:rPr>
        <w:t xml:space="preserve">Browser compatibility issues affecting Selenium scripts</w:t>
      </w:r>
    </w:p>
    <w:p>
      <w:pPr>
        <w:pStyle w:val="ListParagraph"/>
        <w:numPr>
          <w:ilvl w:val="0"/>
          <w:numId w:val="1"/>
        </w:numPr>
        <w:spacing w:after="60"/>
      </w:pPr>
      <w:r>
        <w:rPr>
          <w:rFonts w:ascii="Calibri" w:cs="Calibri" w:eastAsia="Calibri" w:hAnsi="Calibri"/>
          <w:sz w:val="22"/>
          <w:szCs w:val="22"/>
        </w:rPr>
        <w:t xml:space="preserve">Invalid or missing test data (e.g., report attachments in media/reports)</w:t>
      </w:r>
    </w:p>
    <w:p>
      <w:pPr>
        <w:pStyle w:val="ListParagraph"/>
        <w:numPr>
          <w:ilvl w:val="0"/>
          <w:numId w:val="1"/>
        </w:numPr>
        <w:spacing w:after="60"/>
      </w:pPr>
      <w:r>
        <w:rPr>
          <w:rFonts w:ascii="Calibri" w:cs="Calibri" w:eastAsia="Calibri" w:hAnsi="Calibri"/>
          <w:sz w:val="22"/>
          <w:szCs w:val="22"/>
        </w:rPr>
        <w:t xml:space="preserve">Database inconsistencies between User and Admin generated records</w:t>
      </w:r>
    </w:p>
    <w:p>
      <w:pPr>
        <w:pStyle w:val="ListParagraph"/>
        <w:numPr>
          <w:ilvl w:val="0"/>
          <w:numId w:val="1"/>
        </w:numPr>
        <w:spacing w:after="60"/>
      </w:pPr>
      <w:r>
        <w:rPr>
          <w:rFonts w:ascii="Calibri" w:cs="Calibri" w:eastAsia="Calibri" w:hAnsi="Calibri"/>
          <w:sz w:val="22"/>
          <w:szCs w:val="22"/>
        </w:rPr>
        <w:t xml:space="preserve">Network interruptions during API testing</w:t>
      </w:r>
    </w:p>
    <w:p>
      <w:pPr>
        <w:pStyle w:val="Heading1"/>
        <w:spacing w:after="150" w:before="300"/>
      </w:pPr>
      <w:r>
        <w:rPr>
          <w:rFonts w:ascii="Calibri" w:cs="Calibri" w:eastAsia="Calibri" w:hAnsi="Calibri"/>
          <w:b/>
          <w:bCs/>
          <w:color w:val="1F3864"/>
          <w:sz w:val="28"/>
          <w:szCs w:val="28"/>
        </w:rPr>
        <w:t xml:space="preserve">11. Assumptions</w:t>
      </w:r>
    </w:p>
    <w:p>
      <w:pPr>
        <w:pStyle w:val="ListParagraph"/>
        <w:numPr>
          <w:ilvl w:val="0"/>
          <w:numId w:val="1"/>
        </w:numPr>
        <w:spacing w:after="60"/>
      </w:pPr>
      <w:r>
        <w:rPr>
          <w:rFonts w:ascii="Calibri" w:cs="Calibri" w:eastAsia="Calibri" w:hAnsi="Calibri"/>
          <w:sz w:val="22"/>
          <w:szCs w:val="22"/>
        </w:rPr>
        <w:t xml:space="preserve">Stable internet/local network connection during testing</w:t>
      </w:r>
    </w:p>
    <w:p>
      <w:pPr>
        <w:pStyle w:val="ListParagraph"/>
        <w:numPr>
          <w:ilvl w:val="0"/>
          <w:numId w:val="1"/>
        </w:numPr>
        <w:spacing w:after="60"/>
      </w:pPr>
      <w:r>
        <w:rPr>
          <w:rFonts w:ascii="Calibri" w:cs="Calibri" w:eastAsia="Calibri" w:hAnsi="Calibri"/>
          <w:sz w:val="22"/>
          <w:szCs w:val="22"/>
        </w:rPr>
        <w:t xml:space="preserve">Test server (Django dev server) remains available throughout the cycle</w:t>
      </w:r>
    </w:p>
    <w:p>
      <w:pPr>
        <w:pStyle w:val="ListParagraph"/>
        <w:numPr>
          <w:ilvl w:val="0"/>
          <w:numId w:val="1"/>
        </w:numPr>
        <w:spacing w:after="60"/>
      </w:pPr>
      <w:r>
        <w:rPr>
          <w:rFonts w:ascii="Calibri" w:cs="Calibri" w:eastAsia="Calibri" w:hAnsi="Calibri"/>
          <w:sz w:val="22"/>
          <w:szCs w:val="22"/>
        </w:rPr>
        <w:t xml:space="preserve">Database is accessible and not modified externally during test execution</w:t>
      </w:r>
    </w:p>
    <w:p>
      <w:pPr>
        <w:pStyle w:val="ListParagraph"/>
        <w:numPr>
          <w:ilvl w:val="0"/>
          <w:numId w:val="1"/>
        </w:numPr>
        <w:spacing w:after="60"/>
      </w:pPr>
      <w:r>
        <w:rPr>
          <w:rFonts w:ascii="Calibri" w:cs="Calibri" w:eastAsia="Calibri" w:hAnsi="Calibri"/>
          <w:sz w:val="22"/>
          <w:szCs w:val="22"/>
        </w:rPr>
        <w:t xml:space="preserve">Browser version used for Selenium remains compatible with WebDriver</w:t>
      </w:r>
    </w:p>
    <w:p>
      <w:pPr>
        <w:pStyle w:val="Heading1"/>
        <w:spacing w:after="150" w:before="300"/>
      </w:pPr>
      <w:r>
        <w:rPr>
          <w:rFonts w:ascii="Calibri" w:cs="Calibri" w:eastAsia="Calibri" w:hAnsi="Calibri"/>
          <w:b/>
          <w:bCs/>
          <w:color w:val="1F3864"/>
          <w:sz w:val="28"/>
          <w:szCs w:val="28"/>
        </w:rPr>
        <w:t xml:space="preserve">12. Approval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Role</w:t>
            </w:r>
          </w:p>
        </w:tc>
        <w:tc>
          <w:tcPr>
            <w:tcW w:type="dxa" w:w="6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Name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QA Engineer</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Abhijit Dhumale</w:t>
            </w:r>
          </w:p>
        </w:tc>
      </w:tr>
      <w:tr>
        <w:tc>
          <w:tcPr>
            <w:tcW w:type="dxa" w:w="3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Project</w:t>
            </w:r>
          </w:p>
        </w:tc>
        <w:tc>
          <w:tcPr>
            <w:tcW w:type="dxa" w:w="6200"/>
            <w:shd w:fill="DCE6F1"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Smart Waste Management System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2026-07-29T13:48:39.996Z</dcterms:created>
  <dcterms:modified xsi:type="dcterms:W3CDTF">2026-07-29T13:48:40.008Z</dcterms:modified>
</cp:coreProperties>
</file>

<file path=docProps/custom.xml><?xml version="1.0" encoding="utf-8"?>
<Properties xmlns="http://schemas.openxmlformats.org/officeDocument/2006/custom-properties" xmlns:vt="http://schemas.openxmlformats.org/officeDocument/2006/docPropsVTypes"/>
</file>