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2296" w14:textId="77777777" w:rsidR="00AD766F" w:rsidRDefault="00AD766F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1. Fixed Window Limiter (</w:t>
      </w:r>
      <w:proofErr w:type="spellStart"/>
      <w:r>
        <w:rPr>
          <w:rStyle w:val="HTMLCode"/>
          <w:b/>
          <w:bCs/>
          <w:sz w:val="21"/>
          <w:szCs w:val="21"/>
        </w:rPr>
        <w:t>FixedWindowLimiter</w:t>
      </w:r>
      <w:proofErr w:type="spellEnd"/>
      <w:r>
        <w:rPr>
          <w:rFonts w:ascii="Roboto" w:eastAsia="Times New Roman" w:hAnsi="Roboto"/>
          <w:b/>
          <w:bCs/>
          <w:sz w:val="30"/>
          <w:szCs w:val="30"/>
        </w:rPr>
        <w:t>)</w:t>
      </w:r>
    </w:p>
    <w:p w14:paraId="1CF6A352" w14:textId="77777777" w:rsidR="00AD766F" w:rsidRDefault="00AD766F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The Approach:</w:t>
      </w:r>
      <w:r>
        <w:rPr>
          <w:rStyle w:val="t286pc"/>
          <w:rFonts w:ascii="Roboto" w:eastAsia="Times New Roman" w:hAnsi="Roboto"/>
        </w:rPr>
        <w:t xml:space="preserve"> Divides time into static, non-overlapping windows. It maps incoming requests to a discrete time slot and increments an atomic request counter. When the window boundary is crossed, the counter resets.</w:t>
      </w:r>
      <w:r>
        <w:rPr>
          <w:rFonts w:ascii="Roboto" w:eastAsia="Times New Roman" w:hAnsi="Roboto"/>
        </w:rPr>
        <w:t xml:space="preserve"> [</w:t>
      </w:r>
      <w:hyperlink r:id="rId5" w:history="1">
        <w:r>
          <w:rPr>
            <w:rStyle w:val="Hyperlink"/>
            <w:rFonts w:ascii="Roboto" w:eastAsia="Times New Roman" w:hAnsi="Roboto"/>
          </w:rPr>
          <w:t>1</w:t>
        </w:r>
      </w:hyperlink>
      <w:r>
        <w:rPr>
          <w:rFonts w:ascii="Roboto" w:eastAsia="Times New Roman" w:hAnsi="Roboto"/>
        </w:rPr>
        <w:t xml:space="preserve">, </w:t>
      </w:r>
      <w:hyperlink r:id="rId6" w:history="1">
        <w:r>
          <w:rPr>
            <w:rStyle w:val="Hyperlink"/>
            <w:rFonts w:ascii="Roboto" w:eastAsia="Times New Roman" w:hAnsi="Roboto"/>
          </w:rPr>
          <w:t>2</w:t>
        </w:r>
      </w:hyperlink>
      <w:r>
        <w:rPr>
          <w:rFonts w:ascii="Roboto" w:eastAsia="Times New Roman" w:hAnsi="Roboto"/>
        </w:rPr>
        <w:t>]</w:t>
      </w:r>
    </w:p>
    <w:p w14:paraId="3CE43790" w14:textId="77777777" w:rsidR="00AD766F" w:rsidRDefault="00AD766F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Time Complexity:</w:t>
      </w:r>
    </w:p>
    <w:p w14:paraId="1A3460B0" w14:textId="77777777" w:rsidR="00AD766F" w:rsidRDefault="00AD766F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Best/Average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{O}(1)\)</w:t>
      </w:r>
      <w:r>
        <w:rPr>
          <w:rStyle w:val="t286pc"/>
          <w:rFonts w:ascii="Roboto" w:eastAsia="Times New Roman" w:hAnsi="Roboto"/>
        </w:rPr>
        <w:t xml:space="preserve"> — Under low contention, a single Compare-And-Set (CAS) loop iteration successfully increments the counter.</w:t>
      </w:r>
    </w:p>
    <w:p w14:paraId="666DFD74" w14:textId="77777777" w:rsidR="00AD766F" w:rsidRDefault="00AD766F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Worst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{O}(\text{threads})\)</w:t>
      </w:r>
      <w:r>
        <w:rPr>
          <w:rStyle w:val="t286pc"/>
          <w:rFonts w:ascii="Roboto" w:eastAsia="Times New Roman" w:hAnsi="Roboto"/>
        </w:rPr>
        <w:t xml:space="preserve"> — Under heavy thread contention, threads will spin in the </w:t>
      </w:r>
      <w:r>
        <w:rPr>
          <w:rStyle w:val="HTMLCode"/>
          <w:sz w:val="21"/>
          <w:szCs w:val="21"/>
        </w:rPr>
        <w:t>while(true)</w:t>
      </w:r>
      <w:r>
        <w:rPr>
          <w:rStyle w:val="t286pc"/>
          <w:rFonts w:ascii="Roboto" w:eastAsia="Times New Roman" w:hAnsi="Roboto"/>
        </w:rPr>
        <w:t xml:space="preserve"> loop failing the CAS operation until they successfully update the state.</w:t>
      </w:r>
    </w:p>
    <w:p w14:paraId="24A129DA" w14:textId="77777777" w:rsidR="00AD766F" w:rsidRDefault="00AD766F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Space Complexity: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{O}(1)\) (Constant Space)</w:t>
      </w:r>
    </w:p>
    <w:p w14:paraId="55CF5A73" w14:textId="77777777" w:rsidR="00AD766F" w:rsidRDefault="00AD766F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286pc"/>
          <w:rFonts w:ascii="Roboto" w:eastAsia="Times New Roman" w:hAnsi="Roboto"/>
        </w:rPr>
        <w:t xml:space="preserve">The memory footprint is strictly fixed. The </w:t>
      </w:r>
      <w:proofErr w:type="spellStart"/>
      <w:r>
        <w:rPr>
          <w:rStyle w:val="HTMLCode"/>
          <w:sz w:val="21"/>
          <w:szCs w:val="21"/>
        </w:rPr>
        <w:t>WindowState</w:t>
      </w:r>
      <w:proofErr w:type="spellEnd"/>
      <w:r>
        <w:rPr>
          <w:rStyle w:val="t286pc"/>
          <w:rFonts w:ascii="Roboto" w:eastAsia="Times New Roman" w:hAnsi="Roboto"/>
        </w:rPr>
        <w:t xml:space="preserve"> record only holds two primitive values (</w:t>
      </w:r>
      <w:r>
        <w:rPr>
          <w:rStyle w:val="HTMLCode"/>
          <w:sz w:val="21"/>
          <w:szCs w:val="21"/>
        </w:rPr>
        <w:t>long start</w:t>
      </w:r>
      <w:r>
        <w:rPr>
          <w:rStyle w:val="t286pc"/>
          <w:rFonts w:ascii="Roboto" w:eastAsia="Times New Roman" w:hAnsi="Roboto"/>
        </w:rPr>
        <w:t xml:space="preserve"> and </w:t>
      </w:r>
      <w:proofErr w:type="spellStart"/>
      <w:r>
        <w:rPr>
          <w:rStyle w:val="HTMLCode"/>
          <w:sz w:val="21"/>
          <w:szCs w:val="21"/>
        </w:rPr>
        <w:t>int</w:t>
      </w:r>
      <w:proofErr w:type="spellEnd"/>
      <w:r>
        <w:rPr>
          <w:rStyle w:val="HTMLCode"/>
          <w:sz w:val="21"/>
          <w:szCs w:val="21"/>
        </w:rPr>
        <w:t xml:space="preserve"> count</w:t>
      </w:r>
      <w:r>
        <w:rPr>
          <w:rStyle w:val="t286pc"/>
          <w:rFonts w:ascii="Roboto" w:eastAsia="Times New Roman" w:hAnsi="Roboto"/>
        </w:rPr>
        <w:t xml:space="preserve">), requiring less than </w:t>
      </w:r>
      <w:r>
        <w:rPr>
          <w:rStyle w:val="Strong"/>
          <w:rFonts w:ascii="Roboto" w:eastAsia="Times New Roman" w:hAnsi="Roboto"/>
        </w:rPr>
        <w:t>32 bytes</w:t>
      </w:r>
      <w:r>
        <w:rPr>
          <w:rStyle w:val="t286pc"/>
          <w:rFonts w:ascii="Roboto" w:eastAsia="Times New Roman" w:hAnsi="Roboto"/>
        </w:rPr>
        <w:t xml:space="preserve"> of heap allocation per client, regardless of the maximum request volume or window size.</w:t>
      </w:r>
      <w:r>
        <w:rPr>
          <w:rFonts w:ascii="Roboto" w:eastAsia="Times New Roman" w:hAnsi="Roboto"/>
        </w:rPr>
        <w:t xml:space="preserve"> [</w:t>
      </w:r>
      <w:hyperlink r:id="rId7" w:history="1">
        <w:r>
          <w:rPr>
            <w:rStyle w:val="Hyperlink"/>
            <w:rFonts w:ascii="Roboto" w:eastAsia="Times New Roman" w:hAnsi="Roboto"/>
          </w:rPr>
          <w:t>1</w:t>
        </w:r>
      </w:hyperlink>
      <w:r>
        <w:rPr>
          <w:rFonts w:ascii="Roboto" w:eastAsia="Times New Roman" w:hAnsi="Roboto"/>
        </w:rPr>
        <w:t xml:space="preserve">, </w:t>
      </w:r>
      <w:hyperlink r:id="rId8" w:history="1">
        <w:r>
          <w:rPr>
            <w:rStyle w:val="Hyperlink"/>
            <w:rFonts w:ascii="Roboto" w:eastAsia="Times New Roman" w:hAnsi="Roboto"/>
          </w:rPr>
          <w:t>2</w:t>
        </w:r>
      </w:hyperlink>
      <w:r>
        <w:rPr>
          <w:rFonts w:ascii="Roboto" w:eastAsia="Times New Roman" w:hAnsi="Roboto"/>
        </w:rPr>
        <w:t>]</w:t>
      </w:r>
    </w:p>
    <w:p w14:paraId="0ECDC7D8" w14:textId="77777777" w:rsidR="00AD766F" w:rsidRDefault="00AD766F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DCC9C" wp14:editId="1879BDFB">
                <wp:extent cx="5943600" cy="1270"/>
                <wp:effectExtent l="0" t="31750" r="0" b="36830"/>
                <wp:docPr id="7090766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DC35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7869B0" w14:textId="77777777" w:rsidR="00AD766F" w:rsidRDefault="00AD766F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2. Sliding Window Limiter (</w:t>
      </w:r>
      <w:proofErr w:type="spellStart"/>
      <w:r>
        <w:rPr>
          <w:rStyle w:val="HTMLCode"/>
          <w:b/>
          <w:bCs/>
          <w:sz w:val="21"/>
          <w:szCs w:val="21"/>
        </w:rPr>
        <w:t>SlidingWindowLimiter</w:t>
      </w:r>
      <w:proofErr w:type="spellEnd"/>
      <w:r>
        <w:rPr>
          <w:rFonts w:ascii="Roboto" w:eastAsia="Times New Roman" w:hAnsi="Roboto"/>
          <w:b/>
          <w:bCs/>
          <w:sz w:val="30"/>
          <w:szCs w:val="30"/>
        </w:rPr>
        <w:t>)</w:t>
      </w:r>
    </w:p>
    <w:p w14:paraId="317B2B9A" w14:textId="77777777" w:rsidR="00AD766F" w:rsidRDefault="00AD766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The Approach:</w:t>
      </w:r>
      <w:r>
        <w:rPr>
          <w:rStyle w:val="t286pc"/>
          <w:rFonts w:ascii="Roboto" w:eastAsia="Times New Roman" w:hAnsi="Roboto"/>
        </w:rPr>
        <w:t xml:space="preserve"> Tracks a rolling window log by storing a timestamp for every individual successful request. It dynamically filters out old timestamps older than </w:t>
      </w:r>
      <w:r>
        <w:rPr>
          <w:rStyle w:val="HTMLCode"/>
          <w:sz w:val="21"/>
          <w:szCs w:val="21"/>
        </w:rPr>
        <w:t xml:space="preserve">now - </w:t>
      </w:r>
      <w:proofErr w:type="spellStart"/>
      <w:r>
        <w:rPr>
          <w:rStyle w:val="HTMLCode"/>
          <w:sz w:val="21"/>
          <w:szCs w:val="21"/>
        </w:rPr>
        <w:t>winNs</w:t>
      </w:r>
      <w:proofErr w:type="spellEnd"/>
      <w:r>
        <w:rPr>
          <w:rStyle w:val="t286pc"/>
          <w:rFonts w:ascii="Roboto" w:eastAsia="Times New Roman" w:hAnsi="Roboto"/>
        </w:rPr>
        <w:t xml:space="preserve"> upon every request entry.</w:t>
      </w:r>
    </w:p>
    <w:p w14:paraId="5D44824B" w14:textId="77777777" w:rsidR="00AD766F" w:rsidRDefault="00AD766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Time Complexity:</w:t>
      </w:r>
    </w:p>
    <w:p w14:paraId="28475ECC" w14:textId="77777777" w:rsidR="00AD766F" w:rsidRDefault="00AD766F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Best/Average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{O}(N)\)</w:t>
      </w:r>
      <w:r>
        <w:rPr>
          <w:rStyle w:val="t286pc"/>
          <w:rFonts w:ascii="Roboto" w:eastAsia="Times New Roman" w:hAnsi="Roboto"/>
        </w:rPr>
        <w:t xml:space="preserve"> — Where N is the number of active requests currently stored in the window (bounded by </w:t>
      </w:r>
      <w:proofErr w:type="spellStart"/>
      <w:r>
        <w:rPr>
          <w:rStyle w:val="HTMLCode"/>
          <w:sz w:val="21"/>
          <w:szCs w:val="21"/>
        </w:rPr>
        <w:t>maxReq</w:t>
      </w:r>
      <w:proofErr w:type="spellEnd"/>
      <w:r>
        <w:rPr>
          <w:rStyle w:val="t286pc"/>
          <w:rFonts w:ascii="Roboto" w:eastAsia="Times New Roman" w:hAnsi="Roboto"/>
        </w:rPr>
        <w:t>). For every incoming request, the code executes a linear loop to filter out expired timestamps and a second loop to build the replacement array.</w:t>
      </w:r>
    </w:p>
    <w:p w14:paraId="550C92FF" w14:textId="77777777" w:rsidR="00AD766F" w:rsidRDefault="00AD766F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Worst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{O}(N \times \text{threads})\)</w:t>
      </w:r>
      <w:r>
        <w:rPr>
          <w:rStyle w:val="t286pc"/>
          <w:rFonts w:ascii="Roboto" w:eastAsia="Times New Roman" w:hAnsi="Roboto"/>
        </w:rPr>
        <w:t xml:space="preserve"> — Under extreme thread contention, multiple threads pass the limit check, copy the array, and race to CAS. The losing threads discard their copied array, loop back, and re-scan the timestamp array from scratch.</w:t>
      </w:r>
      <w:r>
        <w:rPr>
          <w:rFonts w:ascii="Roboto" w:eastAsia="Times New Roman" w:hAnsi="Roboto"/>
        </w:rPr>
        <w:t xml:space="preserve"> [</w:t>
      </w:r>
      <w:hyperlink r:id="rId9" w:history="1">
        <w:r>
          <w:rPr>
            <w:rStyle w:val="Hyperlink"/>
            <w:rFonts w:ascii="Roboto" w:eastAsia="Times New Roman" w:hAnsi="Roboto"/>
          </w:rPr>
          <w:t>1</w:t>
        </w:r>
      </w:hyperlink>
      <w:r>
        <w:rPr>
          <w:rFonts w:ascii="Roboto" w:eastAsia="Times New Roman" w:hAnsi="Roboto"/>
        </w:rPr>
        <w:t xml:space="preserve">, </w:t>
      </w:r>
      <w:hyperlink r:id="rId10" w:history="1">
        <w:r>
          <w:rPr>
            <w:rStyle w:val="Hyperlink"/>
            <w:rFonts w:ascii="Roboto" w:eastAsia="Times New Roman" w:hAnsi="Roboto"/>
          </w:rPr>
          <w:t>2</w:t>
        </w:r>
      </w:hyperlink>
      <w:r>
        <w:rPr>
          <w:rFonts w:ascii="Roboto" w:eastAsia="Times New Roman" w:hAnsi="Roboto"/>
        </w:rPr>
        <w:t>]</w:t>
      </w:r>
    </w:p>
    <w:p w14:paraId="5E702723" w14:textId="77777777" w:rsidR="00AD766F" w:rsidRDefault="00AD766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Space Complexity: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{O}(N)\) (Linear Space)</w:t>
      </w:r>
    </w:p>
    <w:p w14:paraId="0F9A5624" w14:textId="77777777" w:rsidR="00AD766F" w:rsidRDefault="00AD766F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286pc"/>
          <w:rFonts w:ascii="Roboto" w:eastAsia="Times New Roman" w:hAnsi="Roboto"/>
        </w:rPr>
        <w:t xml:space="preserve">Where N is the number of active requests (at most </w:t>
      </w:r>
      <w:proofErr w:type="spellStart"/>
      <w:r>
        <w:rPr>
          <w:rStyle w:val="HTMLCode"/>
          <w:sz w:val="21"/>
          <w:szCs w:val="21"/>
        </w:rPr>
        <w:t>maxReq</w:t>
      </w:r>
      <w:proofErr w:type="spellEnd"/>
      <w:r>
        <w:rPr>
          <w:rStyle w:val="t286pc"/>
          <w:rFonts w:ascii="Roboto" w:eastAsia="Times New Roman" w:hAnsi="Roboto"/>
        </w:rPr>
        <w:t xml:space="preserve">). The immutable </w:t>
      </w:r>
      <w:proofErr w:type="spellStart"/>
      <w:r>
        <w:rPr>
          <w:rStyle w:val="HTMLCode"/>
          <w:sz w:val="21"/>
          <w:szCs w:val="21"/>
        </w:rPr>
        <w:t>SlidingState</w:t>
      </w:r>
      <w:proofErr w:type="spellEnd"/>
      <w:r>
        <w:rPr>
          <w:rStyle w:val="t286pc"/>
          <w:rFonts w:ascii="Roboto" w:eastAsia="Times New Roman" w:hAnsi="Roboto"/>
        </w:rPr>
        <w:t xml:space="preserve"> stores an array containing exactly the timestamps of unexpired requests. Memory usage scales directly with your maximum request capacity threshold.</w:t>
      </w:r>
    </w:p>
    <w:p w14:paraId="2EE75030" w14:textId="77777777" w:rsidR="00AD766F" w:rsidRDefault="00AD766F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5AF3E15" wp14:editId="1012EF25">
                <wp:extent cx="5943600" cy="1270"/>
                <wp:effectExtent l="0" t="31750" r="0" b="36830"/>
                <wp:docPr id="4436453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1C0D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FC023F" w14:textId="77777777" w:rsidR="00AD766F" w:rsidRDefault="00AD766F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3. Token Bucket Limiter (</w:t>
      </w:r>
      <w:proofErr w:type="spellStart"/>
      <w:r>
        <w:rPr>
          <w:rStyle w:val="HTMLCode"/>
          <w:b/>
          <w:bCs/>
          <w:sz w:val="21"/>
          <w:szCs w:val="21"/>
        </w:rPr>
        <w:t>TokenBucketLimiter</w:t>
      </w:r>
      <w:proofErr w:type="spellEnd"/>
      <w:r>
        <w:rPr>
          <w:rFonts w:ascii="Roboto" w:eastAsia="Times New Roman" w:hAnsi="Roboto"/>
          <w:b/>
          <w:bCs/>
          <w:sz w:val="30"/>
          <w:szCs w:val="30"/>
        </w:rPr>
        <w:t>)</w:t>
      </w:r>
    </w:p>
    <w:p w14:paraId="30EF2FA9" w14:textId="77777777" w:rsidR="00AD766F" w:rsidRDefault="00AD766F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The Approach:</w:t>
      </w:r>
      <w:r>
        <w:rPr>
          <w:rStyle w:val="t286pc"/>
          <w:rFonts w:ascii="Roboto" w:eastAsia="Times New Roman" w:hAnsi="Roboto"/>
        </w:rPr>
        <w:t xml:space="preserve"> Utilizes a lazy-refill accumulator model. Instead of maintaining a background daemon thread to add tokens, it calculates fractional token generation dynamically whenever a request hits the system using fixed-point integer scaling.</w:t>
      </w:r>
    </w:p>
    <w:p w14:paraId="63043B23" w14:textId="77777777" w:rsidR="00AD766F" w:rsidRDefault="00AD766F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Time Complexity:</w:t>
      </w:r>
    </w:p>
    <w:p w14:paraId="345D9844" w14:textId="77777777" w:rsidR="00AD766F" w:rsidRDefault="00AD766F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Best/Average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{O}(1)\)</w:t>
      </w:r>
      <w:r>
        <w:rPr>
          <w:rStyle w:val="t286pc"/>
          <w:rFonts w:ascii="Roboto" w:eastAsia="Times New Roman" w:hAnsi="Roboto"/>
        </w:rPr>
        <w:t xml:space="preserve"> — Performs simple mathematical primitive operations (multiplication and division) and applies them via a standard single-step atomic reference swap.</w:t>
      </w:r>
    </w:p>
    <w:p w14:paraId="05A7276C" w14:textId="77777777" w:rsidR="00AD766F" w:rsidRDefault="00AD766F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Worst Case: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{O}(\text{threads})\)</w:t>
      </w:r>
      <w:r>
        <w:rPr>
          <w:rStyle w:val="t286pc"/>
          <w:rFonts w:ascii="Roboto" w:eastAsia="Times New Roman" w:hAnsi="Roboto"/>
        </w:rPr>
        <w:t xml:space="preserve"> — Under high concurrent request volumes, losing threads spin in the loop. However, your </w:t>
      </w:r>
      <w:r>
        <w:rPr>
          <w:rStyle w:val="Strong"/>
          <w:rFonts w:ascii="Roboto" w:eastAsia="Times New Roman" w:hAnsi="Roboto"/>
        </w:rPr>
        <w:t>clock forward-alignment optimization</w:t>
      </w:r>
      <w:r>
        <w:rPr>
          <w:rStyle w:val="t286pc"/>
          <w:rFonts w:ascii="Roboto" w:eastAsia="Times New Roman" w:hAnsi="Roboto"/>
        </w:rPr>
        <w:t xml:space="preserve"> (</w:t>
      </w:r>
      <w:proofErr w:type="spellStart"/>
      <w:r>
        <w:rPr>
          <w:rStyle w:val="HTMLCode"/>
          <w:sz w:val="21"/>
          <w:szCs w:val="21"/>
        </w:rPr>
        <w:t>Math.max</w:t>
      </w:r>
      <w:proofErr w:type="spellEnd"/>
      <w:r>
        <w:rPr>
          <w:rStyle w:val="HTMLCode"/>
          <w:sz w:val="21"/>
          <w:szCs w:val="21"/>
        </w:rPr>
        <w:t xml:space="preserve">(now, </w:t>
      </w:r>
      <w:proofErr w:type="spellStart"/>
      <w:r>
        <w:rPr>
          <w:rStyle w:val="HTMLCode"/>
          <w:sz w:val="21"/>
          <w:szCs w:val="21"/>
        </w:rPr>
        <w:t>current.lastRefillTime</w:t>
      </w:r>
      <w:proofErr w:type="spellEnd"/>
      <w:r>
        <w:rPr>
          <w:rStyle w:val="HTMLCode"/>
          <w:sz w:val="21"/>
          <w:szCs w:val="21"/>
        </w:rPr>
        <w:t>)</w:t>
      </w:r>
      <w:r>
        <w:rPr>
          <w:rStyle w:val="t286pc"/>
          <w:rFonts w:ascii="Roboto" w:eastAsia="Times New Roman" w:hAnsi="Roboto"/>
        </w:rPr>
        <w:t>) keeps these retries incredibly lightweight by bypassing expensive system clock hardware queries if another thread has already updated the base timeline.</w:t>
      </w:r>
      <w:r>
        <w:rPr>
          <w:rFonts w:ascii="Roboto" w:eastAsia="Times New Roman" w:hAnsi="Roboto"/>
        </w:rPr>
        <w:t xml:space="preserve"> [</w:t>
      </w:r>
      <w:hyperlink r:id="rId11" w:history="1">
        <w:r>
          <w:rPr>
            <w:rStyle w:val="Hyperlink"/>
            <w:rFonts w:ascii="Roboto" w:eastAsia="Times New Roman" w:hAnsi="Roboto"/>
          </w:rPr>
          <w:t>1</w:t>
        </w:r>
      </w:hyperlink>
      <w:r>
        <w:rPr>
          <w:rFonts w:ascii="Roboto" w:eastAsia="Times New Roman" w:hAnsi="Roboto"/>
        </w:rPr>
        <w:t>]</w:t>
      </w:r>
    </w:p>
    <w:p w14:paraId="78A00EFB" w14:textId="77777777" w:rsidR="00AD766F" w:rsidRDefault="00AD766F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Space Complexity: \(\</w:t>
      </w:r>
      <w:proofErr w:type="spellStart"/>
      <w:r>
        <w:rPr>
          <w:rStyle w:val="Strong"/>
          <w:rFonts w:ascii="Roboto" w:eastAsia="Times New Roman" w:hAnsi="Roboto"/>
        </w:rPr>
        <w:t>mathcal</w:t>
      </w:r>
      <w:proofErr w:type="spellEnd"/>
      <w:r>
        <w:rPr>
          <w:rStyle w:val="Strong"/>
          <w:rFonts w:ascii="Roboto" w:eastAsia="Times New Roman" w:hAnsi="Roboto"/>
        </w:rPr>
        <w:t>{O}(1)\) (Constant Space)</w:t>
      </w:r>
    </w:p>
    <w:p w14:paraId="2F6BAE98" w14:textId="77777777" w:rsidR="00AD766F" w:rsidRDefault="00AD766F">
      <w:pPr>
        <w:pStyle w:val="z1qcye"/>
        <w:numPr>
          <w:ilvl w:val="1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286pc"/>
          <w:rFonts w:ascii="Roboto" w:eastAsia="Times New Roman" w:hAnsi="Roboto"/>
        </w:rPr>
        <w:t xml:space="preserve">The memory structure remains fixed forever. The </w:t>
      </w:r>
      <w:proofErr w:type="spellStart"/>
      <w:r>
        <w:rPr>
          <w:rStyle w:val="HTMLCode"/>
          <w:sz w:val="21"/>
          <w:szCs w:val="21"/>
        </w:rPr>
        <w:t>BucketState</w:t>
      </w:r>
      <w:proofErr w:type="spellEnd"/>
      <w:r>
        <w:rPr>
          <w:rStyle w:val="t286pc"/>
          <w:rFonts w:ascii="Roboto" w:eastAsia="Times New Roman" w:hAnsi="Roboto"/>
        </w:rPr>
        <w:t xml:space="preserve"> record stores exactly three primitive elements (</w:t>
      </w:r>
      <w:r>
        <w:rPr>
          <w:rStyle w:val="HTMLCode"/>
          <w:sz w:val="21"/>
          <w:szCs w:val="21"/>
        </w:rPr>
        <w:t xml:space="preserve">long </w:t>
      </w:r>
      <w:proofErr w:type="spellStart"/>
      <w:r>
        <w:rPr>
          <w:rStyle w:val="HTMLCode"/>
          <w:sz w:val="21"/>
          <w:szCs w:val="21"/>
        </w:rPr>
        <w:t>tokensScaled</w:t>
      </w:r>
      <w:proofErr w:type="spellEnd"/>
      <w:r>
        <w:rPr>
          <w:rStyle w:val="t286pc"/>
          <w:rFonts w:ascii="Roboto" w:eastAsia="Times New Roman" w:hAnsi="Roboto"/>
        </w:rPr>
        <w:t xml:space="preserve">, </w:t>
      </w:r>
      <w:r>
        <w:rPr>
          <w:rStyle w:val="HTMLCode"/>
          <w:sz w:val="21"/>
          <w:szCs w:val="21"/>
        </w:rPr>
        <w:t xml:space="preserve">long </w:t>
      </w:r>
      <w:proofErr w:type="spellStart"/>
      <w:r>
        <w:rPr>
          <w:rStyle w:val="HTMLCode"/>
          <w:sz w:val="21"/>
          <w:szCs w:val="21"/>
        </w:rPr>
        <w:t>lastRefillTime</w:t>
      </w:r>
      <w:proofErr w:type="spellEnd"/>
      <w:r>
        <w:rPr>
          <w:rStyle w:val="t286pc"/>
          <w:rFonts w:ascii="Roboto" w:eastAsia="Times New Roman" w:hAnsi="Roboto"/>
        </w:rPr>
        <w:t xml:space="preserve">, and </w:t>
      </w:r>
      <w:r>
        <w:rPr>
          <w:rStyle w:val="HTMLCode"/>
          <w:sz w:val="21"/>
          <w:szCs w:val="21"/>
        </w:rPr>
        <w:t xml:space="preserve">long </w:t>
      </w:r>
      <w:proofErr w:type="spellStart"/>
      <w:r>
        <w:rPr>
          <w:rStyle w:val="HTMLCode"/>
          <w:sz w:val="21"/>
          <w:szCs w:val="21"/>
        </w:rPr>
        <w:t>remainderNs</w:t>
      </w:r>
      <w:proofErr w:type="spellEnd"/>
      <w:r>
        <w:rPr>
          <w:rStyle w:val="t286pc"/>
          <w:rFonts w:ascii="Roboto" w:eastAsia="Times New Roman" w:hAnsi="Roboto"/>
        </w:rPr>
        <w:t>), keeping heap allocations bounded to minimal bytes per client.</w:t>
      </w:r>
      <w:r>
        <w:rPr>
          <w:rFonts w:ascii="Roboto" w:eastAsia="Times New Roman" w:hAnsi="Roboto"/>
        </w:rPr>
        <w:t xml:space="preserve"> [</w:t>
      </w:r>
      <w:hyperlink r:id="rId12" w:history="1">
        <w:r>
          <w:rPr>
            <w:rStyle w:val="Hyperlink"/>
            <w:rFonts w:ascii="Roboto" w:eastAsia="Times New Roman" w:hAnsi="Roboto"/>
          </w:rPr>
          <w:t>1</w:t>
        </w:r>
      </w:hyperlink>
      <w:r>
        <w:rPr>
          <w:rFonts w:ascii="Roboto" w:eastAsia="Times New Roman" w:hAnsi="Roboto"/>
        </w:rPr>
        <w:t xml:space="preserve">, </w:t>
      </w:r>
      <w:hyperlink r:id="rId13" w:history="1">
        <w:r>
          <w:rPr>
            <w:rStyle w:val="Hyperlink"/>
            <w:rFonts w:ascii="Roboto" w:eastAsia="Times New Roman" w:hAnsi="Roboto"/>
          </w:rPr>
          <w:t>2</w:t>
        </w:r>
      </w:hyperlink>
      <w:r>
        <w:rPr>
          <w:rFonts w:ascii="Roboto" w:eastAsia="Times New Roman" w:hAnsi="Roboto"/>
        </w:rPr>
        <w:t>]</w:t>
      </w:r>
    </w:p>
    <w:p w14:paraId="5115B6FD" w14:textId="77777777" w:rsidR="00AD766F" w:rsidRDefault="00AD766F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D9B6D" wp14:editId="3A3F2EA0">
                <wp:extent cx="5943600" cy="1270"/>
                <wp:effectExtent l="0" t="31750" r="0" b="36830"/>
                <wp:docPr id="6761076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DF16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19E379" w14:textId="77777777" w:rsidR="00AD766F" w:rsidRDefault="00AD766F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Complexity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57"/>
        <w:gridCol w:w="2974"/>
        <w:gridCol w:w="1804"/>
        <w:gridCol w:w="1823"/>
      </w:tblGrid>
      <w:tr w:rsidR="00AD766F" w14:paraId="1678A0D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387174" w14:textId="77777777" w:rsidR="00AD766F" w:rsidRDefault="00AD766F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Rate Limiter Variant [</w:t>
            </w:r>
            <w:hyperlink r:id="rId14" w:history="1">
              <w:r>
                <w:rPr>
                  <w:rStyle w:val="Hyperlink"/>
                  <w:rFonts w:ascii="Roboto" w:eastAsia="Times New Roman" w:hAnsi="Roboto"/>
                  <w:b/>
                  <w:bCs/>
                  <w:sz w:val="21"/>
                  <w:szCs w:val="21"/>
                </w:rPr>
                <w:t>1</w:t>
              </w:r>
            </w:hyperlink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 xml:space="preserve">, </w:t>
            </w:r>
            <w:hyperlink r:id="rId15" w:history="1">
              <w:r>
                <w:rPr>
                  <w:rStyle w:val="Hyperlink"/>
                  <w:rFonts w:ascii="Roboto" w:eastAsia="Times New Roman" w:hAnsi="Roboto"/>
                  <w:b/>
                  <w:bCs/>
                  <w:sz w:val="21"/>
                  <w:szCs w:val="21"/>
                </w:rPr>
                <w:t>2</w:t>
              </w:r>
            </w:hyperlink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 xml:space="preserve">, </w:t>
            </w:r>
            <w:hyperlink r:id="rId16" w:history="1">
              <w:r>
                <w:rPr>
                  <w:rStyle w:val="Hyperlink"/>
                  <w:rFonts w:ascii="Roboto" w:eastAsia="Times New Roman" w:hAnsi="Roboto"/>
                  <w:b/>
                  <w:bCs/>
                  <w:sz w:val="21"/>
                  <w:szCs w:val="21"/>
                </w:rPr>
                <w:t>3</w:t>
              </w:r>
            </w:hyperlink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 xml:space="preserve">, </w:t>
            </w:r>
            <w:hyperlink r:id="rId17" w:history="1">
              <w:r>
                <w:rPr>
                  <w:rStyle w:val="Hyperlink"/>
                  <w:rFonts w:ascii="Roboto" w:eastAsia="Times New Roman" w:hAnsi="Roboto"/>
                  <w:b/>
                  <w:bCs/>
                  <w:sz w:val="21"/>
                  <w:szCs w:val="21"/>
                </w:rPr>
                <w:t>4</w:t>
              </w:r>
            </w:hyperlink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65101B" w14:textId="77777777" w:rsidR="00AD766F" w:rsidRDefault="00AD766F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Time Complexity (No Contention)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27D904" w14:textId="77777777" w:rsidR="00AD766F" w:rsidRDefault="00AD766F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Time Complexity (High Contention)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BD4166" w14:textId="77777777" w:rsidR="00AD766F" w:rsidRDefault="00AD766F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Space Complexity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82C2D1" w14:textId="77777777" w:rsidR="00AD766F" w:rsidRDefault="00AD766F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GC Allocation Profile</w:t>
            </w:r>
          </w:p>
        </w:tc>
      </w:tr>
      <w:tr w:rsidR="00AD766F" w14:paraId="77C7CE0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BE6A69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t>Fixed Window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051AFC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{O}(1)\)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E8EB0B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{O}(\text{threads})\)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8DF95C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{O}(1)\)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A41BB6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t>Zero Churn</w:t>
            </w:r>
            <w:r>
              <w:rPr>
                <w:rFonts w:ascii="Roboto" w:eastAsia="Times New Roman" w:hAnsi="Roboto"/>
                <w:sz w:val="21"/>
                <w:szCs w:val="21"/>
              </w:rPr>
              <w:t xml:space="preserve"> (Reuses/Creates small records only on success)</w:t>
            </w:r>
          </w:p>
        </w:tc>
      </w:tr>
      <w:tr w:rsidR="00AD766F" w14:paraId="27D4C1B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391773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lastRenderedPageBreak/>
              <w:t>Sliding Window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45764F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{O}(N)\)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D8A53E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{O}(N \times \text{threads})\)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480E9F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{O}(N)\)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65AE19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t>High Churn</w:t>
            </w:r>
            <w:r>
              <w:rPr>
                <w:rFonts w:ascii="Roboto" w:eastAsia="Times New Roman" w:hAnsi="Roboto"/>
                <w:sz w:val="21"/>
                <w:szCs w:val="21"/>
              </w:rPr>
              <w:t xml:space="preserve"> (Allocates new </w:t>
            </w:r>
            <w:r>
              <w:rPr>
                <w:rStyle w:val="HTMLCode"/>
                <w:sz w:val="21"/>
                <w:szCs w:val="21"/>
              </w:rPr>
              <w:t>long[]</w:t>
            </w:r>
            <w:r>
              <w:rPr>
                <w:rFonts w:ascii="Roboto" w:eastAsia="Times New Roman" w:hAnsi="Roboto"/>
                <w:sz w:val="21"/>
                <w:szCs w:val="21"/>
              </w:rPr>
              <w:t xml:space="preserve"> arrays on every single loop retry)</w:t>
            </w:r>
          </w:p>
        </w:tc>
      </w:tr>
      <w:tr w:rsidR="00AD766F" w14:paraId="6A12E21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191C2B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t>Token Bucket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5A7369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{O}(1)\)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0A8286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{O}(\text{threads})\)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3E206E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\(\</w:t>
            </w:r>
            <w:proofErr w:type="spellStart"/>
            <w:r>
              <w:rPr>
                <w:rFonts w:ascii="Roboto" w:eastAsia="Times New Roman" w:hAnsi="Roboto"/>
                <w:sz w:val="21"/>
                <w:szCs w:val="21"/>
              </w:rPr>
              <w:t>mathcal</w:t>
            </w:r>
            <w:proofErr w:type="spellEnd"/>
            <w:r>
              <w:rPr>
                <w:rFonts w:ascii="Roboto" w:eastAsia="Times New Roman" w:hAnsi="Roboto"/>
                <w:sz w:val="21"/>
                <w:szCs w:val="21"/>
              </w:rPr>
              <w:t>{O}(1)\)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6ED5F4" w14:textId="77777777" w:rsidR="00AD766F" w:rsidRDefault="00AD766F">
            <w:pPr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Style w:val="Strong"/>
                <w:rFonts w:ascii="Roboto" w:eastAsia="Times New Roman" w:hAnsi="Roboto"/>
                <w:sz w:val="21"/>
                <w:szCs w:val="21"/>
              </w:rPr>
              <w:t>Zero Churn</w:t>
            </w:r>
            <w:r>
              <w:rPr>
                <w:rFonts w:ascii="Roboto" w:eastAsia="Times New Roman" w:hAnsi="Roboto"/>
                <w:sz w:val="21"/>
                <w:szCs w:val="21"/>
              </w:rPr>
              <w:t xml:space="preserve"> (Reuses/Creates small records only on success)</w:t>
            </w:r>
          </w:p>
        </w:tc>
      </w:tr>
    </w:tbl>
    <w:p w14:paraId="7179184C" w14:textId="77777777" w:rsidR="00AD766F" w:rsidRDefault="00AD766F">
      <w:pPr>
        <w:rPr>
          <w:rFonts w:ascii="Roboto" w:eastAsia="Times New Roman" w:hAnsi="Roboto"/>
        </w:rPr>
      </w:pPr>
      <w:r>
        <w:rPr>
          <w:rStyle w:val="Emphasis"/>
          <w:rFonts w:ascii="Roboto" w:eastAsia="Times New Roman" w:hAnsi="Roboto"/>
        </w:rPr>
        <w:t>*Note: N represents the maximum number of requests allowed within the window (</w:t>
      </w:r>
      <w:proofErr w:type="spellStart"/>
      <w:r>
        <w:rPr>
          <w:rStyle w:val="HTMLCode"/>
          <w:i/>
          <w:iCs/>
          <w:sz w:val="21"/>
          <w:szCs w:val="21"/>
        </w:rPr>
        <w:t>maxReq</w:t>
      </w:r>
      <w:proofErr w:type="spellEnd"/>
      <w:r>
        <w:rPr>
          <w:rStyle w:val="Emphasis"/>
          <w:rFonts w:ascii="Roboto" w:eastAsia="Times New Roman" w:hAnsi="Roboto"/>
        </w:rPr>
        <w:t>).</w:t>
      </w:r>
    </w:p>
    <w:p w14:paraId="4DA60A6E" w14:textId="77777777" w:rsidR="00AD766F" w:rsidRDefault="00AD766F"/>
    <w:sectPr w:rsidR="00AD7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69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D0E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634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263325">
    <w:abstractNumId w:val="1"/>
  </w:num>
  <w:num w:numId="2" w16cid:durableId="1572503082">
    <w:abstractNumId w:val="2"/>
  </w:num>
  <w:num w:numId="3" w16cid:durableId="27336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6F"/>
    <w:rsid w:val="0022298B"/>
    <w:rsid w:val="00AD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D5AD6"/>
  <w15:chartTrackingRefBased/>
  <w15:docId w15:val="{394E815F-C6F1-B245-B975-09715471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66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D766F"/>
    <w:rPr>
      <w:rFonts w:ascii="Courier New" w:eastAsiaTheme="minorEastAsia" w:hAnsi="Courier New" w:cs="Courier New"/>
      <w:sz w:val="20"/>
      <w:szCs w:val="20"/>
    </w:rPr>
  </w:style>
  <w:style w:type="paragraph" w:customStyle="1" w:styleId="z1qcye">
    <w:name w:val="z1qcye"/>
    <w:basedOn w:val="Normal"/>
    <w:rsid w:val="00AD76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AD766F"/>
  </w:style>
  <w:style w:type="character" w:styleId="Strong">
    <w:name w:val="Strong"/>
    <w:basedOn w:val="DefaultParagraphFont"/>
    <w:uiPriority w:val="22"/>
    <w:qFormat/>
    <w:rsid w:val="00AD76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766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76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karthikns999/space-and-time-complexity-in-net-understanding-big-o-notation-1f1c2e933dac" TargetMode="External" /><Relationship Id="rId13" Type="http://schemas.openxmlformats.org/officeDocument/2006/relationships/hyperlink" Target="https://pub.towardsai.net/the-kv-cache-crisis-why-infinite-context-is-a-dead-end-for-true-ai-memory-00e0cdb04d38" TargetMode="Externa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airtribe.live/dsa-sheet/resource/maximum-subarray" TargetMode="External" /><Relationship Id="rId12" Type="http://schemas.openxmlformats.org/officeDocument/2006/relationships/hyperlink" Target="https://www.airtribe.live/dsa-sheet/resource/maximum-subarray" TargetMode="External" /><Relationship Id="rId17" Type="http://schemas.openxmlformats.org/officeDocument/2006/relationships/hyperlink" Target="https://devinterview.io/blog/bit-manipulation-interview-questions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airtribe.live/dsa-sheet/resource/maximum-subarray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blog.devgenius.io/can-umap-unlock-advanced-dimensionality-reduction-for-time-series-data-ce455ab68af6" TargetMode="External" /><Relationship Id="rId11" Type="http://schemas.openxmlformats.org/officeDocument/2006/relationships/hyperlink" Target="https://onlinelibrary.wiley.com/doi/10.1002/spe.3039" TargetMode="External" /><Relationship Id="rId5" Type="http://schemas.openxmlformats.org/officeDocument/2006/relationships/hyperlink" Target="https://www.ibm.com/think/topics/complex-event-processing" TargetMode="External" /><Relationship Id="rId15" Type="http://schemas.openxmlformats.org/officeDocument/2006/relationships/hyperlink" Target="https://medium.com/codetodeploy/concurrency-performance-patterns-best-practices-8c509a526c11" TargetMode="External" /><Relationship Id="rId10" Type="http://schemas.openxmlformats.org/officeDocument/2006/relationships/hyperlink" Target="https://satyendrakjaiswal.medium.com/unlocking-performance-exploring-the-power-of-compare-and-swap-cas-operations-in-non-blocking-5c083978dc27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s://link.springer.com/chapter/10.1007/978-981-96-3538-2_4" TargetMode="External" /><Relationship Id="rId14" Type="http://schemas.openxmlformats.org/officeDocument/2006/relationships/hyperlink" Target="https://medium.com/@kundan211097/sliding-window-mastery-essential-questions-with-solutions-part-1-e74abb9fced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Salvithal</dc:creator>
  <cp:keywords/>
  <dc:description/>
  <cp:lastModifiedBy>Abhijit Salvithal</cp:lastModifiedBy>
  <cp:revision>2</cp:revision>
  <dcterms:created xsi:type="dcterms:W3CDTF">2026-06-29T12:33:00Z</dcterms:created>
  <dcterms:modified xsi:type="dcterms:W3CDTF">2026-06-29T12:33:00Z</dcterms:modified>
</cp:coreProperties>
</file>