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D4CF5" w14:textId="77777777" w:rsidR="00E01EF1" w:rsidRPr="00B56C3B" w:rsidRDefault="00E01EF1" w:rsidP="00E01EF1">
      <w:pPr>
        <w:jc w:val="center"/>
        <w:rPr>
          <w:rFonts w:asciiTheme="majorHAnsi" w:hAnsiTheme="majorHAnsi" w:cstheme="majorHAnsi"/>
          <w:b/>
          <w:bCs/>
          <w:sz w:val="40"/>
          <w:szCs w:val="40"/>
        </w:rPr>
      </w:pPr>
      <w:r w:rsidRPr="00B56C3B">
        <w:rPr>
          <w:rFonts w:asciiTheme="majorHAnsi" w:hAnsiTheme="majorHAnsi" w:cstheme="majorHAnsi"/>
          <w:b/>
          <w:bCs/>
          <w:sz w:val="40"/>
          <w:szCs w:val="40"/>
        </w:rPr>
        <w:t>CSE 6389 Special Topics in Advanced Multimedia, Graphics, &amp; Image</w:t>
      </w:r>
    </w:p>
    <w:p w14:paraId="5FCE421F" w14:textId="77777777" w:rsidR="00E01EF1" w:rsidRDefault="00E01EF1" w:rsidP="00E01EF1">
      <w:pPr>
        <w:jc w:val="center"/>
        <w:rPr>
          <w:rFonts w:asciiTheme="majorHAnsi" w:hAnsiTheme="majorHAnsi" w:cstheme="majorHAnsi"/>
          <w:b/>
          <w:bCs/>
          <w:sz w:val="40"/>
          <w:szCs w:val="40"/>
        </w:rPr>
      </w:pPr>
      <w:r w:rsidRPr="007D2948">
        <w:rPr>
          <w:rFonts w:asciiTheme="majorHAnsi" w:hAnsiTheme="majorHAnsi" w:cstheme="majorHAnsi"/>
          <w:b/>
          <w:bCs/>
          <w:sz w:val="40"/>
          <w:szCs w:val="40"/>
        </w:rPr>
        <w:t xml:space="preserve">GNN for AD classification using brain connectivity </w:t>
      </w:r>
      <w:r w:rsidRPr="00B56C3B">
        <w:rPr>
          <w:rFonts w:asciiTheme="majorHAnsi" w:hAnsiTheme="majorHAnsi" w:cstheme="majorHAnsi"/>
          <w:b/>
          <w:bCs/>
          <w:sz w:val="40"/>
          <w:szCs w:val="40"/>
        </w:rPr>
        <w:t>Fall 2025</w:t>
      </w:r>
    </w:p>
    <w:p w14:paraId="06CB877E" w14:textId="77777777" w:rsidR="00E01EF1" w:rsidRDefault="00E01EF1" w:rsidP="00E01EF1">
      <w:pPr>
        <w:jc w:val="center"/>
        <w:rPr>
          <w:rFonts w:asciiTheme="majorHAnsi" w:hAnsiTheme="majorHAnsi" w:cstheme="majorHAnsi"/>
          <w:b/>
          <w:bCs/>
          <w:sz w:val="40"/>
          <w:szCs w:val="40"/>
        </w:rPr>
      </w:pPr>
      <w:r>
        <w:rPr>
          <w:rFonts w:asciiTheme="majorHAnsi" w:hAnsiTheme="majorHAnsi" w:cstheme="majorHAnsi"/>
          <w:b/>
          <w:bCs/>
          <w:sz w:val="40"/>
          <w:szCs w:val="40"/>
        </w:rPr>
        <w:t xml:space="preserve">Project 2 </w:t>
      </w:r>
    </w:p>
    <w:p w14:paraId="4725D45E" w14:textId="77777777" w:rsidR="00633FAE" w:rsidRPr="00691121" w:rsidRDefault="00633FAE">
      <w:pPr>
        <w:rPr>
          <w:rFonts w:asciiTheme="majorHAnsi" w:hAnsiTheme="majorHAnsi" w:cstheme="majorHAnsi"/>
        </w:rPr>
      </w:pPr>
    </w:p>
    <w:p w14:paraId="7F279826" w14:textId="77777777" w:rsidR="00E01EF1" w:rsidRDefault="00E01EF1" w:rsidP="00E01EF1">
      <w:pPr>
        <w:pStyle w:val="Heading1"/>
        <w:rPr>
          <w:rFonts w:cstheme="majorHAnsi"/>
          <w:color w:val="auto"/>
          <w:sz w:val="32"/>
          <w:szCs w:val="32"/>
        </w:rPr>
      </w:pPr>
    </w:p>
    <w:p w14:paraId="2DB52161" w14:textId="77777777" w:rsidR="00E01EF1" w:rsidRDefault="00E01EF1" w:rsidP="00E01EF1">
      <w:pPr>
        <w:pStyle w:val="Heading1"/>
        <w:rPr>
          <w:rFonts w:cstheme="majorHAnsi"/>
          <w:color w:val="auto"/>
          <w:sz w:val="32"/>
          <w:szCs w:val="32"/>
        </w:rPr>
      </w:pPr>
    </w:p>
    <w:p w14:paraId="3CB979EF" w14:textId="77777777" w:rsidR="00E01EF1" w:rsidRDefault="00E01EF1" w:rsidP="00E01EF1">
      <w:pPr>
        <w:pStyle w:val="Heading1"/>
        <w:rPr>
          <w:rFonts w:cstheme="majorHAnsi"/>
          <w:color w:val="auto"/>
          <w:sz w:val="32"/>
          <w:szCs w:val="32"/>
        </w:rPr>
      </w:pPr>
    </w:p>
    <w:p w14:paraId="16F705C4" w14:textId="18CE4854" w:rsidR="00E01EF1" w:rsidRPr="00B56C3B" w:rsidRDefault="00E01EF1" w:rsidP="00E01EF1">
      <w:pPr>
        <w:pStyle w:val="Heading1"/>
        <w:rPr>
          <w:rFonts w:cstheme="majorHAnsi"/>
          <w:color w:val="auto"/>
          <w:sz w:val="32"/>
          <w:szCs w:val="32"/>
        </w:rPr>
      </w:pPr>
      <w:r w:rsidRPr="00B56C3B">
        <w:rPr>
          <w:rFonts w:cstheme="majorHAnsi"/>
          <w:color w:val="auto"/>
          <w:sz w:val="32"/>
          <w:szCs w:val="32"/>
        </w:rPr>
        <w:t>Instructor:</w:t>
      </w:r>
    </w:p>
    <w:p w14:paraId="1DA4DFB6" w14:textId="77777777" w:rsidR="00E01EF1" w:rsidRPr="00B56C3B" w:rsidRDefault="00E01EF1" w:rsidP="00E01EF1">
      <w:pPr>
        <w:rPr>
          <w:rFonts w:asciiTheme="majorHAnsi" w:hAnsiTheme="majorHAnsi" w:cstheme="majorHAnsi"/>
          <w:sz w:val="32"/>
          <w:szCs w:val="32"/>
        </w:rPr>
      </w:pPr>
      <w:r w:rsidRPr="00B56C3B">
        <w:rPr>
          <w:rFonts w:asciiTheme="majorHAnsi" w:hAnsiTheme="majorHAnsi" w:cstheme="majorHAnsi"/>
          <w:sz w:val="32"/>
          <w:szCs w:val="32"/>
        </w:rPr>
        <w:t>Dr. Dajiang Zhu</w:t>
      </w:r>
    </w:p>
    <w:p w14:paraId="592702BC" w14:textId="77777777" w:rsidR="00E01EF1" w:rsidRPr="00B56C3B" w:rsidRDefault="00E01EF1" w:rsidP="00E01EF1">
      <w:pPr>
        <w:pStyle w:val="Heading1"/>
        <w:rPr>
          <w:rFonts w:cstheme="majorHAnsi"/>
          <w:color w:val="auto"/>
          <w:sz w:val="32"/>
          <w:szCs w:val="32"/>
        </w:rPr>
      </w:pPr>
    </w:p>
    <w:p w14:paraId="48A0DA49" w14:textId="77777777" w:rsidR="00E01EF1" w:rsidRPr="00B56C3B" w:rsidRDefault="00E01EF1" w:rsidP="00E01EF1">
      <w:pPr>
        <w:rPr>
          <w:sz w:val="32"/>
          <w:szCs w:val="32"/>
        </w:rPr>
      </w:pPr>
    </w:p>
    <w:p w14:paraId="5DE30340" w14:textId="77777777" w:rsidR="00E01EF1" w:rsidRPr="00B56C3B" w:rsidRDefault="00E01EF1" w:rsidP="00E01EF1">
      <w:pPr>
        <w:rPr>
          <w:sz w:val="32"/>
          <w:szCs w:val="32"/>
        </w:rPr>
      </w:pPr>
    </w:p>
    <w:p w14:paraId="69009B32" w14:textId="77777777" w:rsidR="00E01EF1" w:rsidRPr="00B56C3B" w:rsidRDefault="00E01EF1" w:rsidP="00E01EF1">
      <w:pPr>
        <w:pStyle w:val="Heading1"/>
        <w:rPr>
          <w:rFonts w:cstheme="majorHAnsi"/>
          <w:color w:val="auto"/>
          <w:sz w:val="32"/>
          <w:szCs w:val="32"/>
        </w:rPr>
      </w:pPr>
    </w:p>
    <w:p w14:paraId="574EAB0C" w14:textId="77777777" w:rsidR="00E01EF1" w:rsidRPr="00B56C3B" w:rsidRDefault="00E01EF1" w:rsidP="00E01EF1">
      <w:pPr>
        <w:pStyle w:val="Heading1"/>
        <w:rPr>
          <w:rFonts w:cstheme="majorHAnsi"/>
          <w:color w:val="auto"/>
          <w:sz w:val="32"/>
          <w:szCs w:val="32"/>
        </w:rPr>
      </w:pPr>
      <w:r w:rsidRPr="00B56C3B">
        <w:rPr>
          <w:rFonts w:cstheme="majorHAnsi"/>
          <w:color w:val="auto"/>
          <w:sz w:val="32"/>
          <w:szCs w:val="32"/>
        </w:rPr>
        <w:t>Submitted By:</w:t>
      </w:r>
    </w:p>
    <w:p w14:paraId="0004DC0E" w14:textId="77777777" w:rsidR="00E01EF1" w:rsidRPr="00B56C3B" w:rsidRDefault="00E01EF1" w:rsidP="00E01EF1">
      <w:pPr>
        <w:rPr>
          <w:rFonts w:asciiTheme="majorHAnsi" w:hAnsiTheme="majorHAnsi" w:cstheme="majorHAnsi"/>
          <w:sz w:val="32"/>
          <w:szCs w:val="32"/>
        </w:rPr>
      </w:pPr>
      <w:r w:rsidRPr="00B56C3B">
        <w:rPr>
          <w:rFonts w:asciiTheme="majorHAnsi" w:hAnsiTheme="majorHAnsi" w:cstheme="majorHAnsi"/>
          <w:sz w:val="32"/>
          <w:szCs w:val="32"/>
        </w:rPr>
        <w:t>Srinivasa Sai Abhijit Challapalli.</w:t>
      </w:r>
    </w:p>
    <w:p w14:paraId="69FD7EF5" w14:textId="5951B48E" w:rsidR="00633FAE" w:rsidRPr="00BA1576" w:rsidRDefault="00E01EF1">
      <w:pPr>
        <w:rPr>
          <w:rFonts w:asciiTheme="majorHAnsi" w:hAnsiTheme="majorHAnsi" w:cstheme="majorHAnsi"/>
          <w:sz w:val="32"/>
          <w:szCs w:val="32"/>
        </w:rPr>
      </w:pPr>
      <w:r w:rsidRPr="00B56C3B">
        <w:rPr>
          <w:rFonts w:asciiTheme="majorHAnsi" w:hAnsiTheme="majorHAnsi" w:cstheme="majorHAnsi"/>
          <w:sz w:val="32"/>
          <w:szCs w:val="32"/>
        </w:rPr>
        <w:t>1002059486</w:t>
      </w:r>
      <w:r w:rsidR="00000000" w:rsidRPr="00691121">
        <w:rPr>
          <w:rFonts w:asciiTheme="majorHAnsi" w:hAnsiTheme="majorHAnsi" w:cstheme="majorHAnsi"/>
        </w:rPr>
        <w:br w:type="page"/>
      </w:r>
    </w:p>
    <w:p w14:paraId="3CFC7C75" w14:textId="77777777" w:rsidR="00633FAE" w:rsidRPr="002A2B8C" w:rsidRDefault="00000000">
      <w:pPr>
        <w:pStyle w:val="Heading1"/>
        <w:rPr>
          <w:rFonts w:cstheme="majorHAnsi"/>
          <w:color w:val="000000" w:themeColor="text1"/>
        </w:rPr>
      </w:pPr>
      <w:r w:rsidRPr="002A2B8C">
        <w:rPr>
          <w:rFonts w:cstheme="majorHAnsi"/>
          <w:color w:val="000000" w:themeColor="text1"/>
        </w:rPr>
        <w:lastRenderedPageBreak/>
        <w:t>1. Abstract</w:t>
      </w:r>
    </w:p>
    <w:p w14:paraId="3D3F6D38" w14:textId="027FEC16" w:rsidR="00633FAE" w:rsidRPr="00691121" w:rsidRDefault="00000000" w:rsidP="00B17FC0">
      <w:pPr>
        <w:jc w:val="both"/>
        <w:rPr>
          <w:rFonts w:asciiTheme="majorHAnsi" w:hAnsiTheme="majorHAnsi" w:cstheme="majorHAnsi"/>
        </w:rPr>
      </w:pPr>
      <w:r w:rsidRPr="00691121">
        <w:rPr>
          <w:rFonts w:asciiTheme="majorHAnsi" w:hAnsiTheme="majorHAnsi" w:cstheme="majorHAnsi"/>
        </w:rPr>
        <w:t>This project implements a compact Graph Convolutional Network (GCN) for binary classification of Alzheimer’s Disease (AD) versus Cognitively Normal (CN) subjects using 150×150 brain connectivity matrices. Structural connectivity (SC) is treated as the message</w:t>
      </w:r>
      <w:r w:rsidR="00155D1B">
        <w:rPr>
          <w:rFonts w:asciiTheme="majorHAnsi" w:hAnsiTheme="majorHAnsi" w:cstheme="majorHAnsi"/>
        </w:rPr>
        <w:t xml:space="preserve"> </w:t>
      </w:r>
      <w:r w:rsidRPr="00691121">
        <w:rPr>
          <w:rFonts w:asciiTheme="majorHAnsi" w:hAnsiTheme="majorHAnsi" w:cstheme="majorHAnsi"/>
        </w:rPr>
        <w:t>passing topology (graph adjacency) after GCN symmetric normalization, while functional connectivity (FC) is used as node features after optional Fisher z-transform and standardization. The primary emphasis is on a sound, reproducible pipeline</w:t>
      </w:r>
      <w:r w:rsidR="004B7B42">
        <w:rPr>
          <w:rFonts w:asciiTheme="majorHAnsi" w:hAnsiTheme="majorHAnsi" w:cstheme="majorHAnsi"/>
        </w:rPr>
        <w:t xml:space="preserve"> </w:t>
      </w:r>
      <w:r w:rsidRPr="00691121">
        <w:rPr>
          <w:rFonts w:asciiTheme="majorHAnsi" w:hAnsiTheme="majorHAnsi" w:cstheme="majorHAnsi"/>
        </w:rPr>
        <w:t>preprocessing, graph construction, and stratified k-fold evaluation</w:t>
      </w:r>
      <w:r w:rsidR="004B7B42">
        <w:rPr>
          <w:rFonts w:asciiTheme="majorHAnsi" w:hAnsiTheme="majorHAnsi" w:cstheme="majorHAnsi"/>
        </w:rPr>
        <w:t xml:space="preserve"> </w:t>
      </w:r>
      <w:r w:rsidRPr="00691121">
        <w:rPr>
          <w:rFonts w:asciiTheme="majorHAnsi" w:hAnsiTheme="majorHAnsi" w:cstheme="majorHAnsi"/>
        </w:rPr>
        <w:t>rather than raw accuracy on this small dataset (N=20).</w:t>
      </w:r>
    </w:p>
    <w:p w14:paraId="454DD995" w14:textId="77777777" w:rsidR="00633FAE" w:rsidRPr="002A2B8C" w:rsidRDefault="00000000">
      <w:pPr>
        <w:pStyle w:val="Heading1"/>
        <w:rPr>
          <w:rFonts w:cstheme="majorHAnsi"/>
          <w:color w:val="000000" w:themeColor="text1"/>
        </w:rPr>
      </w:pPr>
      <w:r w:rsidRPr="002A2B8C">
        <w:rPr>
          <w:rFonts w:cstheme="majorHAnsi"/>
          <w:color w:val="000000" w:themeColor="text1"/>
        </w:rPr>
        <w:t>2. Dataset</w:t>
      </w:r>
    </w:p>
    <w:p w14:paraId="56A0F39B" w14:textId="77777777" w:rsidR="00633FAE" w:rsidRPr="00691121" w:rsidRDefault="00000000">
      <w:pPr>
        <w:rPr>
          <w:rFonts w:asciiTheme="majorHAnsi" w:hAnsiTheme="majorHAnsi" w:cstheme="majorHAnsi"/>
        </w:rPr>
      </w:pPr>
      <w:r w:rsidRPr="00691121">
        <w:rPr>
          <w:rFonts w:asciiTheme="majorHAnsi" w:hAnsiTheme="majorHAnsi" w:cstheme="majorHAnsi"/>
        </w:rPr>
        <w:t>• Subjects: 20 total (10 AD, 10 CN).</w:t>
      </w:r>
    </w:p>
    <w:p w14:paraId="77AE7046" w14:textId="77777777" w:rsidR="00633FAE" w:rsidRPr="00691121" w:rsidRDefault="00000000">
      <w:pPr>
        <w:rPr>
          <w:rFonts w:asciiTheme="majorHAnsi" w:hAnsiTheme="majorHAnsi" w:cstheme="majorHAnsi"/>
        </w:rPr>
      </w:pPr>
      <w:r w:rsidRPr="00691121">
        <w:rPr>
          <w:rFonts w:asciiTheme="majorHAnsi" w:hAnsiTheme="majorHAnsi" w:cstheme="majorHAnsi"/>
        </w:rPr>
        <w:t>• Per subject: two 150×150 matrices in text format: FunctionalConnectivity.txt (FC) and StructuralConnectivity.txt (SC).</w:t>
      </w:r>
    </w:p>
    <w:p w14:paraId="7A162E01" w14:textId="74EB7575" w:rsidR="00633FAE" w:rsidRPr="00691121" w:rsidRDefault="00000000">
      <w:pPr>
        <w:rPr>
          <w:rFonts w:asciiTheme="majorHAnsi" w:hAnsiTheme="majorHAnsi" w:cstheme="majorHAnsi"/>
        </w:rPr>
      </w:pPr>
      <w:r w:rsidRPr="00691121">
        <w:rPr>
          <w:rFonts w:asciiTheme="majorHAnsi" w:hAnsiTheme="majorHAnsi" w:cstheme="majorHAnsi"/>
        </w:rPr>
        <w:t xml:space="preserve">• Directory </w:t>
      </w:r>
      <w:r w:rsidR="002A2B8C" w:rsidRPr="00691121">
        <w:rPr>
          <w:rFonts w:asciiTheme="majorHAnsi" w:hAnsiTheme="majorHAnsi" w:cstheme="majorHAnsi"/>
        </w:rPr>
        <w:t>layout:</w:t>
      </w:r>
    </w:p>
    <w:p w14:paraId="3FEFD0E1" w14:textId="77777777" w:rsidR="00633FAE" w:rsidRPr="00691121" w:rsidRDefault="00000000">
      <w:pPr>
        <w:rPr>
          <w:rFonts w:asciiTheme="majorHAnsi" w:hAnsiTheme="majorHAnsi" w:cstheme="majorHAnsi"/>
        </w:rPr>
      </w:pPr>
      <w:r w:rsidRPr="00691121">
        <w:rPr>
          <w:rFonts w:asciiTheme="majorHAnsi" w:hAnsiTheme="majorHAnsi" w:cstheme="majorHAnsi"/>
        </w:rPr>
        <w:t>project_root/</w:t>
      </w:r>
      <w:r w:rsidRPr="00691121">
        <w:rPr>
          <w:rFonts w:asciiTheme="majorHAnsi" w:hAnsiTheme="majorHAnsi" w:cstheme="majorHAnsi"/>
        </w:rPr>
        <w:br/>
      </w:r>
      <w:r w:rsidRPr="00691121">
        <w:rPr>
          <w:rFonts w:ascii="MS Gothic" w:eastAsia="MS Gothic" w:hAnsi="MS Gothic" w:cs="MS Gothic" w:hint="eastAsia"/>
        </w:rPr>
        <w:t>├</w:t>
      </w:r>
      <w:r w:rsidRPr="00691121">
        <w:rPr>
          <w:rFonts w:ascii="Calibri" w:hAnsi="Calibri" w:cs="Calibri"/>
        </w:rPr>
        <w:t>──</w:t>
      </w:r>
      <w:r w:rsidRPr="00691121">
        <w:rPr>
          <w:rFonts w:asciiTheme="majorHAnsi" w:hAnsiTheme="majorHAnsi" w:cstheme="majorHAnsi"/>
        </w:rPr>
        <w:t xml:space="preserve"> AD1/</w:t>
      </w:r>
      <w:r w:rsidRPr="00691121">
        <w:rPr>
          <w:rFonts w:asciiTheme="majorHAnsi" w:hAnsiTheme="majorHAnsi" w:cstheme="majorHAnsi"/>
        </w:rPr>
        <w:br/>
      </w:r>
      <w:r w:rsidRPr="00691121">
        <w:rPr>
          <w:rFonts w:ascii="Calibri" w:hAnsi="Calibri" w:cs="Calibri"/>
        </w:rPr>
        <w:t>│</w:t>
      </w:r>
      <w:r w:rsidRPr="00691121">
        <w:rPr>
          <w:rFonts w:asciiTheme="majorHAnsi" w:hAnsiTheme="majorHAnsi" w:cstheme="majorHAnsi"/>
        </w:rPr>
        <w:t xml:space="preserve">   </w:t>
      </w:r>
      <w:r w:rsidRPr="00691121">
        <w:rPr>
          <w:rFonts w:ascii="MS Gothic" w:eastAsia="MS Gothic" w:hAnsi="MS Gothic" w:cs="MS Gothic" w:hint="eastAsia"/>
        </w:rPr>
        <w:t>├</w:t>
      </w:r>
      <w:r w:rsidRPr="00691121">
        <w:rPr>
          <w:rFonts w:ascii="Calibri" w:hAnsi="Calibri" w:cs="Calibri"/>
        </w:rPr>
        <w:t>──</w:t>
      </w:r>
      <w:r w:rsidRPr="00691121">
        <w:rPr>
          <w:rFonts w:asciiTheme="majorHAnsi" w:hAnsiTheme="majorHAnsi" w:cstheme="majorHAnsi"/>
        </w:rPr>
        <w:t xml:space="preserve"> FunctionalConnectivity.txt</w:t>
      </w:r>
      <w:r w:rsidRPr="00691121">
        <w:rPr>
          <w:rFonts w:asciiTheme="majorHAnsi" w:hAnsiTheme="majorHAnsi" w:cstheme="majorHAnsi"/>
        </w:rPr>
        <w:br/>
      </w:r>
      <w:r w:rsidRPr="00691121">
        <w:rPr>
          <w:rFonts w:ascii="Calibri" w:hAnsi="Calibri" w:cs="Calibri"/>
        </w:rPr>
        <w:t>│</w:t>
      </w:r>
      <w:r w:rsidRPr="00691121">
        <w:rPr>
          <w:rFonts w:asciiTheme="majorHAnsi" w:hAnsiTheme="majorHAnsi" w:cstheme="majorHAnsi"/>
        </w:rPr>
        <w:t xml:space="preserve">   </w:t>
      </w:r>
      <w:r w:rsidRPr="00691121">
        <w:rPr>
          <w:rFonts w:ascii="Calibri" w:hAnsi="Calibri" w:cs="Calibri"/>
        </w:rPr>
        <w:t>└──</w:t>
      </w:r>
      <w:r w:rsidRPr="00691121">
        <w:rPr>
          <w:rFonts w:asciiTheme="majorHAnsi" w:hAnsiTheme="majorHAnsi" w:cstheme="majorHAnsi"/>
        </w:rPr>
        <w:t xml:space="preserve"> StructuralConnectivity.txt</w:t>
      </w:r>
      <w:r w:rsidRPr="00691121">
        <w:rPr>
          <w:rFonts w:asciiTheme="majorHAnsi" w:hAnsiTheme="majorHAnsi" w:cstheme="majorHAnsi"/>
        </w:rPr>
        <w:br/>
      </w:r>
      <w:r w:rsidRPr="00691121">
        <w:rPr>
          <w:rFonts w:ascii="MS Gothic" w:eastAsia="MS Gothic" w:hAnsi="MS Gothic" w:cs="MS Gothic" w:hint="eastAsia"/>
        </w:rPr>
        <w:t>├</w:t>
      </w:r>
      <w:r w:rsidRPr="00691121">
        <w:rPr>
          <w:rFonts w:ascii="Calibri" w:hAnsi="Calibri" w:cs="Calibri"/>
        </w:rPr>
        <w:t>──</w:t>
      </w:r>
      <w:r w:rsidRPr="00691121">
        <w:rPr>
          <w:rFonts w:asciiTheme="majorHAnsi" w:hAnsiTheme="majorHAnsi" w:cstheme="majorHAnsi"/>
        </w:rPr>
        <w:t xml:space="preserve"> AD2/</w:t>
      </w:r>
      <w:r w:rsidRPr="00691121">
        <w:rPr>
          <w:rFonts w:asciiTheme="majorHAnsi" w:hAnsiTheme="majorHAnsi" w:cstheme="majorHAnsi"/>
        </w:rPr>
        <w:br/>
      </w:r>
      <w:r w:rsidRPr="00691121">
        <w:rPr>
          <w:rFonts w:ascii="Calibri" w:hAnsi="Calibri" w:cs="Calibri"/>
        </w:rPr>
        <w:t>│</w:t>
      </w:r>
      <w:r w:rsidRPr="00691121">
        <w:rPr>
          <w:rFonts w:asciiTheme="majorHAnsi" w:hAnsiTheme="majorHAnsi" w:cstheme="majorHAnsi"/>
        </w:rPr>
        <w:t xml:space="preserve">   </w:t>
      </w:r>
      <w:r w:rsidRPr="00691121">
        <w:rPr>
          <w:rFonts w:ascii="MS Gothic" w:eastAsia="MS Gothic" w:hAnsi="MS Gothic" w:cs="MS Gothic" w:hint="eastAsia"/>
        </w:rPr>
        <w:t>├</w:t>
      </w:r>
      <w:r w:rsidRPr="00691121">
        <w:rPr>
          <w:rFonts w:ascii="Calibri" w:hAnsi="Calibri" w:cs="Calibri"/>
        </w:rPr>
        <w:t>──</w:t>
      </w:r>
      <w:r w:rsidRPr="00691121">
        <w:rPr>
          <w:rFonts w:asciiTheme="majorHAnsi" w:hAnsiTheme="majorHAnsi" w:cstheme="majorHAnsi"/>
        </w:rPr>
        <w:t xml:space="preserve"> FunctionalConnectivity.txt</w:t>
      </w:r>
      <w:r w:rsidRPr="00691121">
        <w:rPr>
          <w:rFonts w:asciiTheme="majorHAnsi" w:hAnsiTheme="majorHAnsi" w:cstheme="majorHAnsi"/>
        </w:rPr>
        <w:br/>
      </w:r>
      <w:r w:rsidRPr="00691121">
        <w:rPr>
          <w:rFonts w:ascii="Calibri" w:hAnsi="Calibri" w:cs="Calibri"/>
        </w:rPr>
        <w:t>│</w:t>
      </w:r>
      <w:r w:rsidRPr="00691121">
        <w:rPr>
          <w:rFonts w:asciiTheme="majorHAnsi" w:hAnsiTheme="majorHAnsi" w:cstheme="majorHAnsi"/>
        </w:rPr>
        <w:t xml:space="preserve">   </w:t>
      </w:r>
      <w:r w:rsidRPr="00691121">
        <w:rPr>
          <w:rFonts w:ascii="Calibri" w:hAnsi="Calibri" w:cs="Calibri"/>
        </w:rPr>
        <w:t>└──</w:t>
      </w:r>
      <w:r w:rsidRPr="00691121">
        <w:rPr>
          <w:rFonts w:asciiTheme="majorHAnsi" w:hAnsiTheme="majorHAnsi" w:cstheme="majorHAnsi"/>
        </w:rPr>
        <w:t xml:space="preserve"> StructuralConnectivity.txt</w:t>
      </w:r>
      <w:r w:rsidRPr="00691121">
        <w:rPr>
          <w:rFonts w:asciiTheme="majorHAnsi" w:hAnsiTheme="majorHAnsi" w:cstheme="majorHAnsi"/>
        </w:rPr>
        <w:br/>
      </w:r>
      <w:r w:rsidRPr="00691121">
        <w:rPr>
          <w:rFonts w:ascii="MS Gothic" w:eastAsia="MS Gothic" w:hAnsi="MS Gothic" w:cs="MS Gothic" w:hint="eastAsia"/>
        </w:rPr>
        <w:t>├</w:t>
      </w:r>
      <w:r w:rsidRPr="00691121">
        <w:rPr>
          <w:rFonts w:ascii="Calibri" w:hAnsi="Calibri" w:cs="Calibri"/>
        </w:rPr>
        <w:t>──</w:t>
      </w:r>
      <w:r w:rsidRPr="00691121">
        <w:rPr>
          <w:rFonts w:asciiTheme="majorHAnsi" w:hAnsiTheme="majorHAnsi" w:cstheme="majorHAnsi"/>
        </w:rPr>
        <w:t xml:space="preserve"> ...</w:t>
      </w:r>
      <w:r w:rsidRPr="00691121">
        <w:rPr>
          <w:rFonts w:asciiTheme="majorHAnsi" w:hAnsiTheme="majorHAnsi" w:cstheme="majorHAnsi"/>
        </w:rPr>
        <w:br/>
      </w:r>
      <w:r w:rsidRPr="00691121">
        <w:rPr>
          <w:rFonts w:ascii="MS Gothic" w:eastAsia="MS Gothic" w:hAnsi="MS Gothic" w:cs="MS Gothic" w:hint="eastAsia"/>
        </w:rPr>
        <w:t>├</w:t>
      </w:r>
      <w:r w:rsidRPr="00691121">
        <w:rPr>
          <w:rFonts w:ascii="Calibri" w:hAnsi="Calibri" w:cs="Calibri"/>
        </w:rPr>
        <w:t>──</w:t>
      </w:r>
      <w:r w:rsidRPr="00691121">
        <w:rPr>
          <w:rFonts w:asciiTheme="majorHAnsi" w:hAnsiTheme="majorHAnsi" w:cstheme="majorHAnsi"/>
        </w:rPr>
        <w:t xml:space="preserve"> CN1/</w:t>
      </w:r>
      <w:r w:rsidRPr="00691121">
        <w:rPr>
          <w:rFonts w:asciiTheme="majorHAnsi" w:hAnsiTheme="majorHAnsi" w:cstheme="majorHAnsi"/>
        </w:rPr>
        <w:br/>
      </w:r>
      <w:r w:rsidRPr="00691121">
        <w:rPr>
          <w:rFonts w:ascii="Calibri" w:hAnsi="Calibri" w:cs="Calibri"/>
        </w:rPr>
        <w:t>│</w:t>
      </w:r>
      <w:r w:rsidRPr="00691121">
        <w:rPr>
          <w:rFonts w:asciiTheme="majorHAnsi" w:hAnsiTheme="majorHAnsi" w:cstheme="majorHAnsi"/>
        </w:rPr>
        <w:t xml:space="preserve">   </w:t>
      </w:r>
      <w:r w:rsidRPr="00691121">
        <w:rPr>
          <w:rFonts w:ascii="MS Gothic" w:eastAsia="MS Gothic" w:hAnsi="MS Gothic" w:cs="MS Gothic" w:hint="eastAsia"/>
        </w:rPr>
        <w:t>├</w:t>
      </w:r>
      <w:r w:rsidRPr="00691121">
        <w:rPr>
          <w:rFonts w:ascii="Calibri" w:hAnsi="Calibri" w:cs="Calibri"/>
        </w:rPr>
        <w:t>──</w:t>
      </w:r>
      <w:r w:rsidRPr="00691121">
        <w:rPr>
          <w:rFonts w:asciiTheme="majorHAnsi" w:hAnsiTheme="majorHAnsi" w:cstheme="majorHAnsi"/>
        </w:rPr>
        <w:t xml:space="preserve"> FunctionalConnectivity.txt</w:t>
      </w:r>
      <w:r w:rsidRPr="00691121">
        <w:rPr>
          <w:rFonts w:asciiTheme="majorHAnsi" w:hAnsiTheme="majorHAnsi" w:cstheme="majorHAnsi"/>
        </w:rPr>
        <w:br/>
      </w:r>
      <w:r w:rsidRPr="00691121">
        <w:rPr>
          <w:rFonts w:ascii="Calibri" w:hAnsi="Calibri" w:cs="Calibri"/>
        </w:rPr>
        <w:t>│</w:t>
      </w:r>
      <w:r w:rsidRPr="00691121">
        <w:rPr>
          <w:rFonts w:asciiTheme="majorHAnsi" w:hAnsiTheme="majorHAnsi" w:cstheme="majorHAnsi"/>
        </w:rPr>
        <w:t xml:space="preserve">   </w:t>
      </w:r>
      <w:r w:rsidRPr="00691121">
        <w:rPr>
          <w:rFonts w:ascii="Calibri" w:hAnsi="Calibri" w:cs="Calibri"/>
        </w:rPr>
        <w:t>└──</w:t>
      </w:r>
      <w:r w:rsidRPr="00691121">
        <w:rPr>
          <w:rFonts w:asciiTheme="majorHAnsi" w:hAnsiTheme="majorHAnsi" w:cstheme="majorHAnsi"/>
        </w:rPr>
        <w:t xml:space="preserve"> StructuralConnectivity.txt</w:t>
      </w:r>
      <w:r w:rsidRPr="00691121">
        <w:rPr>
          <w:rFonts w:asciiTheme="majorHAnsi" w:hAnsiTheme="majorHAnsi" w:cstheme="majorHAnsi"/>
        </w:rPr>
        <w:br/>
      </w:r>
      <w:r w:rsidRPr="00691121">
        <w:rPr>
          <w:rFonts w:ascii="Calibri" w:hAnsi="Calibri" w:cs="Calibri"/>
        </w:rPr>
        <w:t>└──</w:t>
      </w:r>
      <w:r w:rsidRPr="00691121">
        <w:rPr>
          <w:rFonts w:asciiTheme="majorHAnsi" w:hAnsiTheme="majorHAnsi" w:cstheme="majorHAnsi"/>
        </w:rPr>
        <w:t xml:space="preserve"> CN10/</w:t>
      </w:r>
      <w:r w:rsidRPr="00691121">
        <w:rPr>
          <w:rFonts w:asciiTheme="majorHAnsi" w:hAnsiTheme="majorHAnsi" w:cstheme="majorHAnsi"/>
        </w:rPr>
        <w:br/>
        <w:t xml:space="preserve">    </w:t>
      </w:r>
      <w:r w:rsidRPr="00691121">
        <w:rPr>
          <w:rFonts w:ascii="MS Gothic" w:eastAsia="MS Gothic" w:hAnsi="MS Gothic" w:cs="MS Gothic" w:hint="eastAsia"/>
        </w:rPr>
        <w:t>├</w:t>
      </w:r>
      <w:r w:rsidRPr="00691121">
        <w:rPr>
          <w:rFonts w:ascii="Calibri" w:hAnsi="Calibri" w:cs="Calibri"/>
        </w:rPr>
        <w:t>──</w:t>
      </w:r>
      <w:r w:rsidRPr="00691121">
        <w:rPr>
          <w:rFonts w:asciiTheme="majorHAnsi" w:hAnsiTheme="majorHAnsi" w:cstheme="majorHAnsi"/>
        </w:rPr>
        <w:t xml:space="preserve"> FunctionalConnectivity.txt</w:t>
      </w:r>
      <w:r w:rsidRPr="00691121">
        <w:rPr>
          <w:rFonts w:asciiTheme="majorHAnsi" w:hAnsiTheme="majorHAnsi" w:cstheme="majorHAnsi"/>
        </w:rPr>
        <w:br/>
        <w:t xml:space="preserve">    </w:t>
      </w:r>
      <w:r w:rsidRPr="00691121">
        <w:rPr>
          <w:rFonts w:ascii="Calibri" w:hAnsi="Calibri" w:cs="Calibri"/>
        </w:rPr>
        <w:t>└──</w:t>
      </w:r>
      <w:r w:rsidRPr="00691121">
        <w:rPr>
          <w:rFonts w:asciiTheme="majorHAnsi" w:hAnsiTheme="majorHAnsi" w:cstheme="majorHAnsi"/>
        </w:rPr>
        <w:t xml:space="preserve"> StructuralConnectivity.txt</w:t>
      </w:r>
    </w:p>
    <w:p w14:paraId="6E2D0C98" w14:textId="77777777" w:rsidR="00633FAE" w:rsidRPr="002A2B8C" w:rsidRDefault="00000000">
      <w:pPr>
        <w:pStyle w:val="Heading1"/>
        <w:rPr>
          <w:rFonts w:cstheme="majorHAnsi"/>
          <w:color w:val="000000" w:themeColor="text1"/>
        </w:rPr>
      </w:pPr>
      <w:r w:rsidRPr="002A2B8C">
        <w:rPr>
          <w:rFonts w:cstheme="majorHAnsi"/>
          <w:color w:val="000000" w:themeColor="text1"/>
        </w:rPr>
        <w:t>3. Preprocessing &amp; Graph Construction</w:t>
      </w:r>
    </w:p>
    <w:p w14:paraId="514920A6" w14:textId="77777777" w:rsidR="00633FAE" w:rsidRPr="00691121" w:rsidRDefault="00000000">
      <w:pPr>
        <w:rPr>
          <w:rFonts w:asciiTheme="majorHAnsi" w:hAnsiTheme="majorHAnsi" w:cstheme="majorHAnsi"/>
        </w:rPr>
      </w:pPr>
      <w:r w:rsidRPr="00691121">
        <w:rPr>
          <w:rFonts w:asciiTheme="majorHAnsi" w:hAnsiTheme="majorHAnsi" w:cstheme="majorHAnsi"/>
        </w:rPr>
        <w:t>Structural Connectivity (SC) → Adjacency</w:t>
      </w:r>
    </w:p>
    <w:p w14:paraId="7D765CD6" w14:textId="77777777" w:rsidR="00633FAE" w:rsidRPr="00691121" w:rsidRDefault="00000000">
      <w:pPr>
        <w:rPr>
          <w:rFonts w:asciiTheme="majorHAnsi" w:hAnsiTheme="majorHAnsi" w:cstheme="majorHAnsi"/>
        </w:rPr>
      </w:pPr>
      <w:r w:rsidRPr="00691121">
        <w:rPr>
          <w:rFonts w:asciiTheme="majorHAnsi" w:hAnsiTheme="majorHAnsi" w:cstheme="majorHAnsi"/>
        </w:rPr>
        <w:t>1) Symmetrize and zero the diagonal.</w:t>
      </w:r>
      <w:r w:rsidRPr="00691121">
        <w:rPr>
          <w:rFonts w:asciiTheme="majorHAnsi" w:hAnsiTheme="majorHAnsi" w:cstheme="majorHAnsi"/>
        </w:rPr>
        <w:br/>
        <w:t>2) Apply log1p to compress heavy-tailed weights (optional unit scaling to [0, 1]).</w:t>
      </w:r>
      <w:r w:rsidRPr="00691121">
        <w:rPr>
          <w:rFonts w:asciiTheme="majorHAnsi" w:hAnsiTheme="majorHAnsi" w:cstheme="majorHAnsi"/>
        </w:rPr>
        <w:br/>
        <w:t>3) Add self-loops and compute GCN normalization: ^A = D^{-1/2}(A + I)D^{-1/2}.</w:t>
      </w:r>
      <w:r w:rsidRPr="00691121">
        <w:rPr>
          <w:rFonts w:asciiTheme="majorHAnsi" w:hAnsiTheme="majorHAnsi" w:cstheme="majorHAnsi"/>
        </w:rPr>
        <w:br/>
      </w:r>
    </w:p>
    <w:p w14:paraId="1FE0AE45" w14:textId="77777777" w:rsidR="002A2B8C" w:rsidRDefault="002A2B8C">
      <w:pPr>
        <w:rPr>
          <w:rFonts w:asciiTheme="majorHAnsi" w:hAnsiTheme="majorHAnsi" w:cstheme="majorHAnsi"/>
        </w:rPr>
      </w:pPr>
    </w:p>
    <w:p w14:paraId="40D48A75" w14:textId="34619D6A" w:rsidR="00633FAE" w:rsidRPr="00691121" w:rsidRDefault="00000000">
      <w:pPr>
        <w:rPr>
          <w:rFonts w:asciiTheme="majorHAnsi" w:hAnsiTheme="majorHAnsi" w:cstheme="majorHAnsi"/>
        </w:rPr>
      </w:pPr>
      <w:r w:rsidRPr="00691121">
        <w:rPr>
          <w:rFonts w:asciiTheme="majorHAnsi" w:hAnsiTheme="majorHAnsi" w:cstheme="majorHAnsi"/>
        </w:rPr>
        <w:lastRenderedPageBreak/>
        <w:t>Functional Connectivity (FC) → Node Features</w:t>
      </w:r>
    </w:p>
    <w:p w14:paraId="34D08924" w14:textId="77777777" w:rsidR="00633FAE" w:rsidRPr="00691121" w:rsidRDefault="00000000">
      <w:pPr>
        <w:rPr>
          <w:rFonts w:asciiTheme="majorHAnsi" w:hAnsiTheme="majorHAnsi" w:cstheme="majorHAnsi"/>
        </w:rPr>
      </w:pPr>
      <w:r w:rsidRPr="00691121">
        <w:rPr>
          <w:rFonts w:asciiTheme="majorHAnsi" w:hAnsiTheme="majorHAnsi" w:cstheme="majorHAnsi"/>
        </w:rPr>
        <w:t>1) Optionally apply Fisher z-transform (arctanh of clipped correlations).</w:t>
      </w:r>
      <w:r w:rsidRPr="00691121">
        <w:rPr>
          <w:rFonts w:asciiTheme="majorHAnsi" w:hAnsiTheme="majorHAnsi" w:cstheme="majorHAnsi"/>
        </w:rPr>
        <w:br/>
        <w:t>2) Standardize either globally per subject or row-wise per node.</w:t>
      </w:r>
      <w:r w:rsidRPr="00691121">
        <w:rPr>
          <w:rFonts w:asciiTheme="majorHAnsi" w:hAnsiTheme="majorHAnsi" w:cstheme="majorHAnsi"/>
        </w:rPr>
        <w:br/>
        <w:t>3) Use each row (length 150) as the feature vector for the corresponding node.</w:t>
      </w:r>
    </w:p>
    <w:p w14:paraId="3F29ED5D" w14:textId="45F7D69B" w:rsidR="001E5CE6" w:rsidRDefault="00000000">
      <w:pPr>
        <w:pStyle w:val="Heading1"/>
        <w:rPr>
          <w:rFonts w:cstheme="majorHAnsi"/>
          <w:color w:val="000000" w:themeColor="text1"/>
        </w:rPr>
      </w:pPr>
      <w:r w:rsidRPr="002A2B8C">
        <w:rPr>
          <w:rFonts w:cstheme="majorHAnsi"/>
          <w:color w:val="000000" w:themeColor="text1"/>
        </w:rPr>
        <w:t>4. Model Architecture</w:t>
      </w:r>
    </w:p>
    <w:p w14:paraId="30711DD9" w14:textId="77777777" w:rsidR="001E5CE6" w:rsidRPr="00331F39" w:rsidRDefault="001E5CE6" w:rsidP="001E5CE6">
      <w:pPr>
        <w:jc w:val="both"/>
        <w:rPr>
          <w:rFonts w:asciiTheme="majorHAnsi" w:hAnsiTheme="majorHAnsi" w:cstheme="majorHAnsi"/>
        </w:rPr>
      </w:pPr>
      <w:r w:rsidRPr="001E5CE6">
        <w:rPr>
          <w:rFonts w:asciiTheme="majorHAnsi" w:hAnsiTheme="majorHAnsi" w:cstheme="majorHAnsi"/>
        </w:rPr>
        <w:t>I reviewed recent works combining FC &amp; SC with GNNs and distilled the following takeaways for a small dataset (N=20):</w:t>
      </w:r>
    </w:p>
    <w:p w14:paraId="268455D7" w14:textId="3FD58A04" w:rsidR="001E5CE6" w:rsidRPr="00331F39" w:rsidRDefault="001E5CE6" w:rsidP="001E5CE6">
      <w:pPr>
        <w:spacing w:after="0"/>
        <w:jc w:val="both"/>
        <w:rPr>
          <w:rFonts w:asciiTheme="majorHAnsi" w:hAnsiTheme="majorHAnsi" w:cstheme="majorHAnsi"/>
        </w:rPr>
      </w:pPr>
      <w:r w:rsidRPr="001E5CE6">
        <w:rPr>
          <w:rFonts w:asciiTheme="majorHAnsi" w:hAnsiTheme="majorHAnsi" w:cstheme="majorHAnsi"/>
        </w:rPr>
        <w:t xml:space="preserve">Joint-GCN (DTI + rs-fMRI, joint graph): builds separate SC and FC graphs and adds learnable inter-network links between matching ROIs; shared encoders and fusion typically outperform single-modality GCNs. </w:t>
      </w:r>
    </w:p>
    <w:p w14:paraId="56E1B5A4" w14:textId="6FB57E6E" w:rsidR="001E5CE6" w:rsidRPr="00331F39" w:rsidRDefault="001E5CE6" w:rsidP="001E5CE6">
      <w:pPr>
        <w:spacing w:after="0"/>
        <w:jc w:val="both"/>
        <w:rPr>
          <w:rFonts w:asciiTheme="majorHAnsi" w:hAnsiTheme="majorHAnsi" w:cstheme="majorHAnsi"/>
        </w:rPr>
      </w:pPr>
      <w:r w:rsidRPr="001E5CE6">
        <w:rPr>
          <w:rFonts w:asciiTheme="majorHAnsi" w:hAnsiTheme="majorHAnsi" w:cstheme="majorHAnsi"/>
        </w:rPr>
        <w:t>Takeaway:</w:t>
      </w:r>
      <w:r w:rsidR="00986E32" w:rsidRPr="00331F39">
        <w:rPr>
          <w:rFonts w:asciiTheme="majorHAnsi" w:hAnsiTheme="majorHAnsi" w:cstheme="majorHAnsi"/>
        </w:rPr>
        <w:t xml:space="preserve"> </w:t>
      </w:r>
      <w:r w:rsidRPr="001E5CE6">
        <w:rPr>
          <w:rFonts w:asciiTheme="majorHAnsi" w:hAnsiTheme="majorHAnsi" w:cstheme="majorHAnsi"/>
        </w:rPr>
        <w:t xml:space="preserve">light cross-modal coupling </w:t>
      </w:r>
      <w:r w:rsidR="00986E32" w:rsidRPr="00331F39">
        <w:rPr>
          <w:rFonts w:asciiTheme="majorHAnsi" w:hAnsiTheme="majorHAnsi" w:cstheme="majorHAnsi"/>
        </w:rPr>
        <w:t>helps but</w:t>
      </w:r>
      <w:r w:rsidRPr="001E5CE6">
        <w:rPr>
          <w:rFonts w:asciiTheme="majorHAnsi" w:hAnsiTheme="majorHAnsi" w:cstheme="majorHAnsi"/>
        </w:rPr>
        <w:t xml:space="preserve"> adds complexity.</w:t>
      </w:r>
    </w:p>
    <w:p w14:paraId="02E11568" w14:textId="77777777" w:rsidR="001E5CE6" w:rsidRPr="00331F39" w:rsidRDefault="001E5CE6" w:rsidP="001E5CE6">
      <w:pPr>
        <w:spacing w:after="0"/>
        <w:jc w:val="both"/>
        <w:rPr>
          <w:rFonts w:asciiTheme="majorHAnsi" w:hAnsiTheme="majorHAnsi" w:cstheme="majorHAnsi"/>
        </w:rPr>
      </w:pPr>
    </w:p>
    <w:p w14:paraId="06CEC404" w14:textId="77777777" w:rsidR="00986E32" w:rsidRPr="00331F39" w:rsidRDefault="001E5CE6" w:rsidP="00986E32">
      <w:pPr>
        <w:spacing w:after="0"/>
        <w:jc w:val="both"/>
        <w:rPr>
          <w:rFonts w:asciiTheme="majorHAnsi" w:hAnsiTheme="majorHAnsi" w:cstheme="majorHAnsi"/>
        </w:rPr>
      </w:pPr>
      <w:r w:rsidRPr="001E5CE6">
        <w:rPr>
          <w:rFonts w:asciiTheme="majorHAnsi" w:hAnsiTheme="majorHAnsi" w:cstheme="majorHAnsi"/>
        </w:rPr>
        <w:t xml:space="preserve">MMTGCN (Mutual Multi-Scale Triplet GCN): multi-scale graphs and triplet interactions capture higher-order relationships; shows robust gains but is heavier to implement. </w:t>
      </w:r>
    </w:p>
    <w:p w14:paraId="1F8E84E7" w14:textId="77777777" w:rsidR="000C5C96" w:rsidRDefault="001E5CE6" w:rsidP="000C5C96">
      <w:pPr>
        <w:spacing w:after="0"/>
        <w:jc w:val="both"/>
        <w:rPr>
          <w:rFonts w:asciiTheme="majorHAnsi" w:hAnsiTheme="majorHAnsi" w:cstheme="majorHAnsi"/>
        </w:rPr>
      </w:pPr>
      <w:r w:rsidRPr="001E5CE6">
        <w:rPr>
          <w:rFonts w:asciiTheme="majorHAnsi" w:hAnsiTheme="majorHAnsi" w:cstheme="majorHAnsi"/>
        </w:rPr>
        <w:t xml:space="preserve">Takeaway: multi-scale and modality-aware branches can improve robustness, but </w:t>
      </w:r>
      <w:r w:rsidR="00986E32" w:rsidRPr="00331F39">
        <w:rPr>
          <w:rFonts w:asciiTheme="majorHAnsi" w:hAnsiTheme="majorHAnsi" w:cstheme="majorHAnsi"/>
        </w:rPr>
        <w:t>may be</w:t>
      </w:r>
      <w:r w:rsidRPr="001E5CE6">
        <w:rPr>
          <w:rFonts w:asciiTheme="majorHAnsi" w:hAnsiTheme="majorHAnsi" w:cstheme="majorHAnsi"/>
        </w:rPr>
        <w:t xml:space="preserve"> overfit with very small N.</w:t>
      </w:r>
    </w:p>
    <w:p w14:paraId="3B52A101" w14:textId="77777777" w:rsidR="000C5C96" w:rsidRDefault="000C5C96" w:rsidP="000C5C96">
      <w:pPr>
        <w:spacing w:after="0"/>
        <w:jc w:val="both"/>
        <w:rPr>
          <w:rFonts w:asciiTheme="majorHAnsi" w:hAnsiTheme="majorHAnsi" w:cstheme="majorHAnsi"/>
        </w:rPr>
      </w:pPr>
    </w:p>
    <w:p w14:paraId="7F97383A" w14:textId="1F528204" w:rsidR="000C5C96" w:rsidRPr="000C5C96" w:rsidRDefault="001E5CE6" w:rsidP="000C5C96">
      <w:pPr>
        <w:spacing w:after="0"/>
        <w:jc w:val="both"/>
        <w:rPr>
          <w:rFonts w:asciiTheme="majorHAnsi" w:hAnsiTheme="majorHAnsi" w:cstheme="majorHAnsi"/>
        </w:rPr>
      </w:pPr>
      <w:r w:rsidRPr="001E5CE6">
        <w:rPr>
          <w:rFonts w:asciiTheme="majorHAnsi" w:hAnsiTheme="majorHAnsi" w:cstheme="majorHAnsi"/>
        </w:rPr>
        <w:t>GCNNs for AD spectrum: two-layer GCNs with GCN normalization</w:t>
      </w:r>
      <w:r w:rsidR="000C5C96" w:rsidRPr="000C5C96">
        <w:rPr>
          <w:rFonts w:asciiTheme="majorHAnsi" w:hAnsiTheme="majorHAnsi" w:cstheme="majorHAnsi"/>
        </w:rPr>
        <w:t xml:space="preserve"> </w:t>
      </w:r>
      <w:r w:rsidRPr="001E5CE6">
        <w:rPr>
          <w:rFonts w:asciiTheme="majorHAnsi" w:hAnsiTheme="majorHAnsi" w:cstheme="majorHAnsi"/>
        </w:rPr>
        <w:t xml:space="preserve">and graph-level pooling are strong baselines on connectome data. </w:t>
      </w:r>
    </w:p>
    <w:p w14:paraId="3C7E5C4C" w14:textId="77777777" w:rsidR="000C5C96" w:rsidRDefault="001E5CE6" w:rsidP="000C5C96">
      <w:pPr>
        <w:spacing w:after="0"/>
        <w:jc w:val="both"/>
        <w:rPr>
          <w:rFonts w:asciiTheme="majorHAnsi" w:hAnsiTheme="majorHAnsi" w:cstheme="majorHAnsi"/>
        </w:rPr>
      </w:pPr>
      <w:r w:rsidRPr="001E5CE6">
        <w:rPr>
          <w:rFonts w:asciiTheme="majorHAnsi" w:hAnsiTheme="majorHAnsi" w:cstheme="majorHAnsi"/>
        </w:rPr>
        <w:t>Takeaway:</w:t>
      </w:r>
      <w:r w:rsidR="000C5C96" w:rsidRPr="000C5C96">
        <w:rPr>
          <w:rFonts w:asciiTheme="majorHAnsi" w:hAnsiTheme="majorHAnsi" w:cstheme="majorHAnsi"/>
        </w:rPr>
        <w:t xml:space="preserve"> </w:t>
      </w:r>
      <w:r w:rsidRPr="001E5CE6">
        <w:rPr>
          <w:rFonts w:asciiTheme="majorHAnsi" w:hAnsiTheme="majorHAnsi" w:cstheme="majorHAnsi"/>
        </w:rPr>
        <w:t>a</w:t>
      </w:r>
      <w:r w:rsidR="000C5C96" w:rsidRPr="000C5C96">
        <w:rPr>
          <w:rFonts w:asciiTheme="majorHAnsi" w:hAnsiTheme="majorHAnsi" w:cstheme="majorHAnsi"/>
        </w:rPr>
        <w:t xml:space="preserve"> </w:t>
      </w:r>
      <w:r w:rsidRPr="001E5CE6">
        <w:rPr>
          <w:rFonts w:asciiTheme="majorHAnsi" w:hAnsiTheme="majorHAnsi" w:cstheme="majorHAnsi"/>
        </w:rPr>
        <w:t>compact two-layer GCN is a solid starting point.</w:t>
      </w:r>
    </w:p>
    <w:p w14:paraId="787899D1" w14:textId="77777777" w:rsidR="000C5C96" w:rsidRDefault="000C5C96" w:rsidP="000C5C96">
      <w:pPr>
        <w:spacing w:after="0"/>
        <w:jc w:val="both"/>
        <w:rPr>
          <w:rFonts w:asciiTheme="majorHAnsi" w:hAnsiTheme="majorHAnsi" w:cstheme="majorHAnsi"/>
        </w:rPr>
      </w:pPr>
    </w:p>
    <w:p w14:paraId="3642EC6B" w14:textId="77777777" w:rsidR="000C5C96" w:rsidRDefault="001E5CE6" w:rsidP="000C5C96">
      <w:pPr>
        <w:spacing w:after="0"/>
        <w:jc w:val="both"/>
        <w:rPr>
          <w:rFonts w:asciiTheme="majorHAnsi" w:hAnsiTheme="majorHAnsi" w:cstheme="majorHAnsi"/>
        </w:rPr>
      </w:pPr>
      <w:r w:rsidRPr="001E5CE6">
        <w:rPr>
          <w:rFonts w:asciiTheme="majorHAnsi" w:hAnsiTheme="majorHAnsi" w:cstheme="majorHAnsi"/>
        </w:rPr>
        <w:t>SC ↔ FC relation with GCN encoders:</w:t>
      </w:r>
      <w:r w:rsidR="000C5C96" w:rsidRPr="000C5C96">
        <w:rPr>
          <w:rFonts w:asciiTheme="majorHAnsi" w:hAnsiTheme="majorHAnsi" w:cstheme="majorHAnsi"/>
        </w:rPr>
        <w:t xml:space="preserve"> </w:t>
      </w:r>
      <w:r w:rsidRPr="001E5CE6">
        <w:rPr>
          <w:rFonts w:asciiTheme="majorHAnsi" w:hAnsiTheme="majorHAnsi" w:cstheme="majorHAnsi"/>
        </w:rPr>
        <w:t xml:space="preserve">SC provides a stable anatomical backbone that constrains FC; using SC as the message-passing graph and injecting FC as features is principled. </w:t>
      </w:r>
    </w:p>
    <w:p w14:paraId="28512997" w14:textId="77777777" w:rsidR="000C5C96" w:rsidRDefault="001E5CE6" w:rsidP="000C5C96">
      <w:pPr>
        <w:spacing w:after="0"/>
        <w:jc w:val="both"/>
        <w:rPr>
          <w:rFonts w:asciiTheme="majorHAnsi" w:hAnsiTheme="majorHAnsi" w:cstheme="majorHAnsi"/>
        </w:rPr>
      </w:pPr>
      <w:r w:rsidRPr="001E5CE6">
        <w:rPr>
          <w:rFonts w:asciiTheme="majorHAnsi" w:hAnsiTheme="majorHAnsi" w:cstheme="majorHAnsi"/>
        </w:rPr>
        <w:t>Takeaway:</w:t>
      </w:r>
      <w:r w:rsidR="000C5C96" w:rsidRPr="000C5C96">
        <w:rPr>
          <w:rFonts w:asciiTheme="majorHAnsi" w:hAnsiTheme="majorHAnsi" w:cstheme="majorHAnsi"/>
        </w:rPr>
        <w:t xml:space="preserve"> </w:t>
      </w:r>
      <w:r w:rsidRPr="001E5CE6">
        <w:rPr>
          <w:rFonts w:asciiTheme="majorHAnsi" w:hAnsiTheme="majorHAnsi" w:cstheme="majorHAnsi"/>
        </w:rPr>
        <w:t>use SC for topology and FC as features.</w:t>
      </w:r>
    </w:p>
    <w:p w14:paraId="64504AE7" w14:textId="77777777" w:rsidR="000C5C96" w:rsidRDefault="000C5C96" w:rsidP="000C5C96">
      <w:pPr>
        <w:spacing w:after="0"/>
        <w:jc w:val="both"/>
        <w:rPr>
          <w:rFonts w:asciiTheme="majorHAnsi" w:hAnsiTheme="majorHAnsi" w:cstheme="majorHAnsi"/>
        </w:rPr>
      </w:pPr>
    </w:p>
    <w:p w14:paraId="4EA9CBDD" w14:textId="77777777" w:rsidR="000C5C96" w:rsidRDefault="001E5CE6" w:rsidP="000C5C96">
      <w:pPr>
        <w:spacing w:after="0"/>
        <w:jc w:val="both"/>
        <w:rPr>
          <w:rFonts w:asciiTheme="majorHAnsi" w:hAnsiTheme="majorHAnsi" w:cstheme="majorHAnsi"/>
          <w:b/>
          <w:bCs/>
        </w:rPr>
      </w:pPr>
      <w:r w:rsidRPr="001E5CE6">
        <w:rPr>
          <w:rFonts w:asciiTheme="majorHAnsi" w:hAnsiTheme="majorHAnsi" w:cstheme="majorHAnsi"/>
          <w:b/>
          <w:bCs/>
        </w:rPr>
        <w:t>What I implemented</w:t>
      </w:r>
    </w:p>
    <w:p w14:paraId="40666174" w14:textId="77777777" w:rsidR="008859A1" w:rsidRDefault="008859A1" w:rsidP="000C5C96">
      <w:pPr>
        <w:spacing w:after="0"/>
        <w:jc w:val="both"/>
        <w:rPr>
          <w:rFonts w:asciiTheme="majorHAnsi" w:hAnsiTheme="majorHAnsi" w:cstheme="majorHAnsi"/>
          <w:b/>
          <w:bCs/>
        </w:rPr>
      </w:pPr>
    </w:p>
    <w:p w14:paraId="14D82AA3" w14:textId="33E01AC1" w:rsidR="001E5CE6" w:rsidRPr="001E5CE6" w:rsidRDefault="001E5CE6" w:rsidP="000C5C96">
      <w:pPr>
        <w:spacing w:after="0"/>
        <w:jc w:val="both"/>
        <w:rPr>
          <w:rFonts w:asciiTheme="majorHAnsi" w:hAnsiTheme="majorHAnsi" w:cstheme="majorHAnsi"/>
        </w:rPr>
      </w:pPr>
      <w:r w:rsidRPr="001E5CE6">
        <w:rPr>
          <w:rFonts w:asciiTheme="majorHAnsi" w:hAnsiTheme="majorHAnsi" w:cstheme="majorHAnsi"/>
        </w:rPr>
        <w:t>Given the dataset size, I adopted the simplest defensible design: single-branch GCN over SC with FC as node features. A dual-branch fusion or a cross-modal gate is left as future work/ablation, consistent with Joint-GCN’s motivation.</w:t>
      </w:r>
    </w:p>
    <w:p w14:paraId="3981DC93" w14:textId="77777777" w:rsidR="00633FAE" w:rsidRPr="00691121" w:rsidRDefault="00633FAE" w:rsidP="000C5C96">
      <w:pPr>
        <w:spacing w:after="0"/>
        <w:jc w:val="both"/>
        <w:rPr>
          <w:rFonts w:asciiTheme="majorHAnsi" w:hAnsiTheme="majorHAnsi" w:cstheme="majorHAnsi"/>
        </w:rPr>
      </w:pPr>
    </w:p>
    <w:p w14:paraId="4683E6F8" w14:textId="318F9A99" w:rsidR="00633FAE" w:rsidRPr="00691121" w:rsidRDefault="00D56EB6" w:rsidP="000C5C96">
      <w:pPr>
        <w:spacing w:after="0"/>
        <w:jc w:val="both"/>
        <w:rPr>
          <w:rFonts w:asciiTheme="majorHAnsi" w:hAnsiTheme="majorHAnsi" w:cstheme="majorHAnsi"/>
        </w:rPr>
      </w:pPr>
      <w:r>
        <w:rPr>
          <w:rFonts w:asciiTheme="majorHAnsi" w:hAnsiTheme="majorHAnsi" w:cstheme="majorHAnsi"/>
        </w:rPr>
        <w:t>I</w:t>
      </w:r>
      <w:r w:rsidR="00000000" w:rsidRPr="00691121">
        <w:rPr>
          <w:rFonts w:asciiTheme="majorHAnsi" w:hAnsiTheme="majorHAnsi" w:cstheme="majorHAnsi"/>
        </w:rPr>
        <w:t xml:space="preserve"> implement</w:t>
      </w:r>
      <w:r>
        <w:rPr>
          <w:rFonts w:asciiTheme="majorHAnsi" w:hAnsiTheme="majorHAnsi" w:cstheme="majorHAnsi"/>
        </w:rPr>
        <w:t>ed</w:t>
      </w:r>
      <w:r w:rsidR="00000000" w:rsidRPr="00691121">
        <w:rPr>
          <w:rFonts w:asciiTheme="majorHAnsi" w:hAnsiTheme="majorHAnsi" w:cstheme="majorHAnsi"/>
        </w:rPr>
        <w:t xml:space="preserve"> a two-layer GCN with batch normalization, dropout, and a small MLP head. SC provides the graph topology for message passing, while FC provides node features. Global mean pooling aggregates node embeddings into a graph-level embedding per subject.</w:t>
      </w:r>
    </w:p>
    <w:p w14:paraId="11808BBA" w14:textId="77777777" w:rsidR="000C5C96" w:rsidRDefault="000C5C96" w:rsidP="000C5C96">
      <w:pPr>
        <w:spacing w:after="0"/>
        <w:jc w:val="both"/>
        <w:rPr>
          <w:rFonts w:asciiTheme="majorHAnsi" w:hAnsiTheme="majorHAnsi" w:cstheme="majorHAnsi"/>
        </w:rPr>
      </w:pPr>
    </w:p>
    <w:p w14:paraId="59609A10" w14:textId="77777777" w:rsidR="000C5C96" w:rsidRDefault="000C5C96" w:rsidP="000C5C96">
      <w:pPr>
        <w:spacing w:after="0"/>
        <w:jc w:val="both"/>
        <w:rPr>
          <w:rFonts w:asciiTheme="majorHAnsi" w:hAnsiTheme="majorHAnsi" w:cstheme="majorHAnsi"/>
          <w:b/>
          <w:bCs/>
        </w:rPr>
      </w:pPr>
    </w:p>
    <w:p w14:paraId="19CDCBBC" w14:textId="77777777" w:rsidR="000C5C96" w:rsidRDefault="000C5C96" w:rsidP="000C5C96">
      <w:pPr>
        <w:spacing w:after="0"/>
        <w:jc w:val="both"/>
        <w:rPr>
          <w:rFonts w:asciiTheme="majorHAnsi" w:hAnsiTheme="majorHAnsi" w:cstheme="majorHAnsi"/>
          <w:b/>
          <w:bCs/>
        </w:rPr>
      </w:pPr>
    </w:p>
    <w:p w14:paraId="626479DB" w14:textId="77777777" w:rsidR="00D80EDB" w:rsidRDefault="00D80EDB" w:rsidP="000C5C96">
      <w:pPr>
        <w:spacing w:after="0"/>
        <w:jc w:val="both"/>
        <w:rPr>
          <w:rFonts w:asciiTheme="majorHAnsi" w:hAnsiTheme="majorHAnsi" w:cstheme="majorHAnsi"/>
          <w:b/>
          <w:bCs/>
        </w:rPr>
      </w:pPr>
    </w:p>
    <w:p w14:paraId="4D409E4C" w14:textId="06FE3C85" w:rsidR="00633FAE" w:rsidRPr="000C5C96" w:rsidRDefault="00000000" w:rsidP="000C5C96">
      <w:pPr>
        <w:spacing w:after="0"/>
        <w:jc w:val="both"/>
        <w:rPr>
          <w:rFonts w:asciiTheme="majorHAnsi" w:hAnsiTheme="majorHAnsi" w:cstheme="majorHAnsi"/>
          <w:b/>
          <w:bCs/>
        </w:rPr>
      </w:pPr>
      <w:r w:rsidRPr="000C5C96">
        <w:rPr>
          <w:rFonts w:asciiTheme="majorHAnsi" w:hAnsiTheme="majorHAnsi" w:cstheme="majorHAnsi"/>
          <w:b/>
          <w:bCs/>
        </w:rPr>
        <w:lastRenderedPageBreak/>
        <w:t>Final architecture (per subject):</w:t>
      </w:r>
    </w:p>
    <w:p w14:paraId="43059A28" w14:textId="3BC2D45B" w:rsidR="00633FAE" w:rsidRPr="00691121" w:rsidRDefault="00000000">
      <w:pPr>
        <w:rPr>
          <w:rFonts w:asciiTheme="majorHAnsi" w:hAnsiTheme="majorHAnsi" w:cstheme="majorHAnsi"/>
        </w:rPr>
      </w:pPr>
      <w:r w:rsidRPr="00691121">
        <w:rPr>
          <w:rFonts w:asciiTheme="majorHAnsi" w:hAnsiTheme="majorHAnsi" w:cstheme="majorHAnsi"/>
        </w:rPr>
        <w:t xml:space="preserve">- Input: A </w:t>
      </w:r>
      <w:r w:rsidRPr="00691121">
        <w:rPr>
          <w:rFonts w:ascii="Cambria Math" w:hAnsi="Cambria Math" w:cs="Cambria Math"/>
        </w:rPr>
        <w:t>∈</w:t>
      </w:r>
      <w:r w:rsidRPr="00691121">
        <w:rPr>
          <w:rFonts w:asciiTheme="majorHAnsi" w:hAnsiTheme="majorHAnsi" w:cstheme="majorHAnsi"/>
        </w:rPr>
        <w:t xml:space="preserve"> R{150</w:t>
      </w:r>
      <w:r w:rsidRPr="00691121">
        <w:rPr>
          <w:rFonts w:ascii="Calibri" w:hAnsi="Calibri" w:cs="Calibri"/>
        </w:rPr>
        <w:t>×</w:t>
      </w:r>
      <w:r w:rsidRPr="00691121">
        <w:rPr>
          <w:rFonts w:asciiTheme="majorHAnsi" w:hAnsiTheme="majorHAnsi" w:cstheme="majorHAnsi"/>
        </w:rPr>
        <w:t xml:space="preserve">150} (from SC), X </w:t>
      </w:r>
      <w:r w:rsidRPr="00691121">
        <w:rPr>
          <w:rFonts w:ascii="Cambria Math" w:hAnsi="Cambria Math" w:cs="Cambria Math"/>
        </w:rPr>
        <w:t>∈</w:t>
      </w:r>
      <w:r w:rsidRPr="00691121">
        <w:rPr>
          <w:rFonts w:asciiTheme="majorHAnsi" w:hAnsiTheme="majorHAnsi" w:cstheme="majorHAnsi"/>
        </w:rPr>
        <w:t xml:space="preserve"> R</w:t>
      </w:r>
      <w:r w:rsidR="00155D1B">
        <w:rPr>
          <w:rFonts w:asciiTheme="majorHAnsi" w:hAnsiTheme="majorHAnsi" w:cstheme="majorHAnsi"/>
        </w:rPr>
        <w:t xml:space="preserve"> </w:t>
      </w:r>
      <w:r w:rsidRPr="00691121">
        <w:rPr>
          <w:rFonts w:asciiTheme="majorHAnsi" w:hAnsiTheme="majorHAnsi" w:cstheme="majorHAnsi"/>
        </w:rPr>
        <w:t>{150</w:t>
      </w:r>
      <w:r w:rsidRPr="00691121">
        <w:rPr>
          <w:rFonts w:ascii="Calibri" w:hAnsi="Calibri" w:cs="Calibri"/>
        </w:rPr>
        <w:t>×</w:t>
      </w:r>
      <w:r w:rsidRPr="00691121">
        <w:rPr>
          <w:rFonts w:asciiTheme="majorHAnsi" w:hAnsiTheme="majorHAnsi" w:cstheme="majorHAnsi"/>
        </w:rPr>
        <w:t>150} (from FC).</w:t>
      </w:r>
      <w:r w:rsidRPr="00691121">
        <w:rPr>
          <w:rFonts w:asciiTheme="majorHAnsi" w:hAnsiTheme="majorHAnsi" w:cstheme="majorHAnsi"/>
        </w:rPr>
        <w:br/>
        <w:t xml:space="preserve">- Linear(150 </w:t>
      </w:r>
      <w:r w:rsidRPr="00691121">
        <w:rPr>
          <w:rFonts w:ascii="Calibri" w:hAnsi="Calibri" w:cs="Calibri"/>
        </w:rPr>
        <w:t>→</w:t>
      </w:r>
      <w:r w:rsidRPr="00691121">
        <w:rPr>
          <w:rFonts w:asciiTheme="majorHAnsi" w:hAnsiTheme="majorHAnsi" w:cstheme="majorHAnsi"/>
        </w:rPr>
        <w:t xml:space="preserve"> 64) </w:t>
      </w:r>
      <w:r w:rsidRPr="00691121">
        <w:rPr>
          <w:rFonts w:ascii="Calibri" w:hAnsi="Calibri" w:cs="Calibri"/>
        </w:rPr>
        <w:t>→</w:t>
      </w:r>
      <w:r w:rsidRPr="00691121">
        <w:rPr>
          <w:rFonts w:asciiTheme="majorHAnsi" w:hAnsiTheme="majorHAnsi" w:cstheme="majorHAnsi"/>
        </w:rPr>
        <w:t xml:space="preserve"> ReLU </w:t>
      </w:r>
      <w:r w:rsidRPr="00691121">
        <w:rPr>
          <w:rFonts w:ascii="Calibri" w:hAnsi="Calibri" w:cs="Calibri"/>
        </w:rPr>
        <w:t>→</w:t>
      </w:r>
      <w:r w:rsidRPr="00691121">
        <w:rPr>
          <w:rFonts w:asciiTheme="majorHAnsi" w:hAnsiTheme="majorHAnsi" w:cstheme="majorHAnsi"/>
        </w:rPr>
        <w:t xml:space="preserve"> Dropout(0.5)</w:t>
      </w:r>
      <w:r w:rsidRPr="00691121">
        <w:rPr>
          <w:rFonts w:asciiTheme="majorHAnsi" w:hAnsiTheme="majorHAnsi" w:cstheme="majorHAnsi"/>
        </w:rPr>
        <w:br/>
        <w:t xml:space="preserve">- GCN layer (64 </w:t>
      </w:r>
      <w:r w:rsidRPr="00691121">
        <w:rPr>
          <w:rFonts w:ascii="Calibri" w:hAnsi="Calibri" w:cs="Calibri"/>
        </w:rPr>
        <w:t>→</w:t>
      </w:r>
      <w:r w:rsidRPr="00691121">
        <w:rPr>
          <w:rFonts w:asciiTheme="majorHAnsi" w:hAnsiTheme="majorHAnsi" w:cstheme="majorHAnsi"/>
        </w:rPr>
        <w:t xml:space="preserve"> 64) with pre-normalized ^A </w:t>
      </w:r>
      <w:r w:rsidRPr="00691121">
        <w:rPr>
          <w:rFonts w:ascii="Calibri" w:hAnsi="Calibri" w:cs="Calibri"/>
        </w:rPr>
        <w:t>→</w:t>
      </w:r>
      <w:r w:rsidRPr="00691121">
        <w:rPr>
          <w:rFonts w:asciiTheme="majorHAnsi" w:hAnsiTheme="majorHAnsi" w:cstheme="majorHAnsi"/>
        </w:rPr>
        <w:t xml:space="preserve"> ReLU </w:t>
      </w:r>
      <w:r w:rsidRPr="00691121">
        <w:rPr>
          <w:rFonts w:ascii="Calibri" w:hAnsi="Calibri" w:cs="Calibri"/>
        </w:rPr>
        <w:t>→</w:t>
      </w:r>
      <w:r w:rsidRPr="00691121">
        <w:rPr>
          <w:rFonts w:asciiTheme="majorHAnsi" w:hAnsiTheme="majorHAnsi" w:cstheme="majorHAnsi"/>
        </w:rPr>
        <w:t xml:space="preserve"> Dropout(0.5)</w:t>
      </w:r>
      <w:r w:rsidRPr="00691121">
        <w:rPr>
          <w:rFonts w:asciiTheme="majorHAnsi" w:hAnsiTheme="majorHAnsi" w:cstheme="majorHAnsi"/>
        </w:rPr>
        <w:br/>
        <w:t xml:space="preserve">- GCN layer (64 </w:t>
      </w:r>
      <w:r w:rsidRPr="00691121">
        <w:rPr>
          <w:rFonts w:ascii="Calibri" w:hAnsi="Calibri" w:cs="Calibri"/>
        </w:rPr>
        <w:t>→</w:t>
      </w:r>
      <w:r w:rsidRPr="00691121">
        <w:rPr>
          <w:rFonts w:asciiTheme="majorHAnsi" w:hAnsiTheme="majorHAnsi" w:cstheme="majorHAnsi"/>
        </w:rPr>
        <w:t xml:space="preserve"> 64) </w:t>
      </w:r>
      <w:r w:rsidRPr="00691121">
        <w:rPr>
          <w:rFonts w:ascii="Calibri" w:hAnsi="Calibri" w:cs="Calibri"/>
        </w:rPr>
        <w:t>→</w:t>
      </w:r>
      <w:r w:rsidRPr="00691121">
        <w:rPr>
          <w:rFonts w:asciiTheme="majorHAnsi" w:hAnsiTheme="majorHAnsi" w:cstheme="majorHAnsi"/>
        </w:rPr>
        <w:t xml:space="preserve"> Global mean pool over nodes </w:t>
      </w:r>
      <w:r w:rsidRPr="00691121">
        <w:rPr>
          <w:rFonts w:ascii="Calibri" w:hAnsi="Calibri" w:cs="Calibri"/>
        </w:rPr>
        <w:t>→</w:t>
      </w:r>
      <w:r w:rsidRPr="00691121">
        <w:rPr>
          <w:rFonts w:asciiTheme="majorHAnsi" w:hAnsiTheme="majorHAnsi" w:cstheme="majorHAnsi"/>
        </w:rPr>
        <w:t xml:space="preserve"> 64-d vector</w:t>
      </w:r>
      <w:r w:rsidRPr="00691121">
        <w:rPr>
          <w:rFonts w:asciiTheme="majorHAnsi" w:hAnsiTheme="majorHAnsi" w:cstheme="majorHAnsi"/>
        </w:rPr>
        <w:br/>
        <w:t xml:space="preserve">- MLP head: Linear(64 </w:t>
      </w:r>
      <w:r w:rsidRPr="00691121">
        <w:rPr>
          <w:rFonts w:ascii="Calibri" w:hAnsi="Calibri" w:cs="Calibri"/>
        </w:rPr>
        <w:t>→</w:t>
      </w:r>
      <w:r w:rsidRPr="00691121">
        <w:rPr>
          <w:rFonts w:asciiTheme="majorHAnsi" w:hAnsiTheme="majorHAnsi" w:cstheme="majorHAnsi"/>
        </w:rPr>
        <w:t xml:space="preserve"> 64) </w:t>
      </w:r>
      <w:r w:rsidRPr="00691121">
        <w:rPr>
          <w:rFonts w:ascii="Calibri" w:hAnsi="Calibri" w:cs="Calibri"/>
        </w:rPr>
        <w:t>→</w:t>
      </w:r>
      <w:r w:rsidRPr="00691121">
        <w:rPr>
          <w:rFonts w:asciiTheme="majorHAnsi" w:hAnsiTheme="majorHAnsi" w:cstheme="majorHAnsi"/>
        </w:rPr>
        <w:t xml:space="preserve"> ReLU </w:t>
      </w:r>
      <w:r w:rsidRPr="00691121">
        <w:rPr>
          <w:rFonts w:ascii="Calibri" w:hAnsi="Calibri" w:cs="Calibri"/>
        </w:rPr>
        <w:t>→</w:t>
      </w:r>
      <w:r w:rsidRPr="00691121">
        <w:rPr>
          <w:rFonts w:asciiTheme="majorHAnsi" w:hAnsiTheme="majorHAnsi" w:cstheme="majorHAnsi"/>
        </w:rPr>
        <w:t xml:space="preserve"> Dropout(0.5) </w:t>
      </w:r>
      <w:r w:rsidRPr="00691121">
        <w:rPr>
          <w:rFonts w:ascii="Calibri" w:hAnsi="Calibri" w:cs="Calibri"/>
        </w:rPr>
        <w:t>→</w:t>
      </w:r>
      <w:r w:rsidRPr="00691121">
        <w:rPr>
          <w:rFonts w:asciiTheme="majorHAnsi" w:hAnsiTheme="majorHAnsi" w:cstheme="majorHAnsi"/>
        </w:rPr>
        <w:t xml:space="preserve"> Linear(64 </w:t>
      </w:r>
      <w:r w:rsidRPr="00691121">
        <w:rPr>
          <w:rFonts w:ascii="Calibri" w:hAnsi="Calibri" w:cs="Calibri"/>
        </w:rPr>
        <w:t>→</w:t>
      </w:r>
      <w:r w:rsidRPr="00691121">
        <w:rPr>
          <w:rFonts w:asciiTheme="majorHAnsi" w:hAnsiTheme="majorHAnsi" w:cstheme="majorHAnsi"/>
        </w:rPr>
        <w:t xml:space="preserve"> 2)</w:t>
      </w:r>
    </w:p>
    <w:p w14:paraId="48F7D47C" w14:textId="77777777" w:rsidR="00633FAE" w:rsidRPr="00DA0E17" w:rsidRDefault="00000000">
      <w:pPr>
        <w:pStyle w:val="Heading1"/>
        <w:rPr>
          <w:rFonts w:cstheme="majorHAnsi"/>
          <w:color w:val="000000" w:themeColor="text1"/>
        </w:rPr>
      </w:pPr>
      <w:r w:rsidRPr="00DA0E17">
        <w:rPr>
          <w:rFonts w:cstheme="majorHAnsi"/>
          <w:color w:val="000000" w:themeColor="text1"/>
        </w:rPr>
        <w:t>5. Training Configuration</w:t>
      </w:r>
    </w:p>
    <w:p w14:paraId="669F7EB9" w14:textId="77777777" w:rsidR="00633FAE" w:rsidRPr="00691121" w:rsidRDefault="00000000">
      <w:pPr>
        <w:rPr>
          <w:rFonts w:asciiTheme="majorHAnsi" w:hAnsiTheme="majorHAnsi" w:cstheme="majorHAnsi"/>
        </w:rPr>
      </w:pPr>
      <w:r w:rsidRPr="00691121">
        <w:rPr>
          <w:rFonts w:asciiTheme="majorHAnsi" w:hAnsiTheme="majorHAnsi" w:cstheme="majorHAnsi"/>
        </w:rPr>
        <w:t>• Loss: CrossEntropyLoss</w:t>
      </w:r>
    </w:p>
    <w:p w14:paraId="0FCD6BB5" w14:textId="77777777" w:rsidR="00633FAE" w:rsidRPr="00691121" w:rsidRDefault="00000000">
      <w:pPr>
        <w:rPr>
          <w:rFonts w:asciiTheme="majorHAnsi" w:hAnsiTheme="majorHAnsi" w:cstheme="majorHAnsi"/>
        </w:rPr>
      </w:pPr>
      <w:r w:rsidRPr="00691121">
        <w:rPr>
          <w:rFonts w:asciiTheme="majorHAnsi" w:hAnsiTheme="majorHAnsi" w:cstheme="majorHAnsi"/>
        </w:rPr>
        <w:t>• Optimizer: AdamW (typical settings: lr=1e-3, weight_decay=1e-6)</w:t>
      </w:r>
    </w:p>
    <w:p w14:paraId="56A9B2D4" w14:textId="77777777" w:rsidR="00633FAE" w:rsidRPr="00691121" w:rsidRDefault="00000000">
      <w:pPr>
        <w:rPr>
          <w:rFonts w:asciiTheme="majorHAnsi" w:hAnsiTheme="majorHAnsi" w:cstheme="majorHAnsi"/>
        </w:rPr>
      </w:pPr>
      <w:r w:rsidRPr="00691121">
        <w:rPr>
          <w:rFonts w:asciiTheme="majorHAnsi" w:hAnsiTheme="majorHAnsi" w:cstheme="majorHAnsi"/>
        </w:rPr>
        <w:t>• Regularization: Dropout and gradient clipping (max-norm 2.0)</w:t>
      </w:r>
    </w:p>
    <w:p w14:paraId="473E5212" w14:textId="77777777" w:rsidR="00633FAE" w:rsidRPr="00691121" w:rsidRDefault="00000000">
      <w:pPr>
        <w:rPr>
          <w:rFonts w:asciiTheme="majorHAnsi" w:hAnsiTheme="majorHAnsi" w:cstheme="majorHAnsi"/>
        </w:rPr>
      </w:pPr>
      <w:r w:rsidRPr="00691121">
        <w:rPr>
          <w:rFonts w:asciiTheme="majorHAnsi" w:hAnsiTheme="majorHAnsi" w:cstheme="majorHAnsi"/>
        </w:rPr>
        <w:t>• Early stopping: patience based on validation ROC-AUC</w:t>
      </w:r>
    </w:p>
    <w:p w14:paraId="3CDF5B53" w14:textId="77777777" w:rsidR="00633FAE" w:rsidRPr="00691121" w:rsidRDefault="00000000">
      <w:pPr>
        <w:rPr>
          <w:rFonts w:asciiTheme="majorHAnsi" w:hAnsiTheme="majorHAnsi" w:cstheme="majorHAnsi"/>
        </w:rPr>
      </w:pPr>
      <w:r w:rsidRPr="00691121">
        <w:rPr>
          <w:rFonts w:asciiTheme="majorHAnsi" w:hAnsiTheme="majorHAnsi" w:cstheme="majorHAnsi"/>
        </w:rPr>
        <w:t>• Cross-validation: StratifiedKFold (default 5 folds)</w:t>
      </w:r>
    </w:p>
    <w:p w14:paraId="5FBF505F" w14:textId="25124F0B" w:rsidR="00633FAE" w:rsidRPr="00691121" w:rsidRDefault="00000000">
      <w:pPr>
        <w:rPr>
          <w:rFonts w:asciiTheme="majorHAnsi" w:hAnsiTheme="majorHAnsi" w:cstheme="majorHAnsi"/>
        </w:rPr>
      </w:pPr>
      <w:r w:rsidRPr="00691121">
        <w:rPr>
          <w:rFonts w:asciiTheme="majorHAnsi" w:hAnsiTheme="majorHAnsi" w:cstheme="majorHAnsi"/>
        </w:rPr>
        <w:t>• Metrics: Accuracy, Balanced Accuracy, F1, ROC-AUC</w:t>
      </w:r>
      <w:r w:rsidR="00A070E4">
        <w:rPr>
          <w:rFonts w:asciiTheme="majorHAnsi" w:hAnsiTheme="majorHAnsi" w:cstheme="majorHAnsi"/>
        </w:rPr>
        <w:t>, Recall, Precision</w:t>
      </w:r>
    </w:p>
    <w:p w14:paraId="497B48D1" w14:textId="4326B3CE" w:rsidR="00633FAE" w:rsidRPr="00691121" w:rsidRDefault="00000000">
      <w:pPr>
        <w:rPr>
          <w:rFonts w:asciiTheme="majorHAnsi" w:hAnsiTheme="majorHAnsi" w:cstheme="majorHAnsi"/>
        </w:rPr>
      </w:pPr>
      <w:r w:rsidRPr="00691121">
        <w:rPr>
          <w:rFonts w:asciiTheme="majorHAnsi" w:hAnsiTheme="majorHAnsi" w:cstheme="majorHAnsi"/>
        </w:rPr>
        <w:t xml:space="preserve">• Artifacts: Confusion matrix heatmap per fold saved as cm_fold_{k}.png </w:t>
      </w:r>
    </w:p>
    <w:p w14:paraId="19A560E1" w14:textId="77777777" w:rsidR="00633FAE" w:rsidRPr="00DA0E17" w:rsidRDefault="00000000">
      <w:pPr>
        <w:pStyle w:val="Heading1"/>
        <w:rPr>
          <w:rFonts w:cstheme="majorHAnsi"/>
          <w:color w:val="000000" w:themeColor="text1"/>
        </w:rPr>
      </w:pPr>
      <w:r w:rsidRPr="00DA0E17">
        <w:rPr>
          <w:rFonts w:cstheme="majorHAnsi"/>
          <w:color w:val="000000" w:themeColor="text1"/>
        </w:rPr>
        <w:t>6. Evaluation and Results</w:t>
      </w:r>
    </w:p>
    <w:p w14:paraId="6448FC5D" w14:textId="77777777" w:rsidR="00D04A4E" w:rsidRDefault="00000000" w:rsidP="00D04A4E">
      <w:pPr>
        <w:rPr>
          <w:rFonts w:asciiTheme="majorHAnsi" w:hAnsiTheme="majorHAnsi" w:cstheme="majorHAnsi"/>
        </w:rPr>
      </w:pPr>
      <w:r w:rsidRPr="00691121">
        <w:rPr>
          <w:rFonts w:asciiTheme="majorHAnsi" w:hAnsiTheme="majorHAnsi" w:cstheme="majorHAnsi"/>
        </w:rPr>
        <w:t>The script prints per-fold metrics and saves a confusion matrix image per fold (cm_fold_k.png) where available. On this small dataset, mean performance is reported across folds. Results will vary based on random seeds and hyperparameters.</w:t>
      </w:r>
      <w:r w:rsidR="00D04A4E" w:rsidRPr="00D04A4E">
        <w:rPr>
          <w:rFonts w:asciiTheme="majorHAnsi" w:hAnsiTheme="majorHAnsi" w:cstheme="majorHAnsi"/>
        </w:rPr>
        <w:t xml:space="preserve"> </w:t>
      </w:r>
    </w:p>
    <w:p w14:paraId="2D73C29C" w14:textId="380F8F27" w:rsidR="00D04A4E" w:rsidRPr="00D04A4E" w:rsidRDefault="00D04A4E" w:rsidP="00D04A4E">
      <w:pPr>
        <w:spacing w:after="0"/>
        <w:rPr>
          <w:rFonts w:asciiTheme="majorHAnsi" w:hAnsiTheme="majorHAnsi" w:cstheme="majorHAnsi"/>
        </w:rPr>
      </w:pPr>
      <w:r w:rsidRPr="00D04A4E">
        <w:rPr>
          <w:rFonts w:asciiTheme="majorHAnsi" w:hAnsiTheme="majorHAnsi" w:cstheme="majorHAnsi"/>
        </w:rPr>
        <w:t>Mean across folds</w:t>
      </w:r>
    </w:p>
    <w:p w14:paraId="4CFDA18E" w14:textId="77777777" w:rsidR="00D04A4E" w:rsidRPr="00D04A4E" w:rsidRDefault="00D04A4E" w:rsidP="00D04A4E">
      <w:pPr>
        <w:spacing w:after="0"/>
        <w:rPr>
          <w:rFonts w:asciiTheme="majorHAnsi" w:hAnsiTheme="majorHAnsi" w:cstheme="majorHAnsi"/>
        </w:rPr>
      </w:pPr>
      <w:r w:rsidRPr="00D04A4E">
        <w:rPr>
          <w:rFonts w:asciiTheme="majorHAnsi" w:hAnsiTheme="majorHAnsi" w:cstheme="majorHAnsi"/>
        </w:rPr>
        <w:t>acc   : 0.700</w:t>
      </w:r>
    </w:p>
    <w:p w14:paraId="392B97FB" w14:textId="48A1D397" w:rsidR="00D04A4E" w:rsidRPr="00D04A4E" w:rsidRDefault="00075EC7" w:rsidP="00D04A4E">
      <w:pPr>
        <w:spacing w:after="0"/>
        <w:rPr>
          <w:rFonts w:asciiTheme="majorHAnsi" w:hAnsiTheme="majorHAnsi" w:cstheme="majorHAnsi"/>
        </w:rPr>
      </w:pPr>
      <w:r w:rsidRPr="00D04A4E">
        <w:rPr>
          <w:rFonts w:asciiTheme="majorHAnsi" w:hAnsiTheme="majorHAnsi" w:cstheme="majorHAnsi"/>
        </w:rPr>
        <w:t>bacc :</w:t>
      </w:r>
      <w:r w:rsidR="00D04A4E" w:rsidRPr="00D04A4E">
        <w:rPr>
          <w:rFonts w:asciiTheme="majorHAnsi" w:hAnsiTheme="majorHAnsi" w:cstheme="majorHAnsi"/>
        </w:rPr>
        <w:t xml:space="preserve"> 0.700</w:t>
      </w:r>
    </w:p>
    <w:p w14:paraId="58725864" w14:textId="25A3B65E" w:rsidR="00D04A4E" w:rsidRPr="00D04A4E" w:rsidRDefault="00D04A4E" w:rsidP="00D04A4E">
      <w:pPr>
        <w:spacing w:after="0"/>
        <w:rPr>
          <w:rFonts w:asciiTheme="majorHAnsi" w:hAnsiTheme="majorHAnsi" w:cstheme="majorHAnsi"/>
        </w:rPr>
      </w:pPr>
      <w:r w:rsidRPr="00D04A4E">
        <w:rPr>
          <w:rFonts w:asciiTheme="majorHAnsi" w:hAnsiTheme="majorHAnsi" w:cstheme="majorHAnsi"/>
        </w:rPr>
        <w:t xml:space="preserve">f1  </w:t>
      </w:r>
      <w:r w:rsidR="00075EC7" w:rsidRPr="00D04A4E">
        <w:rPr>
          <w:rFonts w:asciiTheme="majorHAnsi" w:hAnsiTheme="majorHAnsi" w:cstheme="majorHAnsi"/>
        </w:rPr>
        <w:t xml:space="preserve"> :</w:t>
      </w:r>
      <w:r w:rsidRPr="00D04A4E">
        <w:rPr>
          <w:rFonts w:asciiTheme="majorHAnsi" w:hAnsiTheme="majorHAnsi" w:cstheme="majorHAnsi"/>
        </w:rPr>
        <w:t xml:space="preserve"> 0.667</w:t>
      </w:r>
    </w:p>
    <w:p w14:paraId="03F7F230" w14:textId="252490B4" w:rsidR="00D04A4E" w:rsidRDefault="00D04A4E" w:rsidP="00D04A4E">
      <w:pPr>
        <w:spacing w:after="0"/>
        <w:rPr>
          <w:rFonts w:asciiTheme="majorHAnsi" w:hAnsiTheme="majorHAnsi" w:cstheme="majorHAnsi"/>
        </w:rPr>
      </w:pPr>
      <w:r w:rsidRPr="00D04A4E">
        <w:rPr>
          <w:rFonts w:asciiTheme="majorHAnsi" w:hAnsiTheme="majorHAnsi" w:cstheme="majorHAnsi"/>
        </w:rPr>
        <w:t xml:space="preserve">auc </w:t>
      </w:r>
      <w:r w:rsidR="00075EC7" w:rsidRPr="00D04A4E">
        <w:rPr>
          <w:rFonts w:asciiTheme="majorHAnsi" w:hAnsiTheme="majorHAnsi" w:cstheme="majorHAnsi"/>
        </w:rPr>
        <w:t xml:space="preserve"> :</w:t>
      </w:r>
      <w:r w:rsidRPr="00D04A4E">
        <w:rPr>
          <w:rFonts w:asciiTheme="majorHAnsi" w:hAnsiTheme="majorHAnsi" w:cstheme="majorHAnsi"/>
        </w:rPr>
        <w:t xml:space="preserve"> 0.900</w:t>
      </w:r>
    </w:p>
    <w:p w14:paraId="17A9547B" w14:textId="4E35DC61" w:rsidR="00201354" w:rsidRDefault="00201354">
      <w:pPr>
        <w:rPr>
          <w:rFonts w:asciiTheme="majorHAnsi" w:hAnsiTheme="majorHAnsi" w:cstheme="majorHAnsi"/>
        </w:rPr>
      </w:pPr>
      <w:r>
        <w:rPr>
          <w:rFonts w:asciiTheme="majorHAnsi" w:hAnsiTheme="majorHAnsi" w:cstheme="majorHAnsi"/>
        </w:rPr>
        <w:t>Fold 5 training results:</w:t>
      </w:r>
    </w:p>
    <w:p w14:paraId="4FAF8757" w14:textId="77777777" w:rsidR="00972C3E" w:rsidRDefault="00201354">
      <w:pPr>
        <w:rPr>
          <w:rFonts w:asciiTheme="majorHAnsi" w:hAnsiTheme="majorHAnsi" w:cstheme="majorHAnsi"/>
        </w:rPr>
      </w:pPr>
      <w:r w:rsidRPr="00201354">
        <w:rPr>
          <w:rFonts w:asciiTheme="majorHAnsi" w:hAnsiTheme="majorHAnsi" w:cstheme="majorHAnsi"/>
        </w:rPr>
        <w:drawing>
          <wp:inline distT="0" distB="0" distL="0" distR="0" wp14:anchorId="1A35DA61" wp14:editId="7C2A024B">
            <wp:extent cx="4221883" cy="1757238"/>
            <wp:effectExtent l="0" t="0" r="7620" b="0"/>
            <wp:docPr id="165739370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93704" name="Picture 1" descr="A screen shot of a computer&#10;&#10;AI-generated content may be incorrect."/>
                    <pic:cNvPicPr/>
                  </pic:nvPicPr>
                  <pic:blipFill>
                    <a:blip r:embed="rId6"/>
                    <a:stretch>
                      <a:fillRect/>
                    </a:stretch>
                  </pic:blipFill>
                  <pic:spPr>
                    <a:xfrm>
                      <a:off x="0" y="0"/>
                      <a:ext cx="4256282" cy="1771556"/>
                    </a:xfrm>
                    <a:prstGeom prst="rect">
                      <a:avLst/>
                    </a:prstGeom>
                  </pic:spPr>
                </pic:pic>
              </a:graphicData>
            </a:graphic>
          </wp:inline>
        </w:drawing>
      </w:r>
    </w:p>
    <w:p w14:paraId="0827736D" w14:textId="2843E4DC" w:rsidR="00201354" w:rsidRDefault="00201354">
      <w:pPr>
        <w:rPr>
          <w:rFonts w:asciiTheme="majorHAnsi" w:hAnsiTheme="majorHAnsi" w:cstheme="majorHAnsi"/>
        </w:rPr>
      </w:pPr>
      <w:r>
        <w:rPr>
          <w:rFonts w:asciiTheme="majorHAnsi" w:hAnsiTheme="majorHAnsi" w:cstheme="majorHAnsi"/>
        </w:rPr>
        <w:lastRenderedPageBreak/>
        <w:t>Fold 5 confusion matrix:</w:t>
      </w:r>
    </w:p>
    <w:p w14:paraId="0211BF55" w14:textId="1FDC61A0" w:rsidR="00201354" w:rsidRPr="00691121" w:rsidRDefault="00201354">
      <w:pPr>
        <w:rPr>
          <w:rFonts w:asciiTheme="majorHAnsi" w:hAnsiTheme="majorHAnsi" w:cstheme="majorHAnsi"/>
        </w:rPr>
      </w:pPr>
      <w:r>
        <w:rPr>
          <w:rFonts w:asciiTheme="majorHAnsi" w:hAnsiTheme="majorHAnsi" w:cstheme="majorHAnsi"/>
        </w:rPr>
        <w:t xml:space="preserve"> </w:t>
      </w:r>
      <w:r w:rsidRPr="00201354">
        <w:rPr>
          <w:rFonts w:asciiTheme="majorHAnsi" w:hAnsiTheme="majorHAnsi" w:cstheme="majorHAnsi"/>
        </w:rPr>
        <w:drawing>
          <wp:inline distT="0" distB="0" distL="0" distR="0" wp14:anchorId="6499EE45" wp14:editId="691F4761">
            <wp:extent cx="3116911" cy="2337683"/>
            <wp:effectExtent l="0" t="0" r="7620" b="5715"/>
            <wp:docPr id="1414911406" name="Picture 1" descr="A black and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11406" name="Picture 1" descr="A black and white squares&#10;&#10;AI-generated content may be incorrect."/>
                    <pic:cNvPicPr/>
                  </pic:nvPicPr>
                  <pic:blipFill>
                    <a:blip r:embed="rId7"/>
                    <a:stretch>
                      <a:fillRect/>
                    </a:stretch>
                  </pic:blipFill>
                  <pic:spPr>
                    <a:xfrm>
                      <a:off x="0" y="0"/>
                      <a:ext cx="3123845" cy="2342884"/>
                    </a:xfrm>
                    <a:prstGeom prst="rect">
                      <a:avLst/>
                    </a:prstGeom>
                  </pic:spPr>
                </pic:pic>
              </a:graphicData>
            </a:graphic>
          </wp:inline>
        </w:drawing>
      </w:r>
    </w:p>
    <w:p w14:paraId="3CD968A2" w14:textId="77777777" w:rsidR="00633FAE" w:rsidRPr="00DA0E17" w:rsidRDefault="00000000">
      <w:pPr>
        <w:pStyle w:val="Heading1"/>
        <w:rPr>
          <w:rFonts w:cstheme="majorHAnsi"/>
          <w:color w:val="000000" w:themeColor="text1"/>
        </w:rPr>
      </w:pPr>
      <w:r w:rsidRPr="00DA0E17">
        <w:rPr>
          <w:rFonts w:cstheme="majorHAnsi"/>
          <w:color w:val="000000" w:themeColor="text1"/>
        </w:rPr>
        <w:t>7. Ablation Study</w:t>
      </w:r>
    </w:p>
    <w:p w14:paraId="7B8FD1E9" w14:textId="77777777" w:rsidR="00633FAE" w:rsidRPr="00691121" w:rsidRDefault="00000000">
      <w:pPr>
        <w:rPr>
          <w:rFonts w:asciiTheme="majorHAnsi" w:hAnsiTheme="majorHAnsi" w:cstheme="majorHAnsi"/>
        </w:rPr>
      </w:pPr>
      <w:r w:rsidRPr="00691121">
        <w:rPr>
          <w:rFonts w:asciiTheme="majorHAnsi" w:hAnsiTheme="majorHAnsi" w:cstheme="majorHAnsi"/>
        </w:rPr>
        <w:t>• FC role: Compare FC as adjacency (|z|, sparsified) versus FC as features (baseline).</w:t>
      </w:r>
    </w:p>
    <w:p w14:paraId="5774C749" w14:textId="77777777" w:rsidR="00633FAE" w:rsidRPr="00691121" w:rsidRDefault="00000000">
      <w:pPr>
        <w:rPr>
          <w:rFonts w:asciiTheme="majorHAnsi" w:hAnsiTheme="majorHAnsi" w:cstheme="majorHAnsi"/>
        </w:rPr>
      </w:pPr>
      <w:r w:rsidRPr="00691121">
        <w:rPr>
          <w:rFonts w:asciiTheme="majorHAnsi" w:hAnsiTheme="majorHAnsi" w:cstheme="majorHAnsi"/>
        </w:rPr>
        <w:t>• Normalization choices: With/without Fisher z-transform; global vs row-wise standardization.</w:t>
      </w:r>
    </w:p>
    <w:p w14:paraId="360E2E3C" w14:textId="77777777" w:rsidR="00633FAE" w:rsidRPr="00691121" w:rsidRDefault="00000000">
      <w:pPr>
        <w:rPr>
          <w:rFonts w:asciiTheme="majorHAnsi" w:hAnsiTheme="majorHAnsi" w:cstheme="majorHAnsi"/>
        </w:rPr>
      </w:pPr>
      <w:r w:rsidRPr="00691121">
        <w:rPr>
          <w:rFonts w:asciiTheme="majorHAnsi" w:hAnsiTheme="majorHAnsi" w:cstheme="majorHAnsi"/>
        </w:rPr>
        <w:t>• Hidden size / depth: Vary hidden dimension and number of GCN layers (1–3).</w:t>
      </w:r>
    </w:p>
    <w:p w14:paraId="59109128" w14:textId="77777777" w:rsidR="00633FAE" w:rsidRPr="00DA0E17" w:rsidRDefault="00000000">
      <w:pPr>
        <w:pStyle w:val="Heading1"/>
        <w:rPr>
          <w:rFonts w:cstheme="majorHAnsi"/>
          <w:color w:val="000000" w:themeColor="text1"/>
        </w:rPr>
      </w:pPr>
      <w:r w:rsidRPr="00DA0E17">
        <w:rPr>
          <w:rFonts w:cstheme="majorHAnsi"/>
          <w:color w:val="000000" w:themeColor="text1"/>
        </w:rPr>
        <w:t>8. Reproducibility</w:t>
      </w:r>
    </w:p>
    <w:p w14:paraId="6B9D91CE" w14:textId="77777777" w:rsidR="00633FAE" w:rsidRPr="00691121" w:rsidRDefault="00000000">
      <w:pPr>
        <w:rPr>
          <w:rFonts w:asciiTheme="majorHAnsi" w:hAnsiTheme="majorHAnsi" w:cstheme="majorHAnsi"/>
        </w:rPr>
      </w:pPr>
      <w:r w:rsidRPr="00691121">
        <w:rPr>
          <w:rFonts w:asciiTheme="majorHAnsi" w:hAnsiTheme="majorHAnsi" w:cstheme="majorHAnsi"/>
        </w:rPr>
        <w:t>We fix seeds for NumPy and PyTorch and set deterministic cuDNN flags when possible. Given the data size, even small changes to initialization may affect fold-level outcomes, so multiple runs are recommended.</w:t>
      </w:r>
    </w:p>
    <w:p w14:paraId="16EF89B8" w14:textId="77777777" w:rsidR="00633FAE" w:rsidRPr="00DA0E17" w:rsidRDefault="00000000">
      <w:pPr>
        <w:pStyle w:val="Heading1"/>
        <w:rPr>
          <w:rFonts w:cstheme="majorHAnsi"/>
          <w:color w:val="000000" w:themeColor="text1"/>
        </w:rPr>
      </w:pPr>
      <w:r w:rsidRPr="00DA0E17">
        <w:rPr>
          <w:rFonts w:cstheme="majorHAnsi"/>
          <w:color w:val="000000" w:themeColor="text1"/>
        </w:rPr>
        <w:t>9. Repository Structure</w:t>
      </w:r>
    </w:p>
    <w:p w14:paraId="3CCC6A0F" w14:textId="21F8A9CF" w:rsidR="00DA0E17" w:rsidRDefault="00000000">
      <w:pPr>
        <w:rPr>
          <w:rFonts w:asciiTheme="majorHAnsi" w:hAnsiTheme="majorHAnsi" w:cstheme="majorHAnsi"/>
        </w:rPr>
      </w:pPr>
      <w:r w:rsidRPr="00691121">
        <w:rPr>
          <w:rFonts w:asciiTheme="majorHAnsi" w:hAnsiTheme="majorHAnsi" w:cstheme="majorHAnsi"/>
        </w:rPr>
        <w:t>project_root/</w:t>
      </w:r>
      <w:r w:rsidRPr="00691121">
        <w:rPr>
          <w:rFonts w:asciiTheme="majorHAnsi" w:hAnsiTheme="majorHAnsi" w:cstheme="majorHAnsi"/>
        </w:rPr>
        <w:br/>
      </w:r>
      <w:r w:rsidRPr="00691121">
        <w:rPr>
          <w:rFonts w:ascii="MS Gothic" w:eastAsia="MS Gothic" w:hAnsi="MS Gothic" w:cs="MS Gothic" w:hint="eastAsia"/>
        </w:rPr>
        <w:t>├</w:t>
      </w:r>
      <w:r w:rsidRPr="00691121">
        <w:rPr>
          <w:rFonts w:ascii="Calibri" w:hAnsi="Calibri" w:cs="Calibri"/>
        </w:rPr>
        <w:t>──</w:t>
      </w:r>
      <w:r w:rsidRPr="00691121">
        <w:rPr>
          <w:rFonts w:asciiTheme="majorHAnsi" w:hAnsiTheme="majorHAnsi" w:cstheme="majorHAnsi"/>
        </w:rPr>
        <w:t xml:space="preserve"> AD*/ CN*/                 # subject folders with .txt matrices</w:t>
      </w:r>
      <w:r w:rsidRPr="00691121">
        <w:rPr>
          <w:rFonts w:asciiTheme="majorHAnsi" w:hAnsiTheme="majorHAnsi" w:cstheme="majorHAnsi"/>
        </w:rPr>
        <w:br/>
      </w:r>
      <w:r w:rsidRPr="00691121">
        <w:rPr>
          <w:rFonts w:ascii="MS Gothic" w:eastAsia="MS Gothic" w:hAnsi="MS Gothic" w:cs="MS Gothic" w:hint="eastAsia"/>
        </w:rPr>
        <w:t>├</w:t>
      </w:r>
      <w:r w:rsidRPr="00691121">
        <w:rPr>
          <w:rFonts w:ascii="Calibri" w:hAnsi="Calibri" w:cs="Calibri"/>
        </w:rPr>
        <w:t>──</w:t>
      </w:r>
      <w:r w:rsidRPr="00691121">
        <w:rPr>
          <w:rFonts w:asciiTheme="majorHAnsi" w:hAnsiTheme="majorHAnsi" w:cstheme="majorHAnsi"/>
        </w:rPr>
        <w:t xml:space="preserve"> train.py                  # training + evaluation entry point</w:t>
      </w:r>
      <w:r w:rsidRPr="00691121">
        <w:rPr>
          <w:rFonts w:asciiTheme="majorHAnsi" w:hAnsiTheme="majorHAnsi" w:cstheme="majorHAnsi"/>
        </w:rPr>
        <w:br/>
      </w:r>
      <w:r w:rsidRPr="00691121">
        <w:rPr>
          <w:rFonts w:ascii="MS Gothic" w:eastAsia="MS Gothic" w:hAnsi="MS Gothic" w:cs="MS Gothic" w:hint="eastAsia"/>
        </w:rPr>
        <w:t>├</w:t>
      </w:r>
      <w:r w:rsidRPr="00691121">
        <w:rPr>
          <w:rFonts w:ascii="Calibri" w:hAnsi="Calibri" w:cs="Calibri"/>
        </w:rPr>
        <w:t>──</w:t>
      </w:r>
      <w:r w:rsidRPr="00691121">
        <w:rPr>
          <w:rFonts w:asciiTheme="majorHAnsi" w:hAnsiTheme="majorHAnsi" w:cstheme="majorHAnsi"/>
        </w:rPr>
        <w:t xml:space="preserve"> SimpleGCN.py              # Sample GCN code provided</w:t>
      </w:r>
      <w:r w:rsidRPr="00691121">
        <w:rPr>
          <w:rFonts w:asciiTheme="majorHAnsi" w:hAnsiTheme="majorHAnsi" w:cstheme="majorHAnsi"/>
        </w:rPr>
        <w:br/>
      </w:r>
      <w:r w:rsidRPr="00691121">
        <w:rPr>
          <w:rFonts w:ascii="MS Gothic" w:eastAsia="MS Gothic" w:hAnsi="MS Gothic" w:cs="MS Gothic" w:hint="eastAsia"/>
        </w:rPr>
        <w:t>├</w:t>
      </w:r>
      <w:r w:rsidRPr="00691121">
        <w:rPr>
          <w:rFonts w:ascii="Calibri" w:hAnsi="Calibri" w:cs="Calibri"/>
        </w:rPr>
        <w:t>──</w:t>
      </w:r>
      <w:r w:rsidRPr="00691121">
        <w:rPr>
          <w:rFonts w:asciiTheme="majorHAnsi" w:hAnsiTheme="majorHAnsi" w:cstheme="majorHAnsi"/>
        </w:rPr>
        <w:t xml:space="preserve"> requirements.txt</w:t>
      </w:r>
      <w:r w:rsidRPr="00691121">
        <w:rPr>
          <w:rFonts w:asciiTheme="majorHAnsi" w:hAnsiTheme="majorHAnsi" w:cstheme="majorHAnsi"/>
        </w:rPr>
        <w:br/>
      </w:r>
      <w:r w:rsidRPr="00691121">
        <w:rPr>
          <w:rFonts w:ascii="MS Gothic" w:eastAsia="MS Gothic" w:hAnsi="MS Gothic" w:cs="MS Gothic" w:hint="eastAsia"/>
        </w:rPr>
        <w:t>├</w:t>
      </w:r>
      <w:r w:rsidRPr="00691121">
        <w:rPr>
          <w:rFonts w:ascii="Calibri" w:hAnsi="Calibri" w:cs="Calibri"/>
        </w:rPr>
        <w:t>──</w:t>
      </w:r>
      <w:r w:rsidRPr="00691121">
        <w:rPr>
          <w:rFonts w:asciiTheme="majorHAnsi" w:hAnsiTheme="majorHAnsi" w:cstheme="majorHAnsi"/>
        </w:rPr>
        <w:t xml:space="preserve"> Project</w:t>
      </w:r>
      <w:r w:rsidR="00051CFF">
        <w:rPr>
          <w:rFonts w:asciiTheme="majorHAnsi" w:hAnsiTheme="majorHAnsi" w:cstheme="majorHAnsi"/>
        </w:rPr>
        <w:t>2</w:t>
      </w:r>
      <w:r w:rsidRPr="00691121">
        <w:rPr>
          <w:rFonts w:asciiTheme="majorHAnsi" w:hAnsiTheme="majorHAnsi" w:cstheme="majorHAnsi"/>
        </w:rPr>
        <w:t>_report.pdf        # document for the project (optional)</w:t>
      </w:r>
      <w:r w:rsidRPr="00691121">
        <w:rPr>
          <w:rFonts w:asciiTheme="majorHAnsi" w:hAnsiTheme="majorHAnsi" w:cstheme="majorHAnsi"/>
        </w:rPr>
        <w:br/>
      </w:r>
      <w:r w:rsidRPr="00691121">
        <w:rPr>
          <w:rFonts w:ascii="MS Gothic" w:eastAsia="MS Gothic" w:hAnsi="MS Gothic" w:cs="MS Gothic" w:hint="eastAsia"/>
        </w:rPr>
        <w:t>├</w:t>
      </w:r>
      <w:r w:rsidRPr="00691121">
        <w:rPr>
          <w:rFonts w:ascii="Calibri" w:hAnsi="Calibri" w:cs="Calibri"/>
        </w:rPr>
        <w:t>──</w:t>
      </w:r>
      <w:r w:rsidRPr="00691121">
        <w:rPr>
          <w:rFonts w:asciiTheme="majorHAnsi" w:hAnsiTheme="majorHAnsi" w:cstheme="majorHAnsi"/>
        </w:rPr>
        <w:t xml:space="preserve"> cm_fold_</w:t>
      </w:r>
      <w:r w:rsidR="00DA0E17">
        <w:rPr>
          <w:rFonts w:asciiTheme="majorHAnsi" w:hAnsiTheme="majorHAnsi" w:cstheme="majorHAnsi"/>
        </w:rPr>
        <w:t>1</w:t>
      </w:r>
      <w:r w:rsidRPr="00691121">
        <w:rPr>
          <w:rFonts w:asciiTheme="majorHAnsi" w:hAnsiTheme="majorHAnsi" w:cstheme="majorHAnsi"/>
        </w:rPr>
        <w:t>.png             # generated confusion matrices</w:t>
      </w:r>
    </w:p>
    <w:p w14:paraId="6ED24831" w14:textId="4E6D0E52" w:rsidR="00DA0E17" w:rsidRDefault="00DA0E17">
      <w:pPr>
        <w:rPr>
          <w:rFonts w:asciiTheme="majorHAnsi" w:hAnsiTheme="majorHAnsi" w:cstheme="majorHAnsi"/>
        </w:rPr>
      </w:pPr>
      <w:r w:rsidRPr="00691121">
        <w:rPr>
          <w:rFonts w:ascii="MS Gothic" w:eastAsia="MS Gothic" w:hAnsi="MS Gothic" w:cs="MS Gothic" w:hint="eastAsia"/>
        </w:rPr>
        <w:t>├</w:t>
      </w:r>
      <w:r w:rsidRPr="00691121">
        <w:rPr>
          <w:rFonts w:ascii="Calibri" w:hAnsi="Calibri" w:cs="Calibri"/>
        </w:rPr>
        <w:t>──</w:t>
      </w:r>
      <w:r w:rsidRPr="00691121">
        <w:rPr>
          <w:rFonts w:asciiTheme="majorHAnsi" w:hAnsiTheme="majorHAnsi" w:cstheme="majorHAnsi"/>
        </w:rPr>
        <w:t xml:space="preserve"> cm_fold_</w:t>
      </w:r>
      <w:r>
        <w:rPr>
          <w:rFonts w:asciiTheme="majorHAnsi" w:hAnsiTheme="majorHAnsi" w:cstheme="majorHAnsi"/>
        </w:rPr>
        <w:t>2</w:t>
      </w:r>
      <w:r w:rsidRPr="00691121">
        <w:rPr>
          <w:rFonts w:asciiTheme="majorHAnsi" w:hAnsiTheme="majorHAnsi" w:cstheme="majorHAnsi"/>
        </w:rPr>
        <w:t>.png</w:t>
      </w:r>
    </w:p>
    <w:p w14:paraId="02844A72" w14:textId="36B98F4F" w:rsidR="00DA0E17" w:rsidRDefault="00DA0E17">
      <w:pPr>
        <w:rPr>
          <w:rFonts w:asciiTheme="majorHAnsi" w:hAnsiTheme="majorHAnsi" w:cstheme="majorHAnsi"/>
        </w:rPr>
      </w:pPr>
      <w:r w:rsidRPr="00691121">
        <w:rPr>
          <w:rFonts w:ascii="MS Gothic" w:eastAsia="MS Gothic" w:hAnsi="MS Gothic" w:cs="MS Gothic" w:hint="eastAsia"/>
        </w:rPr>
        <w:t>├</w:t>
      </w:r>
      <w:r w:rsidRPr="00691121">
        <w:rPr>
          <w:rFonts w:ascii="Calibri" w:hAnsi="Calibri" w:cs="Calibri"/>
        </w:rPr>
        <w:t>──</w:t>
      </w:r>
      <w:r w:rsidRPr="00691121">
        <w:rPr>
          <w:rFonts w:asciiTheme="majorHAnsi" w:hAnsiTheme="majorHAnsi" w:cstheme="majorHAnsi"/>
        </w:rPr>
        <w:t xml:space="preserve"> cm_fold_</w:t>
      </w:r>
      <w:r>
        <w:rPr>
          <w:rFonts w:asciiTheme="majorHAnsi" w:hAnsiTheme="majorHAnsi" w:cstheme="majorHAnsi"/>
        </w:rPr>
        <w:t>3</w:t>
      </w:r>
      <w:r w:rsidRPr="00691121">
        <w:rPr>
          <w:rFonts w:asciiTheme="majorHAnsi" w:hAnsiTheme="majorHAnsi" w:cstheme="majorHAnsi"/>
        </w:rPr>
        <w:t>.png</w:t>
      </w:r>
    </w:p>
    <w:p w14:paraId="466EABE4" w14:textId="431666F8" w:rsidR="00DA0E17" w:rsidRDefault="00DA0E17">
      <w:pPr>
        <w:rPr>
          <w:rFonts w:asciiTheme="majorHAnsi" w:hAnsiTheme="majorHAnsi" w:cstheme="majorHAnsi"/>
        </w:rPr>
      </w:pPr>
      <w:r w:rsidRPr="00691121">
        <w:rPr>
          <w:rFonts w:ascii="MS Gothic" w:eastAsia="MS Gothic" w:hAnsi="MS Gothic" w:cs="MS Gothic" w:hint="eastAsia"/>
        </w:rPr>
        <w:t>├</w:t>
      </w:r>
      <w:r w:rsidRPr="00691121">
        <w:rPr>
          <w:rFonts w:ascii="Calibri" w:hAnsi="Calibri" w:cs="Calibri"/>
        </w:rPr>
        <w:t>──</w:t>
      </w:r>
      <w:r w:rsidRPr="00691121">
        <w:rPr>
          <w:rFonts w:asciiTheme="majorHAnsi" w:hAnsiTheme="majorHAnsi" w:cstheme="majorHAnsi"/>
        </w:rPr>
        <w:t xml:space="preserve"> cm_fold_</w:t>
      </w:r>
      <w:r>
        <w:rPr>
          <w:rFonts w:asciiTheme="majorHAnsi" w:hAnsiTheme="majorHAnsi" w:cstheme="majorHAnsi"/>
        </w:rPr>
        <w:t>4</w:t>
      </w:r>
      <w:r w:rsidRPr="00691121">
        <w:rPr>
          <w:rFonts w:asciiTheme="majorHAnsi" w:hAnsiTheme="majorHAnsi" w:cstheme="majorHAnsi"/>
        </w:rPr>
        <w:t>.png</w:t>
      </w:r>
    </w:p>
    <w:p w14:paraId="7E83114F" w14:textId="2A090876" w:rsidR="00633FAE" w:rsidRDefault="00DA0E17">
      <w:pPr>
        <w:rPr>
          <w:rFonts w:asciiTheme="majorHAnsi" w:hAnsiTheme="majorHAnsi" w:cstheme="majorHAnsi"/>
        </w:rPr>
      </w:pPr>
      <w:r w:rsidRPr="00691121">
        <w:rPr>
          <w:rFonts w:ascii="MS Gothic" w:eastAsia="MS Gothic" w:hAnsi="MS Gothic" w:cs="MS Gothic" w:hint="eastAsia"/>
        </w:rPr>
        <w:lastRenderedPageBreak/>
        <w:t>├</w:t>
      </w:r>
      <w:r w:rsidRPr="00691121">
        <w:rPr>
          <w:rFonts w:ascii="Calibri" w:hAnsi="Calibri" w:cs="Calibri"/>
        </w:rPr>
        <w:t>──</w:t>
      </w:r>
      <w:r w:rsidRPr="00691121">
        <w:rPr>
          <w:rFonts w:asciiTheme="majorHAnsi" w:hAnsiTheme="majorHAnsi" w:cstheme="majorHAnsi"/>
        </w:rPr>
        <w:t xml:space="preserve"> cm_fold_</w:t>
      </w:r>
      <w:r>
        <w:rPr>
          <w:rFonts w:asciiTheme="majorHAnsi" w:hAnsiTheme="majorHAnsi" w:cstheme="majorHAnsi"/>
        </w:rPr>
        <w:t>4</w:t>
      </w:r>
      <w:r w:rsidRPr="00691121">
        <w:rPr>
          <w:rFonts w:asciiTheme="majorHAnsi" w:hAnsiTheme="majorHAnsi" w:cstheme="majorHAnsi"/>
        </w:rPr>
        <w:t>.png</w:t>
      </w:r>
      <w:r w:rsidR="00000000" w:rsidRPr="00691121">
        <w:rPr>
          <w:rFonts w:asciiTheme="majorHAnsi" w:hAnsiTheme="majorHAnsi" w:cstheme="majorHAnsi"/>
        </w:rPr>
        <w:br/>
      </w:r>
      <w:r w:rsidR="00000000" w:rsidRPr="00691121">
        <w:rPr>
          <w:rFonts w:ascii="Calibri" w:hAnsi="Calibri" w:cs="Calibri"/>
        </w:rPr>
        <w:t>└──</w:t>
      </w:r>
      <w:r w:rsidR="00000000" w:rsidRPr="00691121">
        <w:rPr>
          <w:rFonts w:asciiTheme="majorHAnsi" w:hAnsiTheme="majorHAnsi" w:cstheme="majorHAnsi"/>
        </w:rPr>
        <w:t xml:space="preserve"> README.md</w:t>
      </w:r>
    </w:p>
    <w:p w14:paraId="5ABC71DC" w14:textId="22230B52" w:rsidR="001E5A02" w:rsidRDefault="001E5A02">
      <w:pPr>
        <w:rPr>
          <w:rFonts w:asciiTheme="majorHAnsi" w:hAnsiTheme="majorHAnsi" w:cstheme="majorHAnsi"/>
        </w:rPr>
      </w:pPr>
      <w:r>
        <w:rPr>
          <w:rFonts w:asciiTheme="majorHAnsi" w:hAnsiTheme="majorHAnsi" w:cstheme="majorHAnsi"/>
        </w:rPr>
        <w:t>The rest of the plots and the code are available in GitHub:</w:t>
      </w:r>
    </w:p>
    <w:p w14:paraId="1D41AF90" w14:textId="7D8DF67E" w:rsidR="001E5A02" w:rsidRPr="00691121" w:rsidRDefault="001E5A02">
      <w:pPr>
        <w:rPr>
          <w:rFonts w:asciiTheme="majorHAnsi" w:hAnsiTheme="majorHAnsi" w:cstheme="majorHAnsi"/>
        </w:rPr>
      </w:pPr>
      <w:hyperlink r:id="rId8" w:history="1">
        <w:r w:rsidRPr="00B74409">
          <w:rPr>
            <w:rStyle w:val="Hyperlink"/>
            <w:rFonts w:asciiTheme="majorHAnsi" w:hAnsiTheme="majorHAnsi" w:cstheme="majorHAnsi"/>
          </w:rPr>
          <w:t>https://github.com/AbhijitChallapalli/CSE-6389-PA2</w:t>
        </w:r>
      </w:hyperlink>
      <w:r>
        <w:rPr>
          <w:rFonts w:asciiTheme="majorHAnsi" w:hAnsiTheme="majorHAnsi" w:cstheme="majorHAnsi"/>
        </w:rPr>
        <w:t xml:space="preserve"> </w:t>
      </w:r>
    </w:p>
    <w:p w14:paraId="19B65222" w14:textId="69848604" w:rsidR="00633FAE" w:rsidRPr="00F160F1" w:rsidRDefault="00000000">
      <w:pPr>
        <w:pStyle w:val="Heading1"/>
        <w:rPr>
          <w:rFonts w:cstheme="majorHAnsi"/>
          <w:color w:val="000000" w:themeColor="text1"/>
        </w:rPr>
      </w:pPr>
      <w:r w:rsidRPr="00F160F1">
        <w:rPr>
          <w:rFonts w:cstheme="majorHAnsi"/>
          <w:color w:val="000000" w:themeColor="text1"/>
        </w:rPr>
        <w:t>1</w:t>
      </w:r>
      <w:r w:rsidR="007D5613">
        <w:rPr>
          <w:rFonts w:cstheme="majorHAnsi"/>
          <w:color w:val="000000" w:themeColor="text1"/>
        </w:rPr>
        <w:t>0</w:t>
      </w:r>
      <w:r w:rsidRPr="00F160F1">
        <w:rPr>
          <w:rFonts w:cstheme="majorHAnsi"/>
          <w:color w:val="000000" w:themeColor="text1"/>
        </w:rPr>
        <w:t>. References</w:t>
      </w:r>
    </w:p>
    <w:p w14:paraId="02799934" w14:textId="04F62AE8" w:rsidR="00633FAE" w:rsidRPr="00691121" w:rsidRDefault="00000000" w:rsidP="00635615">
      <w:pPr>
        <w:jc w:val="both"/>
        <w:rPr>
          <w:rFonts w:asciiTheme="majorHAnsi" w:hAnsiTheme="majorHAnsi" w:cstheme="majorHAnsi"/>
        </w:rPr>
      </w:pPr>
      <w:r w:rsidRPr="00691121">
        <w:rPr>
          <w:rFonts w:asciiTheme="majorHAnsi" w:hAnsiTheme="majorHAnsi" w:cstheme="majorHAnsi"/>
        </w:rPr>
        <w:t xml:space="preserve">Kipf, T. N., &amp; Welling, M. (2017, April). Semi-supervised classification with graph convolutional networks. International Conference on Learning Representations (ICLR). </w:t>
      </w:r>
      <w:hyperlink r:id="rId9" w:history="1">
        <w:r w:rsidRPr="00FF77A1">
          <w:rPr>
            <w:rStyle w:val="Hyperlink"/>
            <w:rFonts w:asciiTheme="majorHAnsi" w:hAnsiTheme="majorHAnsi" w:cstheme="majorHAnsi"/>
          </w:rPr>
          <w:t>https://arxiv.org/ab</w:t>
        </w:r>
        <w:r w:rsidRPr="00FF77A1">
          <w:rPr>
            <w:rStyle w:val="Hyperlink"/>
            <w:rFonts w:asciiTheme="majorHAnsi" w:hAnsiTheme="majorHAnsi" w:cstheme="majorHAnsi"/>
          </w:rPr>
          <w:t>s</w:t>
        </w:r>
        <w:r w:rsidRPr="00FF77A1">
          <w:rPr>
            <w:rStyle w:val="Hyperlink"/>
            <w:rFonts w:asciiTheme="majorHAnsi" w:hAnsiTheme="majorHAnsi" w:cstheme="majorHAnsi"/>
          </w:rPr>
          <w:t>/1609.02907</w:t>
        </w:r>
      </w:hyperlink>
    </w:p>
    <w:p w14:paraId="0DF711DF" w14:textId="15AFB987" w:rsidR="00633FAE" w:rsidRPr="00691121" w:rsidRDefault="00000000" w:rsidP="00635615">
      <w:pPr>
        <w:jc w:val="both"/>
        <w:rPr>
          <w:rFonts w:asciiTheme="majorHAnsi" w:hAnsiTheme="majorHAnsi" w:cstheme="majorHAnsi"/>
        </w:rPr>
      </w:pPr>
      <w:r w:rsidRPr="00691121">
        <w:rPr>
          <w:rFonts w:asciiTheme="majorHAnsi" w:hAnsiTheme="majorHAnsi" w:cstheme="majorHAnsi"/>
        </w:rPr>
        <w:t xml:space="preserve">Li, Y., Wei, Q., Adeli, E., Pohl, K. M., &amp; Zhao, Q. (2022). Joint graph convolution for analyzing brain structural and functional connectome. In Medical Image Computing and Computer Assisted Intervention – MICCAI 2022 (Lecture Notes in Computer Science). Springer. </w:t>
      </w:r>
      <w:hyperlink r:id="rId10" w:history="1">
        <w:r w:rsidRPr="00FF77A1">
          <w:rPr>
            <w:rStyle w:val="Hyperlink"/>
            <w:rFonts w:asciiTheme="majorHAnsi" w:hAnsiTheme="majorHAnsi" w:cstheme="majorHAnsi"/>
          </w:rPr>
          <w:t>https://doi.org/10.10</w:t>
        </w:r>
        <w:r w:rsidRPr="00FF77A1">
          <w:rPr>
            <w:rStyle w:val="Hyperlink"/>
            <w:rFonts w:asciiTheme="majorHAnsi" w:hAnsiTheme="majorHAnsi" w:cstheme="majorHAnsi"/>
          </w:rPr>
          <w:t>0</w:t>
        </w:r>
        <w:r w:rsidRPr="00FF77A1">
          <w:rPr>
            <w:rStyle w:val="Hyperlink"/>
            <w:rFonts w:asciiTheme="majorHAnsi" w:hAnsiTheme="majorHAnsi" w:cstheme="majorHAnsi"/>
          </w:rPr>
          <w:t>7/978-3-031-16431-6_22</w:t>
        </w:r>
      </w:hyperlink>
    </w:p>
    <w:p w14:paraId="5A755168" w14:textId="5CC3B404" w:rsidR="00633FAE" w:rsidRPr="00691121" w:rsidRDefault="00000000" w:rsidP="00635615">
      <w:pPr>
        <w:jc w:val="both"/>
        <w:rPr>
          <w:rFonts w:asciiTheme="majorHAnsi" w:hAnsiTheme="majorHAnsi" w:cstheme="majorHAnsi"/>
        </w:rPr>
      </w:pPr>
      <w:r w:rsidRPr="00691121">
        <w:rPr>
          <w:rFonts w:asciiTheme="majorHAnsi" w:hAnsiTheme="majorHAnsi" w:cstheme="majorHAnsi"/>
        </w:rPr>
        <w:t xml:space="preserve">Yao, D., Liu, M., Lin, C., Li, H., Zhang, J., &amp; Shen, D. (2021). A mutual multi-scale triplet graph convolutional network for classification of brain disorders using functional or structural connectivity. IEEE Transactions on Medical Imaging, 40(4), 1279–1289. </w:t>
      </w:r>
      <w:hyperlink r:id="rId11" w:history="1">
        <w:r w:rsidRPr="00FF77A1">
          <w:rPr>
            <w:rStyle w:val="Hyperlink"/>
            <w:rFonts w:asciiTheme="majorHAnsi" w:hAnsiTheme="majorHAnsi" w:cstheme="majorHAnsi"/>
          </w:rPr>
          <w:t>https://doi.org/10.110</w:t>
        </w:r>
        <w:r w:rsidRPr="00FF77A1">
          <w:rPr>
            <w:rStyle w:val="Hyperlink"/>
            <w:rFonts w:asciiTheme="majorHAnsi" w:hAnsiTheme="majorHAnsi" w:cstheme="majorHAnsi"/>
          </w:rPr>
          <w:t>9</w:t>
        </w:r>
        <w:r w:rsidRPr="00FF77A1">
          <w:rPr>
            <w:rStyle w:val="Hyperlink"/>
            <w:rFonts w:asciiTheme="majorHAnsi" w:hAnsiTheme="majorHAnsi" w:cstheme="majorHAnsi"/>
          </w:rPr>
          <w:t>/TMI.2021.3051604</w:t>
        </w:r>
      </w:hyperlink>
    </w:p>
    <w:p w14:paraId="61C0F8DE" w14:textId="42A0D2B1" w:rsidR="00633FAE" w:rsidRPr="00691121" w:rsidRDefault="00000000" w:rsidP="00635615">
      <w:pPr>
        <w:jc w:val="both"/>
        <w:rPr>
          <w:rFonts w:asciiTheme="majorHAnsi" w:hAnsiTheme="majorHAnsi" w:cstheme="majorHAnsi"/>
        </w:rPr>
      </w:pPr>
      <w:r w:rsidRPr="00691121">
        <w:rPr>
          <w:rFonts w:asciiTheme="majorHAnsi" w:hAnsiTheme="majorHAnsi" w:cstheme="majorHAnsi"/>
        </w:rPr>
        <w:t xml:space="preserve">Dsouza, N. S., Nebel, M. B., Crocetti, D., Robinson, J., Mostofsky, S., &amp; Venkataraman, A. (2021, July). M-GCN: A multimodal graph convolutional network to integrate functional and structural connectomics data to predict multidimensional phenotypic characterizations. In Proceedings of the 4th Conference on Medical Imaging with Deep Learning (MIDL) (pp. 119–130). PMLR. </w:t>
      </w:r>
      <w:hyperlink r:id="rId12" w:history="1">
        <w:r w:rsidRPr="00FF77A1">
          <w:rPr>
            <w:rStyle w:val="Hyperlink"/>
            <w:rFonts w:asciiTheme="majorHAnsi" w:hAnsiTheme="majorHAnsi" w:cstheme="majorHAnsi"/>
          </w:rPr>
          <w:t>https://proceedings.mlr.press</w:t>
        </w:r>
        <w:r w:rsidRPr="00FF77A1">
          <w:rPr>
            <w:rStyle w:val="Hyperlink"/>
            <w:rFonts w:asciiTheme="majorHAnsi" w:hAnsiTheme="majorHAnsi" w:cstheme="majorHAnsi"/>
          </w:rPr>
          <w:t>/</w:t>
        </w:r>
        <w:r w:rsidRPr="00FF77A1">
          <w:rPr>
            <w:rStyle w:val="Hyperlink"/>
            <w:rFonts w:asciiTheme="majorHAnsi" w:hAnsiTheme="majorHAnsi" w:cstheme="majorHAnsi"/>
          </w:rPr>
          <w:t>v143/dsouza21a.html</w:t>
        </w:r>
      </w:hyperlink>
    </w:p>
    <w:p w14:paraId="431840AE" w14:textId="46237F3C" w:rsidR="00633FAE" w:rsidRPr="00691121" w:rsidRDefault="00000000" w:rsidP="00635615">
      <w:pPr>
        <w:jc w:val="both"/>
        <w:rPr>
          <w:rFonts w:asciiTheme="majorHAnsi" w:hAnsiTheme="majorHAnsi" w:cstheme="majorHAnsi"/>
        </w:rPr>
      </w:pPr>
      <w:r w:rsidRPr="00691121">
        <w:rPr>
          <w:rFonts w:asciiTheme="majorHAnsi" w:hAnsiTheme="majorHAnsi" w:cstheme="majorHAnsi"/>
        </w:rPr>
        <w:t xml:space="preserve">Li, Y., Shafipour, R., Mateos, G., &amp; Zhang, Z. (2019, November). Mapping brain structural connectivities to functional networks via graph encoder–decoder with interpretable latent embeddings. In 2019 IEEE Global Conference on Signal and Information Processing (GlobalSIP). </w:t>
      </w:r>
      <w:hyperlink r:id="rId13" w:history="1">
        <w:r w:rsidRPr="00FF77A1">
          <w:rPr>
            <w:rStyle w:val="Hyperlink"/>
            <w:rFonts w:asciiTheme="majorHAnsi" w:hAnsiTheme="majorHAnsi" w:cstheme="majorHAnsi"/>
          </w:rPr>
          <w:t>https://www.hajim.rochester.edu/e</w:t>
        </w:r>
        <w:r w:rsidRPr="00FF77A1">
          <w:rPr>
            <w:rStyle w:val="Hyperlink"/>
            <w:rFonts w:asciiTheme="majorHAnsi" w:hAnsiTheme="majorHAnsi" w:cstheme="majorHAnsi"/>
          </w:rPr>
          <w:t>c</w:t>
        </w:r>
        <w:r w:rsidRPr="00FF77A1">
          <w:rPr>
            <w:rStyle w:val="Hyperlink"/>
            <w:rFonts w:asciiTheme="majorHAnsi" w:hAnsiTheme="majorHAnsi" w:cstheme="majorHAnsi"/>
          </w:rPr>
          <w:t>e/sites/gmateos/pubs/brain/SCFC_GLOBALSIP19.pdf</w:t>
        </w:r>
      </w:hyperlink>
    </w:p>
    <w:p w14:paraId="1476197F" w14:textId="23703EB3" w:rsidR="00633FAE" w:rsidRPr="00691121" w:rsidRDefault="00000000" w:rsidP="00635615">
      <w:pPr>
        <w:jc w:val="both"/>
        <w:rPr>
          <w:rFonts w:asciiTheme="majorHAnsi" w:hAnsiTheme="majorHAnsi" w:cstheme="majorHAnsi"/>
        </w:rPr>
      </w:pPr>
      <w:r w:rsidRPr="00691121">
        <w:rPr>
          <w:rFonts w:asciiTheme="majorHAnsi" w:hAnsiTheme="majorHAnsi" w:cstheme="majorHAnsi"/>
        </w:rPr>
        <w:t xml:space="preserve">Liu, J., Ma, G., Jiang, F., Lu, C.-T., Yu, P. S., &amp; Ragin, A. B. (2019). Community-preserving graph convolutions for structural and functional joint embedding of brain networks. arXiv Preprint. </w:t>
      </w:r>
      <w:hyperlink r:id="rId14" w:history="1">
        <w:r w:rsidRPr="00867DEF">
          <w:rPr>
            <w:rStyle w:val="Hyperlink"/>
            <w:rFonts w:asciiTheme="majorHAnsi" w:hAnsiTheme="majorHAnsi" w:cstheme="majorHAnsi"/>
          </w:rPr>
          <w:t>https://arxiv.org/abs/1911.03583</w:t>
        </w:r>
      </w:hyperlink>
    </w:p>
    <w:sectPr w:rsidR="00633FAE" w:rsidRPr="006911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8261192">
    <w:abstractNumId w:val="8"/>
  </w:num>
  <w:num w:numId="2" w16cid:durableId="1420636900">
    <w:abstractNumId w:val="6"/>
  </w:num>
  <w:num w:numId="3" w16cid:durableId="619074683">
    <w:abstractNumId w:val="5"/>
  </w:num>
  <w:num w:numId="4" w16cid:durableId="1472164192">
    <w:abstractNumId w:val="4"/>
  </w:num>
  <w:num w:numId="5" w16cid:durableId="1157958387">
    <w:abstractNumId w:val="7"/>
  </w:num>
  <w:num w:numId="6" w16cid:durableId="578639682">
    <w:abstractNumId w:val="3"/>
  </w:num>
  <w:num w:numId="7" w16cid:durableId="2082169434">
    <w:abstractNumId w:val="2"/>
  </w:num>
  <w:num w:numId="8" w16cid:durableId="2024820714">
    <w:abstractNumId w:val="1"/>
  </w:num>
  <w:num w:numId="9" w16cid:durableId="1836341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1850"/>
    <w:rsid w:val="00051CFF"/>
    <w:rsid w:val="0006063C"/>
    <w:rsid w:val="00075EC7"/>
    <w:rsid w:val="000C5C96"/>
    <w:rsid w:val="0015074B"/>
    <w:rsid w:val="00155D1B"/>
    <w:rsid w:val="001E5A02"/>
    <w:rsid w:val="001E5CE6"/>
    <w:rsid w:val="00201354"/>
    <w:rsid w:val="002777F5"/>
    <w:rsid w:val="0029639D"/>
    <w:rsid w:val="002A2B8C"/>
    <w:rsid w:val="00326F90"/>
    <w:rsid w:val="00331F39"/>
    <w:rsid w:val="004B7B42"/>
    <w:rsid w:val="00633FAE"/>
    <w:rsid w:val="00635615"/>
    <w:rsid w:val="00691121"/>
    <w:rsid w:val="007D5613"/>
    <w:rsid w:val="00867DEF"/>
    <w:rsid w:val="008859A1"/>
    <w:rsid w:val="00943201"/>
    <w:rsid w:val="00971BB1"/>
    <w:rsid w:val="00972C3E"/>
    <w:rsid w:val="00986E32"/>
    <w:rsid w:val="00A070E4"/>
    <w:rsid w:val="00AA1D8D"/>
    <w:rsid w:val="00AE4C56"/>
    <w:rsid w:val="00B17FC0"/>
    <w:rsid w:val="00B20C30"/>
    <w:rsid w:val="00B47730"/>
    <w:rsid w:val="00BA1576"/>
    <w:rsid w:val="00CB0664"/>
    <w:rsid w:val="00CF7B91"/>
    <w:rsid w:val="00D04A4E"/>
    <w:rsid w:val="00D56EB6"/>
    <w:rsid w:val="00D80EDB"/>
    <w:rsid w:val="00DA0E17"/>
    <w:rsid w:val="00E01EF1"/>
    <w:rsid w:val="00F160F1"/>
    <w:rsid w:val="00F83C9F"/>
    <w:rsid w:val="00FC693F"/>
    <w:rsid w:val="00FD2C94"/>
    <w:rsid w:val="00FF7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13BE00"/>
  <w14:defaultImageDpi w14:val="300"/>
  <w15:docId w15:val="{C0382547-2A6E-4025-99F3-E609508D8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F77A1"/>
    <w:rPr>
      <w:color w:val="0000FF" w:themeColor="hyperlink"/>
      <w:u w:val="single"/>
    </w:rPr>
  </w:style>
  <w:style w:type="character" w:styleId="UnresolvedMention">
    <w:name w:val="Unresolved Mention"/>
    <w:basedOn w:val="DefaultParagraphFont"/>
    <w:uiPriority w:val="99"/>
    <w:semiHidden/>
    <w:unhideWhenUsed/>
    <w:rsid w:val="00FF77A1"/>
    <w:rPr>
      <w:color w:val="605E5C"/>
      <w:shd w:val="clear" w:color="auto" w:fill="E1DFDD"/>
    </w:rPr>
  </w:style>
  <w:style w:type="character" w:styleId="FollowedHyperlink">
    <w:name w:val="FollowedHyperlink"/>
    <w:basedOn w:val="DefaultParagraphFont"/>
    <w:uiPriority w:val="99"/>
    <w:semiHidden/>
    <w:unhideWhenUsed/>
    <w:rsid w:val="00FF77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hijitChallapalli/CSE-6389-PA2" TargetMode="External"/><Relationship Id="rId13" Type="http://schemas.openxmlformats.org/officeDocument/2006/relationships/hyperlink" Target="https://www.hajim.rochester.edu/ece/sites/gmateos/pubs/brain/SCFC_GLOBALSIP19.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ceedings.mlr.press/v143/dsouza21a.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09/TMI.2021.305160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07/978-3-031-16431-6_22" TargetMode="External"/><Relationship Id="rId4" Type="http://schemas.openxmlformats.org/officeDocument/2006/relationships/settings" Target="settings.xml"/><Relationship Id="rId9" Type="http://schemas.openxmlformats.org/officeDocument/2006/relationships/hyperlink" Target="https://arxiv.org/abs/1609.02907" TargetMode="External"/><Relationship Id="rId14" Type="http://schemas.openxmlformats.org/officeDocument/2006/relationships/hyperlink" Target="https://arxiv.org/abs/1911.03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1128</Words>
  <Characters>6963</Characters>
  <Application>Microsoft Office Word</Application>
  <DocSecurity>0</DocSecurity>
  <Lines>148</Lines>
  <Paragraphs>109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Challapalli, Abhijit</cp:lastModifiedBy>
  <cp:revision>3</cp:revision>
  <cp:lastPrinted>2025-10-29T06:04:00Z</cp:lastPrinted>
  <dcterms:created xsi:type="dcterms:W3CDTF">2025-10-29T06:03:00Z</dcterms:created>
  <dcterms:modified xsi:type="dcterms:W3CDTF">2025-10-29T06:05:00Z</dcterms:modified>
  <cp:category/>
</cp:coreProperties>
</file>