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94D60" w14:textId="77777777" w:rsidR="00670998" w:rsidRPr="00670998" w:rsidRDefault="00670998" w:rsidP="00670998">
      <w:pPr>
        <w:jc w:val="center"/>
        <w:rPr>
          <w:rFonts w:asciiTheme="majorHAnsi" w:hAnsiTheme="majorHAnsi" w:cstheme="majorHAnsi"/>
          <w:b/>
          <w:bCs/>
          <w:sz w:val="40"/>
          <w:szCs w:val="40"/>
        </w:rPr>
      </w:pPr>
      <w:r w:rsidRPr="00670998">
        <w:rPr>
          <w:rFonts w:asciiTheme="majorHAnsi" w:hAnsiTheme="majorHAnsi" w:cstheme="majorHAnsi"/>
          <w:b/>
          <w:bCs/>
          <w:sz w:val="40"/>
          <w:szCs w:val="40"/>
        </w:rPr>
        <w:t>CSE 6389 Special Topics in Advanced Multimedia, Graphics, &amp; Image</w:t>
      </w:r>
    </w:p>
    <w:p w14:paraId="0EA73C7B" w14:textId="1794CA11" w:rsidR="00670998" w:rsidRPr="00670998" w:rsidRDefault="00670998" w:rsidP="00670998">
      <w:pPr>
        <w:jc w:val="center"/>
        <w:rPr>
          <w:rFonts w:asciiTheme="majorHAnsi" w:hAnsiTheme="majorHAnsi" w:cstheme="majorHAnsi"/>
          <w:b/>
          <w:bCs/>
          <w:sz w:val="36"/>
          <w:szCs w:val="36"/>
        </w:rPr>
      </w:pPr>
      <w:r w:rsidRPr="00670998">
        <w:rPr>
          <w:rFonts w:asciiTheme="majorHAnsi" w:hAnsiTheme="majorHAnsi" w:cstheme="majorHAnsi"/>
          <w:b/>
          <w:bCs/>
          <w:sz w:val="36"/>
          <w:szCs w:val="36"/>
        </w:rPr>
        <w:t>RNN for AD classification using fMRI signal</w:t>
      </w:r>
    </w:p>
    <w:p w14:paraId="24A84F5A" w14:textId="40C7E5D8" w:rsidR="00670998" w:rsidRPr="00670998" w:rsidRDefault="00670998" w:rsidP="00670998">
      <w:pPr>
        <w:jc w:val="center"/>
        <w:rPr>
          <w:rFonts w:asciiTheme="majorHAnsi" w:hAnsiTheme="majorHAnsi" w:cstheme="majorHAnsi"/>
          <w:b/>
          <w:bCs/>
          <w:sz w:val="32"/>
          <w:szCs w:val="32"/>
        </w:rPr>
      </w:pPr>
      <w:r w:rsidRPr="00670998">
        <w:rPr>
          <w:rFonts w:asciiTheme="majorHAnsi" w:hAnsiTheme="majorHAnsi" w:cstheme="majorHAnsi"/>
          <w:b/>
          <w:bCs/>
          <w:sz w:val="32"/>
          <w:szCs w:val="32"/>
        </w:rPr>
        <w:t xml:space="preserve">Fall 2025 Project </w:t>
      </w:r>
      <w:r w:rsidRPr="00670998">
        <w:rPr>
          <w:rFonts w:asciiTheme="majorHAnsi" w:hAnsiTheme="majorHAnsi" w:cstheme="majorHAnsi"/>
          <w:b/>
          <w:bCs/>
          <w:sz w:val="32"/>
          <w:szCs w:val="32"/>
        </w:rPr>
        <w:t>3</w:t>
      </w:r>
    </w:p>
    <w:p w14:paraId="56B36CAB" w14:textId="77777777" w:rsidR="00670998" w:rsidRDefault="00670998" w:rsidP="00670998"/>
    <w:p w14:paraId="4AC77073" w14:textId="77777777" w:rsidR="00796F8E" w:rsidRDefault="00796F8E" w:rsidP="00670998">
      <w:pPr>
        <w:rPr>
          <w:rFonts w:asciiTheme="majorHAnsi" w:hAnsiTheme="majorHAnsi" w:cstheme="majorHAnsi"/>
          <w:b/>
          <w:bCs/>
          <w:sz w:val="32"/>
          <w:szCs w:val="32"/>
        </w:rPr>
      </w:pPr>
    </w:p>
    <w:p w14:paraId="21442ACD" w14:textId="77777777" w:rsidR="00796F8E" w:rsidRDefault="00796F8E" w:rsidP="00670998">
      <w:pPr>
        <w:rPr>
          <w:rFonts w:asciiTheme="majorHAnsi" w:hAnsiTheme="majorHAnsi" w:cstheme="majorHAnsi"/>
          <w:b/>
          <w:bCs/>
          <w:sz w:val="32"/>
          <w:szCs w:val="32"/>
        </w:rPr>
      </w:pPr>
    </w:p>
    <w:p w14:paraId="37E0C117" w14:textId="77777777" w:rsidR="00796F8E" w:rsidRDefault="00796F8E" w:rsidP="00670998">
      <w:pPr>
        <w:rPr>
          <w:rFonts w:asciiTheme="majorHAnsi" w:hAnsiTheme="majorHAnsi" w:cstheme="majorHAnsi"/>
          <w:b/>
          <w:bCs/>
          <w:sz w:val="32"/>
          <w:szCs w:val="32"/>
        </w:rPr>
      </w:pPr>
    </w:p>
    <w:p w14:paraId="27BB1AA8" w14:textId="77777777" w:rsidR="00796F8E" w:rsidRDefault="00796F8E" w:rsidP="00670998">
      <w:pPr>
        <w:rPr>
          <w:rFonts w:asciiTheme="majorHAnsi" w:hAnsiTheme="majorHAnsi" w:cstheme="majorHAnsi"/>
          <w:b/>
          <w:bCs/>
          <w:sz w:val="32"/>
          <w:szCs w:val="32"/>
        </w:rPr>
      </w:pPr>
    </w:p>
    <w:p w14:paraId="04F0694E" w14:textId="445C65D3" w:rsidR="00796F8E" w:rsidRPr="00796F8E" w:rsidRDefault="00796F8E" w:rsidP="00670998">
      <w:pPr>
        <w:rPr>
          <w:rFonts w:asciiTheme="majorHAnsi" w:hAnsiTheme="majorHAnsi" w:cstheme="majorHAnsi"/>
          <w:b/>
          <w:bCs/>
          <w:sz w:val="32"/>
          <w:szCs w:val="32"/>
        </w:rPr>
      </w:pPr>
      <w:r w:rsidRPr="00796F8E">
        <w:rPr>
          <w:rFonts w:asciiTheme="majorHAnsi" w:hAnsiTheme="majorHAnsi" w:cstheme="majorHAnsi"/>
          <w:b/>
          <w:bCs/>
          <w:sz w:val="32"/>
          <w:szCs w:val="32"/>
        </w:rPr>
        <w:t xml:space="preserve">Instructor: Dr. Dajiang Zhu </w:t>
      </w:r>
    </w:p>
    <w:p w14:paraId="484076E1" w14:textId="77777777" w:rsidR="00796F8E" w:rsidRDefault="00796F8E" w:rsidP="00670998"/>
    <w:p w14:paraId="40AD2E2C" w14:textId="77777777" w:rsidR="00796F8E" w:rsidRDefault="00796F8E" w:rsidP="00670998"/>
    <w:p w14:paraId="45C1400D" w14:textId="77777777" w:rsidR="00796F8E" w:rsidRDefault="00796F8E" w:rsidP="00670998"/>
    <w:p w14:paraId="559FE122" w14:textId="77777777" w:rsidR="00796F8E" w:rsidRDefault="00796F8E" w:rsidP="00670998"/>
    <w:p w14:paraId="41348DEA" w14:textId="77777777" w:rsidR="00796F8E" w:rsidRDefault="00796F8E" w:rsidP="00670998"/>
    <w:p w14:paraId="73654E50" w14:textId="77777777" w:rsidR="00796F8E" w:rsidRDefault="00796F8E" w:rsidP="00670998">
      <w:pPr>
        <w:rPr>
          <w:rFonts w:asciiTheme="majorHAnsi" w:hAnsiTheme="majorHAnsi" w:cstheme="majorHAnsi"/>
          <w:b/>
          <w:bCs/>
          <w:sz w:val="32"/>
          <w:szCs w:val="32"/>
        </w:rPr>
      </w:pPr>
    </w:p>
    <w:p w14:paraId="3F914CC2" w14:textId="77777777" w:rsidR="00796F8E" w:rsidRDefault="00796F8E" w:rsidP="00670998">
      <w:pPr>
        <w:rPr>
          <w:rFonts w:asciiTheme="majorHAnsi" w:hAnsiTheme="majorHAnsi" w:cstheme="majorHAnsi"/>
          <w:b/>
          <w:bCs/>
          <w:sz w:val="32"/>
          <w:szCs w:val="32"/>
        </w:rPr>
      </w:pPr>
    </w:p>
    <w:p w14:paraId="14C2FAA5" w14:textId="77777777" w:rsidR="00796F8E" w:rsidRDefault="00796F8E" w:rsidP="00670998">
      <w:pPr>
        <w:rPr>
          <w:rFonts w:asciiTheme="majorHAnsi" w:hAnsiTheme="majorHAnsi" w:cstheme="majorHAnsi"/>
          <w:b/>
          <w:bCs/>
          <w:sz w:val="32"/>
          <w:szCs w:val="32"/>
        </w:rPr>
      </w:pPr>
    </w:p>
    <w:p w14:paraId="4B3E2109" w14:textId="77777777" w:rsidR="00796F8E" w:rsidRDefault="00796F8E" w:rsidP="00670998">
      <w:pPr>
        <w:rPr>
          <w:rFonts w:asciiTheme="majorHAnsi" w:hAnsiTheme="majorHAnsi" w:cstheme="majorHAnsi"/>
          <w:b/>
          <w:bCs/>
          <w:sz w:val="32"/>
          <w:szCs w:val="32"/>
        </w:rPr>
      </w:pPr>
    </w:p>
    <w:p w14:paraId="4AA6272D" w14:textId="77777777" w:rsidR="00796F8E" w:rsidRDefault="00796F8E" w:rsidP="00670998">
      <w:pPr>
        <w:rPr>
          <w:rFonts w:asciiTheme="majorHAnsi" w:hAnsiTheme="majorHAnsi" w:cstheme="majorHAnsi"/>
          <w:b/>
          <w:bCs/>
          <w:sz w:val="32"/>
          <w:szCs w:val="32"/>
        </w:rPr>
      </w:pPr>
      <w:r w:rsidRPr="00796F8E">
        <w:rPr>
          <w:rFonts w:asciiTheme="majorHAnsi" w:hAnsiTheme="majorHAnsi" w:cstheme="majorHAnsi"/>
          <w:b/>
          <w:bCs/>
          <w:sz w:val="32"/>
          <w:szCs w:val="32"/>
        </w:rPr>
        <w:t xml:space="preserve">Submitted By: Srinivasa Sai Abhijit Challapalli. </w:t>
      </w:r>
    </w:p>
    <w:p w14:paraId="4A9DFCF9" w14:textId="7C2C4D80" w:rsidR="00670998" w:rsidRPr="00796F8E" w:rsidRDefault="00796F8E" w:rsidP="00670998">
      <w:pPr>
        <w:rPr>
          <w:rFonts w:asciiTheme="majorHAnsi" w:hAnsiTheme="majorHAnsi" w:cstheme="majorHAnsi"/>
          <w:b/>
          <w:bCs/>
          <w:sz w:val="32"/>
          <w:szCs w:val="32"/>
        </w:rPr>
      </w:pPr>
      <w:r w:rsidRPr="00796F8E">
        <w:rPr>
          <w:rFonts w:asciiTheme="majorHAnsi" w:hAnsiTheme="majorHAnsi" w:cstheme="majorHAnsi"/>
          <w:b/>
          <w:bCs/>
          <w:sz w:val="32"/>
          <w:szCs w:val="32"/>
        </w:rPr>
        <w:t>1002059486</w:t>
      </w:r>
    </w:p>
    <w:p w14:paraId="18B5FA2E" w14:textId="25FEB7EB" w:rsidR="008D3D01" w:rsidRPr="0079734E" w:rsidRDefault="00000000" w:rsidP="00670998">
      <w:pPr>
        <w:rPr>
          <w:rFonts w:asciiTheme="majorHAnsi" w:hAnsiTheme="majorHAnsi" w:cstheme="majorHAnsi"/>
          <w:b/>
          <w:bCs/>
          <w:sz w:val="32"/>
          <w:szCs w:val="32"/>
        </w:rPr>
      </w:pPr>
      <w:r w:rsidRPr="0079734E">
        <w:rPr>
          <w:rFonts w:asciiTheme="majorHAnsi" w:hAnsiTheme="majorHAnsi" w:cstheme="majorHAnsi"/>
          <w:b/>
          <w:bCs/>
          <w:sz w:val="32"/>
          <w:szCs w:val="32"/>
        </w:rPr>
        <w:lastRenderedPageBreak/>
        <w:t xml:space="preserve">1. </w:t>
      </w:r>
      <w:r w:rsidR="0079734E">
        <w:rPr>
          <w:rFonts w:asciiTheme="majorHAnsi" w:hAnsiTheme="majorHAnsi" w:cstheme="majorHAnsi"/>
          <w:b/>
          <w:bCs/>
          <w:sz w:val="32"/>
          <w:szCs w:val="32"/>
        </w:rPr>
        <w:t>Abstract</w:t>
      </w:r>
    </w:p>
    <w:p w14:paraId="06FEFE41" w14:textId="77777777" w:rsidR="0079734E" w:rsidRDefault="00000000" w:rsidP="0079734E">
      <w:pPr>
        <w:jc w:val="both"/>
        <w:rPr>
          <w:rFonts w:asciiTheme="majorHAnsi" w:hAnsiTheme="majorHAnsi" w:cstheme="majorHAnsi"/>
          <w:sz w:val="24"/>
          <w:szCs w:val="24"/>
        </w:rPr>
      </w:pPr>
      <w:r w:rsidRPr="0079734E">
        <w:rPr>
          <w:rFonts w:asciiTheme="majorHAnsi" w:hAnsiTheme="majorHAnsi" w:cstheme="majorHAnsi"/>
          <w:sz w:val="24"/>
          <w:szCs w:val="24"/>
        </w:rPr>
        <w:t xml:space="preserve">This report describes my implementation for Programming Assignment 3 (PA3), which focuses on binary classification of Alzheimer’s Disease (AD) versus Cognitively Normal (CN) subjects using resting-state functional MRI (fMRI) time-series. The goal is to </w:t>
      </w:r>
    </w:p>
    <w:p w14:paraId="071DB186" w14:textId="77777777" w:rsidR="0079734E" w:rsidRDefault="00000000" w:rsidP="0079734E">
      <w:pPr>
        <w:jc w:val="both"/>
        <w:rPr>
          <w:rFonts w:asciiTheme="majorHAnsi" w:hAnsiTheme="majorHAnsi" w:cstheme="majorHAnsi"/>
          <w:sz w:val="24"/>
          <w:szCs w:val="24"/>
        </w:rPr>
      </w:pPr>
      <w:r w:rsidRPr="0079734E">
        <w:rPr>
          <w:rFonts w:asciiTheme="majorHAnsi" w:hAnsiTheme="majorHAnsi" w:cstheme="majorHAnsi"/>
          <w:sz w:val="24"/>
          <w:szCs w:val="24"/>
        </w:rPr>
        <w:t xml:space="preserve">(1) implement sequence models inspired by Li &amp; Fan (2019) and Nguyen et al. (2020), </w:t>
      </w:r>
    </w:p>
    <w:p w14:paraId="66ADD9EC" w14:textId="77777777" w:rsidR="0079734E" w:rsidRDefault="00000000" w:rsidP="0079734E">
      <w:pPr>
        <w:jc w:val="both"/>
        <w:rPr>
          <w:rFonts w:asciiTheme="majorHAnsi" w:hAnsiTheme="majorHAnsi" w:cstheme="majorHAnsi"/>
          <w:sz w:val="24"/>
          <w:szCs w:val="24"/>
        </w:rPr>
      </w:pPr>
      <w:r w:rsidRPr="0079734E">
        <w:rPr>
          <w:rFonts w:asciiTheme="majorHAnsi" w:hAnsiTheme="majorHAnsi" w:cstheme="majorHAnsi"/>
          <w:sz w:val="24"/>
          <w:szCs w:val="24"/>
        </w:rPr>
        <w:t xml:space="preserve">(2) use appropriate data pre-processing and augmentation, and </w:t>
      </w:r>
    </w:p>
    <w:p w14:paraId="7B209253" w14:textId="193022A5" w:rsidR="0079734E" w:rsidRPr="0079734E" w:rsidRDefault="00000000" w:rsidP="0079734E">
      <w:pPr>
        <w:jc w:val="both"/>
        <w:rPr>
          <w:rFonts w:asciiTheme="majorHAnsi" w:hAnsiTheme="majorHAnsi" w:cstheme="majorHAnsi"/>
          <w:sz w:val="24"/>
          <w:szCs w:val="24"/>
        </w:rPr>
      </w:pPr>
      <w:r w:rsidRPr="0079734E">
        <w:rPr>
          <w:rFonts w:asciiTheme="majorHAnsi" w:hAnsiTheme="majorHAnsi" w:cstheme="majorHAnsi"/>
          <w:sz w:val="24"/>
          <w:szCs w:val="24"/>
        </w:rPr>
        <w:t>(3) evaluate model performance under subject-level cross-validation.</w:t>
      </w:r>
    </w:p>
    <w:p w14:paraId="1D543B3C" w14:textId="7574B02C" w:rsidR="00240AAC" w:rsidRDefault="00000000" w:rsidP="0079734E">
      <w:pPr>
        <w:rPr>
          <w:rFonts w:asciiTheme="majorHAnsi" w:hAnsiTheme="majorHAnsi" w:cstheme="majorHAnsi"/>
          <w:sz w:val="24"/>
          <w:szCs w:val="24"/>
        </w:rPr>
      </w:pPr>
      <w:r>
        <w:br/>
      </w:r>
      <w:r w:rsidRPr="0079734E">
        <w:rPr>
          <w:rFonts w:asciiTheme="majorHAnsi" w:hAnsiTheme="majorHAnsi" w:cstheme="majorHAnsi"/>
          <w:sz w:val="24"/>
          <w:szCs w:val="24"/>
        </w:rPr>
        <w:t>I</w:t>
      </w:r>
      <w:r w:rsidR="0079734E" w:rsidRPr="0079734E">
        <w:rPr>
          <w:rFonts w:asciiTheme="majorHAnsi" w:hAnsiTheme="majorHAnsi" w:cstheme="majorHAnsi"/>
          <w:sz w:val="24"/>
          <w:szCs w:val="24"/>
        </w:rPr>
        <w:t xml:space="preserve"> </w:t>
      </w:r>
      <w:r w:rsidRPr="0079734E">
        <w:rPr>
          <w:rFonts w:asciiTheme="majorHAnsi" w:hAnsiTheme="majorHAnsi" w:cstheme="majorHAnsi"/>
          <w:sz w:val="24"/>
          <w:szCs w:val="24"/>
        </w:rPr>
        <w:t>implemented two recurrent architectures:</w:t>
      </w:r>
      <w:r w:rsidRPr="0079734E">
        <w:rPr>
          <w:rFonts w:asciiTheme="majorHAnsi" w:hAnsiTheme="majorHAnsi" w:cstheme="majorHAnsi"/>
          <w:sz w:val="24"/>
          <w:szCs w:val="24"/>
        </w:rPr>
        <w:br/>
        <w:t>• A Li-style stacked LSTM with sliding-window data augmentation.</w:t>
      </w:r>
      <w:r w:rsidRPr="0079734E">
        <w:rPr>
          <w:rFonts w:asciiTheme="majorHAnsi" w:hAnsiTheme="majorHAnsi" w:cstheme="majorHAnsi"/>
          <w:sz w:val="24"/>
          <w:szCs w:val="24"/>
        </w:rPr>
        <w:br/>
        <w:t>• A Nguyen-style MinimalRNN that directly models subject-level fMRI sequences.</w:t>
      </w:r>
      <w:r w:rsidRPr="0079734E">
        <w:rPr>
          <w:rFonts w:asciiTheme="majorHAnsi" w:hAnsiTheme="majorHAnsi" w:cstheme="majorHAnsi"/>
          <w:sz w:val="24"/>
          <w:szCs w:val="24"/>
        </w:rPr>
        <w:br/>
      </w:r>
    </w:p>
    <w:p w14:paraId="184B6CA9" w14:textId="4C4F67F7" w:rsidR="008D3D01" w:rsidRPr="0079734E" w:rsidRDefault="00000000" w:rsidP="00240AAC">
      <w:pPr>
        <w:jc w:val="both"/>
        <w:rPr>
          <w:sz w:val="24"/>
          <w:szCs w:val="24"/>
        </w:rPr>
      </w:pPr>
      <w:r w:rsidRPr="0079734E">
        <w:rPr>
          <w:rFonts w:asciiTheme="majorHAnsi" w:hAnsiTheme="majorHAnsi" w:cstheme="majorHAnsi"/>
          <w:sz w:val="24"/>
          <w:szCs w:val="24"/>
        </w:rPr>
        <w:t xml:space="preserve">The models are trained and evaluated on a </w:t>
      </w:r>
      <w:r w:rsidR="0079734E" w:rsidRPr="0079734E">
        <w:rPr>
          <w:rFonts w:asciiTheme="majorHAnsi" w:hAnsiTheme="majorHAnsi" w:cstheme="majorHAnsi"/>
          <w:sz w:val="24"/>
          <w:szCs w:val="24"/>
        </w:rPr>
        <w:t>small, curated</w:t>
      </w:r>
      <w:r w:rsidRPr="0079734E">
        <w:rPr>
          <w:rFonts w:asciiTheme="majorHAnsi" w:hAnsiTheme="majorHAnsi" w:cstheme="majorHAnsi"/>
          <w:sz w:val="24"/>
          <w:szCs w:val="24"/>
        </w:rPr>
        <w:t xml:space="preserve"> dataset of 20 subjects, with 5-fold stratified cross-validation at the subject level. Performance is summarized using accuracy, precision, recall, F1-score, and confusion matrices.</w:t>
      </w:r>
    </w:p>
    <w:p w14:paraId="209460D8" w14:textId="77777777" w:rsidR="008D3D01" w:rsidRPr="0079734E" w:rsidRDefault="00000000" w:rsidP="00670998">
      <w:pPr>
        <w:rPr>
          <w:rFonts w:asciiTheme="majorHAnsi" w:hAnsiTheme="majorHAnsi" w:cstheme="majorHAnsi"/>
          <w:b/>
          <w:bCs/>
          <w:sz w:val="32"/>
          <w:szCs w:val="32"/>
        </w:rPr>
      </w:pPr>
      <w:r w:rsidRPr="0079734E">
        <w:rPr>
          <w:rFonts w:asciiTheme="majorHAnsi" w:hAnsiTheme="majorHAnsi" w:cstheme="majorHAnsi"/>
          <w:b/>
          <w:bCs/>
          <w:sz w:val="32"/>
          <w:szCs w:val="32"/>
        </w:rPr>
        <w:t>2. Dataset Description</w:t>
      </w:r>
    </w:p>
    <w:p w14:paraId="1B14B4F5" w14:textId="77777777" w:rsidR="0079734E" w:rsidRPr="0079734E" w:rsidRDefault="00000000" w:rsidP="00670998">
      <w:pPr>
        <w:rPr>
          <w:rFonts w:asciiTheme="majorHAnsi" w:hAnsiTheme="majorHAnsi" w:cstheme="majorHAnsi"/>
          <w:sz w:val="24"/>
          <w:szCs w:val="24"/>
        </w:rPr>
      </w:pPr>
      <w:r w:rsidRPr="0079734E">
        <w:rPr>
          <w:rFonts w:asciiTheme="majorHAnsi" w:hAnsiTheme="majorHAnsi" w:cstheme="majorHAnsi"/>
          <w:sz w:val="24"/>
          <w:szCs w:val="24"/>
        </w:rPr>
        <w:t>The directory structure of the dataset is organized by subject and diagnosis:</w:t>
      </w:r>
    </w:p>
    <w:p w14:paraId="47C97CFC"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w:t>
      </w:r>
    </w:p>
    <w:p w14:paraId="17CC9D53"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AD1/</w:t>
      </w:r>
    </w:p>
    <w:p w14:paraId="1FBC4176"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xml:space="preserve">│   └── </w:t>
      </w:r>
      <w:proofErr w:type="spellStart"/>
      <w:r w:rsidRPr="0079734E">
        <w:rPr>
          <w:rFonts w:ascii="Consolas" w:eastAsia="Times New Roman" w:hAnsi="Consolas" w:cs="Courier New"/>
          <w:color w:val="1F2328"/>
          <w:sz w:val="20"/>
          <w:szCs w:val="20"/>
          <w:bdr w:val="none" w:sz="0" w:space="0" w:color="auto" w:frame="1"/>
        </w:rPr>
        <w:t>fmri_average_signal</w:t>
      </w:r>
      <w:proofErr w:type="spellEnd"/>
      <w:r w:rsidRPr="0079734E">
        <w:rPr>
          <w:rFonts w:ascii="Consolas" w:eastAsia="Times New Roman" w:hAnsi="Consolas" w:cs="Courier New"/>
          <w:color w:val="1F2328"/>
          <w:sz w:val="20"/>
          <w:szCs w:val="20"/>
          <w:bdr w:val="none" w:sz="0" w:space="0" w:color="auto" w:frame="1"/>
        </w:rPr>
        <w:t>/</w:t>
      </w:r>
    </w:p>
    <w:p w14:paraId="14280A36"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 raw_fmri_feature_matrix_1.txt</w:t>
      </w:r>
    </w:p>
    <w:p w14:paraId="5F1C71E3"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 raw_fmri_feature_matrix_2.txt</w:t>
      </w:r>
    </w:p>
    <w:p w14:paraId="6149FB1D"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 ...</w:t>
      </w:r>
    </w:p>
    <w:p w14:paraId="6E3365B8"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AD2/</w:t>
      </w:r>
    </w:p>
    <w:p w14:paraId="44D22A0C"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xml:space="preserve">│   └── </w:t>
      </w:r>
      <w:proofErr w:type="spellStart"/>
      <w:r w:rsidRPr="0079734E">
        <w:rPr>
          <w:rFonts w:ascii="Consolas" w:eastAsia="Times New Roman" w:hAnsi="Consolas" w:cs="Courier New"/>
          <w:color w:val="1F2328"/>
          <w:sz w:val="20"/>
          <w:szCs w:val="20"/>
          <w:bdr w:val="none" w:sz="0" w:space="0" w:color="auto" w:frame="1"/>
        </w:rPr>
        <w:t>fmri_average_signal</w:t>
      </w:r>
      <w:proofErr w:type="spellEnd"/>
      <w:r w:rsidRPr="0079734E">
        <w:rPr>
          <w:rFonts w:ascii="Consolas" w:eastAsia="Times New Roman" w:hAnsi="Consolas" w:cs="Courier New"/>
          <w:color w:val="1F2328"/>
          <w:sz w:val="20"/>
          <w:szCs w:val="20"/>
          <w:bdr w:val="none" w:sz="0" w:space="0" w:color="auto" w:frame="1"/>
        </w:rPr>
        <w:t>/</w:t>
      </w:r>
    </w:p>
    <w:p w14:paraId="4DA3DEE8"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 raw_fmri_feature_matrix_*.txt</w:t>
      </w:r>
    </w:p>
    <w:p w14:paraId="22AB4E3D"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w:t>
      </w:r>
    </w:p>
    <w:p w14:paraId="20E5397A"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AD10/</w:t>
      </w:r>
    </w:p>
    <w:p w14:paraId="14DAC375"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CN1/</w:t>
      </w:r>
    </w:p>
    <w:p w14:paraId="27891395"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xml:space="preserve">│   └── </w:t>
      </w:r>
      <w:proofErr w:type="spellStart"/>
      <w:r w:rsidRPr="0079734E">
        <w:rPr>
          <w:rFonts w:ascii="Consolas" w:eastAsia="Times New Roman" w:hAnsi="Consolas" w:cs="Courier New"/>
          <w:color w:val="1F2328"/>
          <w:sz w:val="20"/>
          <w:szCs w:val="20"/>
          <w:bdr w:val="none" w:sz="0" w:space="0" w:color="auto" w:frame="1"/>
        </w:rPr>
        <w:t>fmri_average_signal</w:t>
      </w:r>
      <w:proofErr w:type="spellEnd"/>
      <w:r w:rsidRPr="0079734E">
        <w:rPr>
          <w:rFonts w:ascii="Consolas" w:eastAsia="Times New Roman" w:hAnsi="Consolas" w:cs="Courier New"/>
          <w:color w:val="1F2328"/>
          <w:sz w:val="20"/>
          <w:szCs w:val="20"/>
          <w:bdr w:val="none" w:sz="0" w:space="0" w:color="auto" w:frame="1"/>
        </w:rPr>
        <w:t>/</w:t>
      </w:r>
    </w:p>
    <w:p w14:paraId="50C0F7D2"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 raw_fmri_feature_matrix_*.txt</w:t>
      </w:r>
    </w:p>
    <w:p w14:paraId="15F01214"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79734E">
        <w:rPr>
          <w:rFonts w:ascii="Consolas" w:eastAsia="Times New Roman" w:hAnsi="Consolas" w:cs="Courier New"/>
          <w:color w:val="1F2328"/>
          <w:sz w:val="20"/>
          <w:szCs w:val="20"/>
          <w:bdr w:val="none" w:sz="0" w:space="0" w:color="auto" w:frame="1"/>
        </w:rPr>
        <w:t>├── ...</w:t>
      </w:r>
    </w:p>
    <w:p w14:paraId="35F23420" w14:textId="77777777" w:rsidR="0079734E" w:rsidRPr="0079734E" w:rsidRDefault="0079734E" w:rsidP="007973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9734E">
        <w:rPr>
          <w:rFonts w:ascii="Consolas" w:eastAsia="Times New Roman" w:hAnsi="Consolas" w:cs="Courier New"/>
          <w:color w:val="1F2328"/>
          <w:sz w:val="20"/>
          <w:szCs w:val="20"/>
          <w:bdr w:val="none" w:sz="0" w:space="0" w:color="auto" w:frame="1"/>
        </w:rPr>
        <w:t>└── CN10/</w:t>
      </w:r>
    </w:p>
    <w:p w14:paraId="775402F3" w14:textId="761B4D1E" w:rsidR="008D3D01" w:rsidRPr="0079734E" w:rsidRDefault="00000000" w:rsidP="00670998">
      <w:pPr>
        <w:rPr>
          <w:rFonts w:asciiTheme="majorHAnsi" w:hAnsiTheme="majorHAnsi" w:cstheme="majorHAnsi"/>
          <w:sz w:val="24"/>
          <w:szCs w:val="24"/>
        </w:rPr>
      </w:pPr>
      <w:r>
        <w:br/>
      </w:r>
      <w:r>
        <w:br/>
      </w:r>
      <w:r w:rsidRPr="0079734E">
        <w:rPr>
          <w:rFonts w:asciiTheme="majorHAnsi" w:hAnsiTheme="majorHAnsi" w:cstheme="majorHAnsi"/>
          <w:sz w:val="24"/>
          <w:szCs w:val="24"/>
        </w:rPr>
        <w:t>AD1, AD2, …, AD10   → Alzheimer’s Disease subjects (label = 1)</w:t>
      </w:r>
      <w:r w:rsidRPr="0079734E">
        <w:rPr>
          <w:rFonts w:asciiTheme="majorHAnsi" w:hAnsiTheme="majorHAnsi" w:cstheme="majorHAnsi"/>
          <w:sz w:val="24"/>
          <w:szCs w:val="24"/>
        </w:rPr>
        <w:br/>
        <w:t>CN1, CN2, …, CN10   → Cognitively Normal controls (label = 0)</w:t>
      </w:r>
      <w:r w:rsidRPr="0079734E">
        <w:rPr>
          <w:rFonts w:asciiTheme="majorHAnsi" w:hAnsiTheme="majorHAnsi" w:cstheme="majorHAnsi"/>
          <w:sz w:val="24"/>
          <w:szCs w:val="24"/>
        </w:rPr>
        <w:br/>
      </w:r>
      <w:r w:rsidRPr="0079734E">
        <w:rPr>
          <w:rFonts w:asciiTheme="majorHAnsi" w:hAnsiTheme="majorHAnsi" w:cstheme="majorHAnsi"/>
          <w:sz w:val="24"/>
          <w:szCs w:val="24"/>
        </w:rPr>
        <w:lastRenderedPageBreak/>
        <w:br/>
        <w:t>Each subject folder contains a subdirectory named fmri_average_signal with multiple text files called raw_fmri_feature_matrix_*.txt. Each file corresponds to one time point and stores a 1D feature vector of region-of-interest (ROI) activations for that time point.</w:t>
      </w:r>
      <w:r w:rsidRPr="0079734E">
        <w:rPr>
          <w:rFonts w:asciiTheme="majorHAnsi" w:hAnsiTheme="majorHAnsi" w:cstheme="majorHAnsi"/>
          <w:sz w:val="24"/>
          <w:szCs w:val="24"/>
        </w:rPr>
        <w:br/>
      </w:r>
      <w:r w:rsidRPr="0079734E">
        <w:rPr>
          <w:rFonts w:asciiTheme="majorHAnsi" w:hAnsiTheme="majorHAnsi" w:cstheme="majorHAnsi"/>
          <w:sz w:val="24"/>
          <w:szCs w:val="24"/>
        </w:rPr>
        <w:br/>
        <w:t>After loading the data, the preprocessed tensor has shape (N, T, R):</w:t>
      </w:r>
      <w:r w:rsidRPr="0079734E">
        <w:rPr>
          <w:rFonts w:asciiTheme="majorHAnsi" w:hAnsiTheme="majorHAnsi" w:cstheme="majorHAnsi"/>
          <w:sz w:val="24"/>
          <w:szCs w:val="24"/>
        </w:rPr>
        <w:br/>
        <w:t>• N = 20 subjects (10 AD, 10 CN)</w:t>
      </w:r>
      <w:r w:rsidRPr="0079734E">
        <w:rPr>
          <w:rFonts w:asciiTheme="majorHAnsi" w:hAnsiTheme="majorHAnsi" w:cstheme="majorHAnsi"/>
          <w:sz w:val="24"/>
          <w:szCs w:val="24"/>
        </w:rPr>
        <w:br/>
        <w:t>• T = 101 time points per subject</w:t>
      </w:r>
      <w:r w:rsidRPr="0079734E">
        <w:rPr>
          <w:rFonts w:asciiTheme="majorHAnsi" w:hAnsiTheme="majorHAnsi" w:cstheme="majorHAnsi"/>
          <w:sz w:val="24"/>
          <w:szCs w:val="24"/>
        </w:rPr>
        <w:br/>
        <w:t>• R = 150 ROIs per time point</w:t>
      </w:r>
      <w:r w:rsidRPr="0079734E">
        <w:rPr>
          <w:rFonts w:asciiTheme="majorHAnsi" w:hAnsiTheme="majorHAnsi" w:cstheme="majorHAnsi"/>
          <w:sz w:val="24"/>
          <w:szCs w:val="24"/>
        </w:rPr>
        <w:br/>
      </w:r>
      <w:r w:rsidRPr="0079734E">
        <w:rPr>
          <w:rFonts w:asciiTheme="majorHAnsi" w:hAnsiTheme="majorHAnsi" w:cstheme="majorHAnsi"/>
          <w:sz w:val="24"/>
          <w:szCs w:val="24"/>
        </w:rPr>
        <w:br/>
        <w:t>This representation is natural for recurrent neural networks: each subject is treated as a multivariate time series of length T with R channels.</w:t>
      </w:r>
    </w:p>
    <w:p w14:paraId="6D02253A" w14:textId="77777777" w:rsidR="008D3D01" w:rsidRPr="0079734E" w:rsidRDefault="00000000" w:rsidP="00670998">
      <w:pPr>
        <w:rPr>
          <w:rFonts w:asciiTheme="majorHAnsi" w:hAnsiTheme="majorHAnsi" w:cstheme="majorHAnsi"/>
          <w:b/>
          <w:bCs/>
          <w:sz w:val="32"/>
          <w:szCs w:val="32"/>
        </w:rPr>
      </w:pPr>
      <w:r w:rsidRPr="0079734E">
        <w:rPr>
          <w:rFonts w:asciiTheme="majorHAnsi" w:hAnsiTheme="majorHAnsi" w:cstheme="majorHAnsi"/>
          <w:b/>
          <w:bCs/>
          <w:sz w:val="32"/>
          <w:szCs w:val="32"/>
        </w:rPr>
        <w:t>3. Pre-processing and Sliding-window Augmentation</w:t>
      </w:r>
    </w:p>
    <w:p w14:paraId="065B1324" w14:textId="77777777" w:rsidR="008D3D01" w:rsidRPr="0079734E" w:rsidRDefault="00000000" w:rsidP="00670998">
      <w:pPr>
        <w:rPr>
          <w:rFonts w:asciiTheme="majorHAnsi" w:hAnsiTheme="majorHAnsi" w:cstheme="majorHAnsi"/>
          <w:b/>
          <w:bCs/>
          <w:sz w:val="28"/>
          <w:szCs w:val="28"/>
        </w:rPr>
      </w:pPr>
      <w:r w:rsidRPr="0079734E">
        <w:rPr>
          <w:rFonts w:asciiTheme="majorHAnsi" w:hAnsiTheme="majorHAnsi" w:cstheme="majorHAnsi"/>
          <w:b/>
          <w:bCs/>
          <w:sz w:val="28"/>
          <w:szCs w:val="28"/>
        </w:rPr>
        <w:t>3.1 Per-subject z-scoring</w:t>
      </w:r>
    </w:p>
    <w:p w14:paraId="6EFA034C" w14:textId="6200B8EE" w:rsidR="008D3D01" w:rsidRPr="0079734E" w:rsidRDefault="00000000" w:rsidP="000F4520">
      <w:pPr>
        <w:rPr>
          <w:rFonts w:asciiTheme="majorHAnsi" w:hAnsiTheme="majorHAnsi" w:cstheme="majorHAnsi"/>
          <w:sz w:val="24"/>
          <w:szCs w:val="24"/>
        </w:rPr>
      </w:pPr>
      <w:r w:rsidRPr="0079734E">
        <w:rPr>
          <w:rFonts w:asciiTheme="majorHAnsi" w:hAnsiTheme="majorHAnsi" w:cstheme="majorHAnsi"/>
          <w:sz w:val="24"/>
          <w:szCs w:val="24"/>
        </w:rPr>
        <w:t xml:space="preserve">For each subject, I applied per-subject z-scoring across time for every ROI. Given a subject’s time series </w:t>
      </w:r>
      <w:proofErr w:type="spellStart"/>
      <w:r w:rsidRPr="0079734E">
        <w:rPr>
          <w:rFonts w:asciiTheme="majorHAnsi" w:hAnsiTheme="majorHAnsi" w:cstheme="majorHAnsi"/>
          <w:sz w:val="24"/>
          <w:szCs w:val="24"/>
        </w:rPr>
        <w:t>X_subj</w:t>
      </w:r>
      <w:proofErr w:type="spellEnd"/>
      <w:r w:rsidRPr="0079734E">
        <w:rPr>
          <w:rFonts w:asciiTheme="majorHAnsi" w:hAnsiTheme="majorHAnsi" w:cstheme="majorHAnsi"/>
          <w:sz w:val="24"/>
          <w:szCs w:val="24"/>
        </w:rPr>
        <w:t xml:space="preserve"> </w:t>
      </w:r>
      <w:r w:rsidRPr="0079734E">
        <w:rPr>
          <w:rFonts w:ascii="Cambria Math" w:hAnsi="Cambria Math" w:cs="Cambria Math"/>
          <w:sz w:val="24"/>
          <w:szCs w:val="24"/>
        </w:rPr>
        <w:t>∈</w:t>
      </w:r>
      <w:r w:rsidRPr="0079734E">
        <w:rPr>
          <w:rFonts w:asciiTheme="majorHAnsi" w:hAnsiTheme="majorHAnsi" w:cstheme="majorHAnsi"/>
          <w:sz w:val="24"/>
          <w:szCs w:val="24"/>
        </w:rPr>
        <w:t xml:space="preserve"> </w:t>
      </w:r>
      <w:r w:rsidRPr="0079734E">
        <w:rPr>
          <w:rFonts w:ascii="Cambria Math" w:hAnsi="Cambria Math" w:cs="Cambria Math"/>
          <w:sz w:val="24"/>
          <w:szCs w:val="24"/>
        </w:rPr>
        <w:t>ℝ</w:t>
      </w:r>
      <w:r w:rsidRPr="0079734E">
        <w:rPr>
          <w:rFonts w:asciiTheme="majorHAnsi" w:hAnsiTheme="majorHAnsi" w:cstheme="majorHAnsi"/>
          <w:sz w:val="24"/>
          <w:szCs w:val="24"/>
        </w:rPr>
        <w:t>^{T</w:t>
      </w:r>
      <w:r w:rsidRPr="0079734E">
        <w:rPr>
          <w:rFonts w:ascii="Calibri" w:hAnsi="Calibri" w:cs="Calibri"/>
          <w:sz w:val="24"/>
          <w:szCs w:val="24"/>
        </w:rPr>
        <w:t>×</w:t>
      </w:r>
      <w:r w:rsidRPr="0079734E">
        <w:rPr>
          <w:rFonts w:asciiTheme="majorHAnsi" w:hAnsiTheme="majorHAnsi" w:cstheme="majorHAnsi"/>
          <w:sz w:val="24"/>
          <w:szCs w:val="24"/>
        </w:rPr>
        <w:t>R}, I compute:</w:t>
      </w:r>
      <w:r w:rsidRPr="0079734E">
        <w:rPr>
          <w:rFonts w:asciiTheme="majorHAnsi" w:hAnsiTheme="majorHAnsi" w:cstheme="majorHAnsi"/>
          <w:sz w:val="24"/>
          <w:szCs w:val="24"/>
        </w:rPr>
        <w:br/>
      </w:r>
      <w:r w:rsidRPr="0079734E">
        <w:rPr>
          <w:rFonts w:ascii="Calibri" w:hAnsi="Calibri" w:cs="Calibri"/>
          <w:sz w:val="24"/>
          <w:szCs w:val="24"/>
        </w:rPr>
        <w:t>•</w:t>
      </w:r>
      <w:r w:rsidRPr="0079734E">
        <w:rPr>
          <w:rFonts w:asciiTheme="majorHAnsi" w:hAnsiTheme="majorHAnsi" w:cstheme="majorHAnsi"/>
          <w:sz w:val="24"/>
          <w:szCs w:val="24"/>
        </w:rPr>
        <w:t xml:space="preserve"> </w:t>
      </w:r>
      <w:proofErr w:type="spellStart"/>
      <w:r w:rsidRPr="0079734E">
        <w:rPr>
          <w:rFonts w:ascii="Calibri" w:hAnsi="Calibri" w:cs="Calibri"/>
          <w:sz w:val="24"/>
          <w:szCs w:val="24"/>
        </w:rPr>
        <w:t>μ</w:t>
      </w:r>
      <w:r w:rsidRPr="0079734E">
        <w:rPr>
          <w:rFonts w:asciiTheme="majorHAnsi" w:hAnsiTheme="majorHAnsi" w:cstheme="majorHAnsi"/>
          <w:sz w:val="24"/>
          <w:szCs w:val="24"/>
        </w:rPr>
        <w:t>_r</w:t>
      </w:r>
      <w:proofErr w:type="spellEnd"/>
      <w:r w:rsidRPr="0079734E">
        <w:rPr>
          <w:rFonts w:asciiTheme="majorHAnsi" w:hAnsiTheme="majorHAnsi" w:cstheme="majorHAnsi"/>
          <w:sz w:val="24"/>
          <w:szCs w:val="24"/>
        </w:rPr>
        <w:t xml:space="preserve"> = mean over time of ROI r</w:t>
      </w:r>
      <w:r w:rsidRPr="0079734E">
        <w:rPr>
          <w:rFonts w:asciiTheme="majorHAnsi" w:hAnsiTheme="majorHAnsi" w:cstheme="majorHAnsi"/>
          <w:sz w:val="24"/>
          <w:szCs w:val="24"/>
        </w:rPr>
        <w:br/>
      </w:r>
      <w:r w:rsidRPr="0079734E">
        <w:rPr>
          <w:rFonts w:ascii="Calibri" w:hAnsi="Calibri" w:cs="Calibri"/>
          <w:sz w:val="24"/>
          <w:szCs w:val="24"/>
        </w:rPr>
        <w:t>•</w:t>
      </w:r>
      <w:r w:rsidRPr="0079734E">
        <w:rPr>
          <w:rFonts w:asciiTheme="majorHAnsi" w:hAnsiTheme="majorHAnsi" w:cstheme="majorHAnsi"/>
          <w:sz w:val="24"/>
          <w:szCs w:val="24"/>
        </w:rPr>
        <w:t xml:space="preserve"> </w:t>
      </w:r>
      <w:proofErr w:type="spellStart"/>
      <w:r w:rsidRPr="0079734E">
        <w:rPr>
          <w:rFonts w:ascii="Calibri" w:hAnsi="Calibri" w:cs="Calibri"/>
          <w:sz w:val="24"/>
          <w:szCs w:val="24"/>
        </w:rPr>
        <w:t>σ</w:t>
      </w:r>
      <w:r w:rsidRPr="0079734E">
        <w:rPr>
          <w:rFonts w:asciiTheme="majorHAnsi" w:hAnsiTheme="majorHAnsi" w:cstheme="majorHAnsi"/>
          <w:sz w:val="24"/>
          <w:szCs w:val="24"/>
        </w:rPr>
        <w:t>_r</w:t>
      </w:r>
      <w:proofErr w:type="spellEnd"/>
      <w:r w:rsidRPr="0079734E">
        <w:rPr>
          <w:rFonts w:asciiTheme="majorHAnsi" w:hAnsiTheme="majorHAnsi" w:cstheme="majorHAnsi"/>
          <w:sz w:val="24"/>
          <w:szCs w:val="24"/>
        </w:rPr>
        <w:t xml:space="preserve"> = standard deviation over time of ROI r</w:t>
      </w:r>
      <w:r w:rsidRPr="0079734E">
        <w:rPr>
          <w:rFonts w:asciiTheme="majorHAnsi" w:hAnsiTheme="majorHAnsi" w:cstheme="majorHAnsi"/>
          <w:sz w:val="24"/>
          <w:szCs w:val="24"/>
        </w:rPr>
        <w:br/>
      </w:r>
      <w:r w:rsidRPr="0079734E">
        <w:rPr>
          <w:rFonts w:asciiTheme="majorHAnsi" w:hAnsiTheme="majorHAnsi" w:cstheme="majorHAnsi"/>
          <w:sz w:val="24"/>
          <w:szCs w:val="24"/>
        </w:rPr>
        <w:br/>
        <w:t>Then each time-series entry is normalized as:</w:t>
      </w:r>
      <w:r w:rsidRPr="0079734E">
        <w:rPr>
          <w:rFonts w:asciiTheme="majorHAnsi" w:hAnsiTheme="majorHAnsi" w:cstheme="majorHAnsi"/>
          <w:sz w:val="24"/>
          <w:szCs w:val="24"/>
        </w:rPr>
        <w:br/>
        <w:t xml:space="preserve">    </w:t>
      </w:r>
      <w:proofErr w:type="spellStart"/>
      <w:r w:rsidRPr="0079734E">
        <w:rPr>
          <w:rFonts w:asciiTheme="majorHAnsi" w:hAnsiTheme="majorHAnsi" w:cstheme="majorHAnsi"/>
          <w:sz w:val="24"/>
          <w:szCs w:val="24"/>
        </w:rPr>
        <w:t>X_norm</w:t>
      </w:r>
      <w:proofErr w:type="spellEnd"/>
      <w:r w:rsidRPr="0079734E">
        <w:rPr>
          <w:rFonts w:asciiTheme="majorHAnsi" w:hAnsiTheme="majorHAnsi" w:cstheme="majorHAnsi"/>
          <w:sz w:val="24"/>
          <w:szCs w:val="24"/>
        </w:rPr>
        <w:t>[t, r] = (</w:t>
      </w:r>
      <w:proofErr w:type="spellStart"/>
      <w:r w:rsidRPr="0079734E">
        <w:rPr>
          <w:rFonts w:asciiTheme="majorHAnsi" w:hAnsiTheme="majorHAnsi" w:cstheme="majorHAnsi"/>
          <w:sz w:val="24"/>
          <w:szCs w:val="24"/>
        </w:rPr>
        <w:t>X_subj</w:t>
      </w:r>
      <w:proofErr w:type="spellEnd"/>
      <w:r w:rsidRPr="0079734E">
        <w:rPr>
          <w:rFonts w:asciiTheme="majorHAnsi" w:hAnsiTheme="majorHAnsi" w:cstheme="majorHAnsi"/>
          <w:sz w:val="24"/>
          <w:szCs w:val="24"/>
        </w:rPr>
        <w:t xml:space="preserve">[t, r] </w:t>
      </w:r>
      <w:r w:rsidRPr="0079734E">
        <w:rPr>
          <w:rFonts w:ascii="Calibri" w:hAnsi="Calibri" w:cs="Calibri"/>
          <w:sz w:val="24"/>
          <w:szCs w:val="24"/>
        </w:rPr>
        <w:t>−</w:t>
      </w:r>
      <w:r w:rsidRPr="0079734E">
        <w:rPr>
          <w:rFonts w:asciiTheme="majorHAnsi" w:hAnsiTheme="majorHAnsi" w:cstheme="majorHAnsi"/>
          <w:sz w:val="24"/>
          <w:szCs w:val="24"/>
        </w:rPr>
        <w:t xml:space="preserve"> </w:t>
      </w:r>
      <w:proofErr w:type="spellStart"/>
      <w:r w:rsidRPr="0079734E">
        <w:rPr>
          <w:rFonts w:ascii="Calibri" w:hAnsi="Calibri" w:cs="Calibri"/>
          <w:sz w:val="24"/>
          <w:szCs w:val="24"/>
        </w:rPr>
        <w:t>μ</w:t>
      </w:r>
      <w:r w:rsidRPr="0079734E">
        <w:rPr>
          <w:rFonts w:asciiTheme="majorHAnsi" w:hAnsiTheme="majorHAnsi" w:cstheme="majorHAnsi"/>
          <w:sz w:val="24"/>
          <w:szCs w:val="24"/>
        </w:rPr>
        <w:t>_r</w:t>
      </w:r>
      <w:proofErr w:type="spellEnd"/>
      <w:r w:rsidRPr="0079734E">
        <w:rPr>
          <w:rFonts w:asciiTheme="majorHAnsi" w:hAnsiTheme="majorHAnsi" w:cstheme="majorHAnsi"/>
          <w:sz w:val="24"/>
          <w:szCs w:val="24"/>
        </w:rPr>
        <w:t>) / (</w:t>
      </w:r>
      <w:proofErr w:type="spellStart"/>
      <w:r w:rsidRPr="0079734E">
        <w:rPr>
          <w:rFonts w:ascii="Calibri" w:hAnsi="Calibri" w:cs="Calibri"/>
          <w:sz w:val="24"/>
          <w:szCs w:val="24"/>
        </w:rPr>
        <w:t>σ</w:t>
      </w:r>
      <w:r w:rsidRPr="0079734E">
        <w:rPr>
          <w:rFonts w:asciiTheme="majorHAnsi" w:hAnsiTheme="majorHAnsi" w:cstheme="majorHAnsi"/>
          <w:sz w:val="24"/>
          <w:szCs w:val="24"/>
        </w:rPr>
        <w:t>_r</w:t>
      </w:r>
      <w:proofErr w:type="spellEnd"/>
      <w:r w:rsidRPr="0079734E">
        <w:rPr>
          <w:rFonts w:asciiTheme="majorHAnsi" w:hAnsiTheme="majorHAnsi" w:cstheme="majorHAnsi"/>
          <w:sz w:val="24"/>
          <w:szCs w:val="24"/>
        </w:rPr>
        <w:t xml:space="preserve"> + </w:t>
      </w:r>
      <w:r w:rsidRPr="0079734E">
        <w:rPr>
          <w:rFonts w:ascii="Calibri" w:hAnsi="Calibri" w:cs="Calibri"/>
          <w:sz w:val="24"/>
          <w:szCs w:val="24"/>
        </w:rPr>
        <w:t>ε</w:t>
      </w:r>
      <w:r w:rsidRPr="0079734E">
        <w:rPr>
          <w:rFonts w:asciiTheme="majorHAnsi" w:hAnsiTheme="majorHAnsi" w:cstheme="majorHAnsi"/>
          <w:sz w:val="24"/>
          <w:szCs w:val="24"/>
        </w:rPr>
        <w:t>)</w:t>
      </w:r>
      <w:r w:rsidRPr="0079734E">
        <w:rPr>
          <w:rFonts w:asciiTheme="majorHAnsi" w:hAnsiTheme="majorHAnsi" w:cstheme="majorHAnsi"/>
          <w:sz w:val="24"/>
          <w:szCs w:val="24"/>
        </w:rPr>
        <w:br/>
      </w:r>
      <w:r w:rsidRPr="0079734E">
        <w:rPr>
          <w:rFonts w:asciiTheme="majorHAnsi" w:hAnsiTheme="majorHAnsi" w:cstheme="majorHAnsi"/>
          <w:sz w:val="24"/>
          <w:szCs w:val="24"/>
        </w:rPr>
        <w:br/>
        <w:t xml:space="preserve">where </w:t>
      </w:r>
      <w:r w:rsidRPr="0079734E">
        <w:rPr>
          <w:rFonts w:ascii="Calibri" w:hAnsi="Calibri" w:cs="Calibri"/>
          <w:sz w:val="24"/>
          <w:szCs w:val="24"/>
        </w:rPr>
        <w:t>ε</w:t>
      </w:r>
      <w:r w:rsidRPr="0079734E">
        <w:rPr>
          <w:rFonts w:asciiTheme="majorHAnsi" w:hAnsiTheme="majorHAnsi" w:cstheme="majorHAnsi"/>
          <w:sz w:val="24"/>
          <w:szCs w:val="24"/>
        </w:rPr>
        <w:t xml:space="preserve"> is a small constant for numerical stability. This removes subject-specific scale differences and focuses the models on relative temporal fluctuations.</w:t>
      </w:r>
    </w:p>
    <w:p w14:paraId="085D75CC" w14:textId="106A80CC" w:rsidR="008D3D01" w:rsidRPr="0079734E" w:rsidRDefault="00000000" w:rsidP="00670998">
      <w:pPr>
        <w:rPr>
          <w:rFonts w:asciiTheme="majorHAnsi" w:hAnsiTheme="majorHAnsi" w:cstheme="majorHAnsi"/>
          <w:b/>
          <w:bCs/>
          <w:sz w:val="28"/>
          <w:szCs w:val="28"/>
        </w:rPr>
      </w:pPr>
      <w:r w:rsidRPr="0079734E">
        <w:rPr>
          <w:rFonts w:asciiTheme="majorHAnsi" w:hAnsiTheme="majorHAnsi" w:cstheme="majorHAnsi"/>
          <w:b/>
          <w:bCs/>
          <w:sz w:val="28"/>
          <w:szCs w:val="28"/>
        </w:rPr>
        <w:t>3.2 Sliding-window augmentation (Li-style)</w:t>
      </w:r>
    </w:p>
    <w:p w14:paraId="047CB7E7" w14:textId="77777777" w:rsidR="008D3D01" w:rsidRPr="0079734E" w:rsidRDefault="00000000" w:rsidP="00670998">
      <w:pPr>
        <w:rPr>
          <w:rFonts w:asciiTheme="majorHAnsi" w:hAnsiTheme="majorHAnsi" w:cstheme="majorHAnsi"/>
          <w:sz w:val="24"/>
          <w:szCs w:val="24"/>
        </w:rPr>
      </w:pPr>
      <w:r w:rsidRPr="0079734E">
        <w:rPr>
          <w:rFonts w:asciiTheme="majorHAnsi" w:hAnsiTheme="majorHAnsi" w:cstheme="majorHAnsi"/>
          <w:sz w:val="24"/>
          <w:szCs w:val="24"/>
        </w:rPr>
        <w:t xml:space="preserve">To follow the spirit of Li &amp; Fan (2019), I implemented sliding-window data augmentation at the sequence level. For each subject’s normalized time series X_subj </w:t>
      </w:r>
      <w:r w:rsidRPr="0079734E">
        <w:rPr>
          <w:rFonts w:ascii="Cambria Math" w:hAnsi="Cambria Math" w:cs="Cambria Math"/>
          <w:sz w:val="24"/>
          <w:szCs w:val="24"/>
        </w:rPr>
        <w:t>∈</w:t>
      </w:r>
      <w:r w:rsidRPr="0079734E">
        <w:rPr>
          <w:rFonts w:asciiTheme="majorHAnsi" w:hAnsiTheme="majorHAnsi" w:cstheme="majorHAnsi"/>
          <w:sz w:val="24"/>
          <w:szCs w:val="24"/>
        </w:rPr>
        <w:t xml:space="preserve"> </w:t>
      </w:r>
      <w:r w:rsidRPr="0079734E">
        <w:rPr>
          <w:rFonts w:ascii="Cambria Math" w:hAnsi="Cambria Math" w:cs="Cambria Math"/>
          <w:sz w:val="24"/>
          <w:szCs w:val="24"/>
        </w:rPr>
        <w:t>ℝ</w:t>
      </w:r>
      <w:r w:rsidRPr="0079734E">
        <w:rPr>
          <w:rFonts w:asciiTheme="majorHAnsi" w:hAnsiTheme="majorHAnsi" w:cstheme="majorHAnsi"/>
          <w:sz w:val="24"/>
          <w:szCs w:val="24"/>
        </w:rPr>
        <w:t>^{T</w:t>
      </w:r>
      <w:r w:rsidRPr="0079734E">
        <w:rPr>
          <w:rFonts w:ascii="Calibri" w:hAnsi="Calibri" w:cs="Calibri"/>
          <w:sz w:val="24"/>
          <w:szCs w:val="24"/>
        </w:rPr>
        <w:t>×</w:t>
      </w:r>
      <w:r w:rsidRPr="0079734E">
        <w:rPr>
          <w:rFonts w:asciiTheme="majorHAnsi" w:hAnsiTheme="majorHAnsi" w:cstheme="majorHAnsi"/>
          <w:sz w:val="24"/>
          <w:szCs w:val="24"/>
        </w:rPr>
        <w:t>R}, I generate overlapping windows of fixed length L with stride S:</w:t>
      </w:r>
      <w:r w:rsidRPr="0079734E">
        <w:rPr>
          <w:rFonts w:asciiTheme="majorHAnsi" w:hAnsiTheme="majorHAnsi" w:cstheme="majorHAnsi"/>
          <w:sz w:val="24"/>
          <w:szCs w:val="24"/>
        </w:rPr>
        <w:br/>
      </w:r>
      <w:r w:rsidRPr="0079734E">
        <w:rPr>
          <w:rFonts w:asciiTheme="majorHAnsi" w:hAnsiTheme="majorHAnsi" w:cstheme="majorHAnsi"/>
          <w:sz w:val="24"/>
          <w:szCs w:val="24"/>
        </w:rPr>
        <w:br/>
      </w:r>
      <w:r w:rsidRPr="0079734E">
        <w:rPr>
          <w:rFonts w:ascii="Calibri" w:hAnsi="Calibri" w:cs="Calibri"/>
          <w:sz w:val="24"/>
          <w:szCs w:val="24"/>
        </w:rPr>
        <w:t>•</w:t>
      </w:r>
      <w:r w:rsidRPr="0079734E">
        <w:rPr>
          <w:rFonts w:asciiTheme="majorHAnsi" w:hAnsiTheme="majorHAnsi" w:cstheme="majorHAnsi"/>
          <w:sz w:val="24"/>
          <w:szCs w:val="24"/>
        </w:rPr>
        <w:t xml:space="preserve"> Window size L = 40 time points</w:t>
      </w:r>
      <w:r w:rsidRPr="0079734E">
        <w:rPr>
          <w:rFonts w:asciiTheme="majorHAnsi" w:hAnsiTheme="majorHAnsi" w:cstheme="majorHAnsi"/>
          <w:sz w:val="24"/>
          <w:szCs w:val="24"/>
        </w:rPr>
        <w:br/>
      </w:r>
      <w:r w:rsidRPr="0079734E">
        <w:rPr>
          <w:rFonts w:ascii="Calibri" w:hAnsi="Calibri" w:cs="Calibri"/>
          <w:sz w:val="24"/>
          <w:szCs w:val="24"/>
        </w:rPr>
        <w:t>•</w:t>
      </w:r>
      <w:r w:rsidRPr="0079734E">
        <w:rPr>
          <w:rFonts w:asciiTheme="majorHAnsi" w:hAnsiTheme="majorHAnsi" w:cstheme="majorHAnsi"/>
          <w:sz w:val="24"/>
          <w:szCs w:val="24"/>
        </w:rPr>
        <w:t xml:space="preserve"> Stride S = 20 time points</w:t>
      </w:r>
      <w:r w:rsidRPr="0079734E">
        <w:rPr>
          <w:rFonts w:asciiTheme="majorHAnsi" w:hAnsiTheme="majorHAnsi" w:cstheme="majorHAnsi"/>
          <w:sz w:val="24"/>
          <w:szCs w:val="24"/>
        </w:rPr>
        <w:br/>
      </w:r>
      <w:r w:rsidRPr="0079734E">
        <w:rPr>
          <w:rFonts w:asciiTheme="majorHAnsi" w:hAnsiTheme="majorHAnsi" w:cstheme="majorHAnsi"/>
          <w:sz w:val="24"/>
          <w:szCs w:val="24"/>
        </w:rPr>
        <w:br/>
        <w:t>For T = 101, this yields windows starting at time indices: 0, 20, 40, and 60. Each window is of shape (L, R) = (40, 150), and inherits the subject</w:t>
      </w:r>
      <w:r w:rsidRPr="0079734E">
        <w:rPr>
          <w:rFonts w:ascii="Calibri" w:hAnsi="Calibri" w:cs="Calibri"/>
          <w:sz w:val="24"/>
          <w:szCs w:val="24"/>
        </w:rPr>
        <w:t>’</w:t>
      </w:r>
      <w:r w:rsidRPr="0079734E">
        <w:rPr>
          <w:rFonts w:asciiTheme="majorHAnsi" w:hAnsiTheme="majorHAnsi" w:cstheme="majorHAnsi"/>
          <w:sz w:val="24"/>
          <w:szCs w:val="24"/>
        </w:rPr>
        <w:t xml:space="preserve">s label (AD or CN). This effectively </w:t>
      </w:r>
      <w:r w:rsidRPr="0079734E">
        <w:rPr>
          <w:rFonts w:asciiTheme="majorHAnsi" w:hAnsiTheme="majorHAnsi" w:cstheme="majorHAnsi"/>
          <w:sz w:val="24"/>
          <w:szCs w:val="24"/>
        </w:rPr>
        <w:lastRenderedPageBreak/>
        <w:t>turns each subject into multiple training sequences while preserving the subject-level label.</w:t>
      </w:r>
      <w:r w:rsidRPr="0079734E">
        <w:rPr>
          <w:rFonts w:asciiTheme="majorHAnsi" w:hAnsiTheme="majorHAnsi" w:cstheme="majorHAnsi"/>
          <w:sz w:val="24"/>
          <w:szCs w:val="24"/>
        </w:rPr>
        <w:br/>
      </w:r>
      <w:r w:rsidRPr="0079734E">
        <w:rPr>
          <w:rFonts w:asciiTheme="majorHAnsi" w:hAnsiTheme="majorHAnsi" w:cstheme="majorHAnsi"/>
          <w:sz w:val="24"/>
          <w:szCs w:val="24"/>
        </w:rPr>
        <w:br/>
        <w:t xml:space="preserve">During evaluation, predictions are made at the window </w:t>
      </w:r>
      <w:proofErr w:type="gramStart"/>
      <w:r w:rsidRPr="0079734E">
        <w:rPr>
          <w:rFonts w:asciiTheme="majorHAnsi" w:hAnsiTheme="majorHAnsi" w:cstheme="majorHAnsi"/>
          <w:sz w:val="24"/>
          <w:szCs w:val="24"/>
        </w:rPr>
        <w:t>level, and</w:t>
      </w:r>
      <w:proofErr w:type="gramEnd"/>
      <w:r w:rsidRPr="0079734E">
        <w:rPr>
          <w:rFonts w:asciiTheme="majorHAnsi" w:hAnsiTheme="majorHAnsi" w:cstheme="majorHAnsi"/>
          <w:sz w:val="24"/>
          <w:szCs w:val="24"/>
        </w:rPr>
        <w:t xml:space="preserve"> then aggregated back to subject-level using averaged logits (see Section 6).</w:t>
      </w:r>
    </w:p>
    <w:p w14:paraId="3FA7D383" w14:textId="77777777" w:rsidR="008D3D01" w:rsidRPr="0079734E" w:rsidRDefault="00000000" w:rsidP="00670998">
      <w:pPr>
        <w:rPr>
          <w:rFonts w:asciiTheme="majorHAnsi" w:hAnsiTheme="majorHAnsi" w:cstheme="majorHAnsi"/>
          <w:b/>
          <w:bCs/>
          <w:sz w:val="32"/>
          <w:szCs w:val="32"/>
        </w:rPr>
      </w:pPr>
      <w:r w:rsidRPr="0079734E">
        <w:rPr>
          <w:rFonts w:asciiTheme="majorHAnsi" w:hAnsiTheme="majorHAnsi" w:cstheme="majorHAnsi"/>
          <w:b/>
          <w:bCs/>
          <w:sz w:val="32"/>
          <w:szCs w:val="32"/>
        </w:rPr>
        <w:t>4. Model Architectures</w:t>
      </w:r>
    </w:p>
    <w:p w14:paraId="246A2414" w14:textId="77777777" w:rsidR="008D3D01" w:rsidRPr="0079734E" w:rsidRDefault="00000000" w:rsidP="00670998">
      <w:pPr>
        <w:rPr>
          <w:rFonts w:asciiTheme="majorHAnsi" w:hAnsiTheme="majorHAnsi" w:cstheme="majorHAnsi"/>
          <w:b/>
          <w:bCs/>
          <w:sz w:val="28"/>
          <w:szCs w:val="28"/>
        </w:rPr>
      </w:pPr>
      <w:r w:rsidRPr="0079734E">
        <w:rPr>
          <w:rFonts w:asciiTheme="majorHAnsi" w:hAnsiTheme="majorHAnsi" w:cstheme="majorHAnsi"/>
          <w:b/>
          <w:bCs/>
          <w:sz w:val="28"/>
          <w:szCs w:val="28"/>
        </w:rPr>
        <w:t>4.1 Li-style stacked LSTM classifier</w:t>
      </w:r>
    </w:p>
    <w:p w14:paraId="16F6E4CA" w14:textId="344549B1" w:rsidR="008D3D01" w:rsidRPr="0079734E" w:rsidRDefault="00000000" w:rsidP="0079734E">
      <w:pPr>
        <w:rPr>
          <w:rFonts w:asciiTheme="majorHAnsi" w:hAnsiTheme="majorHAnsi" w:cstheme="majorHAnsi"/>
          <w:sz w:val="24"/>
          <w:szCs w:val="24"/>
        </w:rPr>
      </w:pPr>
      <w:r w:rsidRPr="0079734E">
        <w:rPr>
          <w:rFonts w:asciiTheme="majorHAnsi" w:hAnsiTheme="majorHAnsi" w:cstheme="majorHAnsi"/>
          <w:sz w:val="24"/>
          <w:szCs w:val="24"/>
        </w:rPr>
        <w:t>The first architecture is a stacked LSTM inspired by Li &amp; Fan (2019), adapted to the small-sample setting of this assignment.</w:t>
      </w:r>
      <w:r w:rsidRPr="0079734E">
        <w:rPr>
          <w:rFonts w:asciiTheme="majorHAnsi" w:hAnsiTheme="majorHAnsi" w:cstheme="majorHAnsi"/>
          <w:sz w:val="24"/>
          <w:szCs w:val="24"/>
        </w:rPr>
        <w:br/>
      </w:r>
      <w:r w:rsidRPr="0079734E">
        <w:rPr>
          <w:rFonts w:asciiTheme="majorHAnsi" w:hAnsiTheme="majorHAnsi" w:cstheme="majorHAnsi"/>
          <w:sz w:val="24"/>
          <w:szCs w:val="24"/>
        </w:rPr>
        <w:br/>
        <w:t>Input: A window-level sequence of shape (L, R) = (40, 150), treated as length L with input_dim = 150.</w:t>
      </w:r>
      <w:r w:rsidRPr="0079734E">
        <w:rPr>
          <w:rFonts w:asciiTheme="majorHAnsi" w:hAnsiTheme="majorHAnsi" w:cstheme="majorHAnsi"/>
          <w:sz w:val="24"/>
          <w:szCs w:val="24"/>
        </w:rPr>
        <w:br/>
      </w:r>
      <w:r w:rsidRPr="0079734E">
        <w:rPr>
          <w:rFonts w:asciiTheme="majorHAnsi" w:hAnsiTheme="majorHAnsi" w:cstheme="majorHAnsi"/>
          <w:sz w:val="24"/>
          <w:szCs w:val="24"/>
        </w:rPr>
        <w:br/>
        <w:t>Architecture:</w:t>
      </w:r>
      <w:r w:rsidRPr="0079734E">
        <w:rPr>
          <w:rFonts w:asciiTheme="majorHAnsi" w:hAnsiTheme="majorHAnsi" w:cstheme="majorHAnsi"/>
          <w:sz w:val="24"/>
          <w:szCs w:val="24"/>
        </w:rPr>
        <w:br/>
        <w:t>1. LSTM layer 1</w:t>
      </w:r>
      <w:r w:rsidRPr="0079734E">
        <w:rPr>
          <w:rFonts w:asciiTheme="majorHAnsi" w:hAnsiTheme="majorHAnsi" w:cstheme="majorHAnsi"/>
          <w:sz w:val="24"/>
          <w:szCs w:val="24"/>
        </w:rPr>
        <w:br/>
        <w:t xml:space="preserve">   • input_size = 150</w:t>
      </w:r>
      <w:r w:rsidRPr="0079734E">
        <w:rPr>
          <w:rFonts w:asciiTheme="majorHAnsi" w:hAnsiTheme="majorHAnsi" w:cstheme="majorHAnsi"/>
          <w:sz w:val="24"/>
          <w:szCs w:val="24"/>
        </w:rPr>
        <w:br/>
        <w:t xml:space="preserve">   • hidden_size = 64</w:t>
      </w:r>
      <w:r w:rsidRPr="0079734E">
        <w:rPr>
          <w:rFonts w:asciiTheme="majorHAnsi" w:hAnsiTheme="majorHAnsi" w:cstheme="majorHAnsi"/>
          <w:sz w:val="24"/>
          <w:szCs w:val="24"/>
        </w:rPr>
        <w:br/>
        <w:t xml:space="preserve">   • num_layers = 1</w:t>
      </w:r>
      <w:r w:rsidRPr="0079734E">
        <w:rPr>
          <w:rFonts w:asciiTheme="majorHAnsi" w:hAnsiTheme="majorHAnsi" w:cstheme="majorHAnsi"/>
          <w:sz w:val="24"/>
          <w:szCs w:val="24"/>
        </w:rPr>
        <w:br/>
        <w:t xml:space="preserve">   • batch_first = True</w:t>
      </w:r>
      <w:r w:rsidRPr="0079734E">
        <w:rPr>
          <w:rFonts w:asciiTheme="majorHAnsi" w:hAnsiTheme="majorHAnsi" w:cstheme="majorHAnsi"/>
          <w:sz w:val="24"/>
          <w:szCs w:val="24"/>
        </w:rPr>
        <w:br/>
      </w:r>
      <w:r>
        <w:br/>
      </w:r>
      <w:r w:rsidRPr="0079734E">
        <w:rPr>
          <w:rFonts w:asciiTheme="majorHAnsi" w:hAnsiTheme="majorHAnsi" w:cstheme="majorHAnsi"/>
          <w:sz w:val="24"/>
          <w:szCs w:val="24"/>
        </w:rPr>
        <w:t>2. LSTM layer 2</w:t>
      </w:r>
      <w:r w:rsidRPr="0079734E">
        <w:rPr>
          <w:rFonts w:asciiTheme="majorHAnsi" w:hAnsiTheme="majorHAnsi" w:cstheme="majorHAnsi"/>
          <w:sz w:val="24"/>
          <w:szCs w:val="24"/>
        </w:rPr>
        <w:br/>
        <w:t xml:space="preserve">   • input_size = 64</w:t>
      </w:r>
      <w:r w:rsidRPr="0079734E">
        <w:rPr>
          <w:rFonts w:asciiTheme="majorHAnsi" w:hAnsiTheme="majorHAnsi" w:cstheme="majorHAnsi"/>
          <w:sz w:val="24"/>
          <w:szCs w:val="24"/>
        </w:rPr>
        <w:br/>
        <w:t xml:space="preserve">   • hidden_size = 32</w:t>
      </w:r>
      <w:r w:rsidRPr="0079734E">
        <w:rPr>
          <w:rFonts w:asciiTheme="majorHAnsi" w:hAnsiTheme="majorHAnsi" w:cstheme="majorHAnsi"/>
          <w:sz w:val="24"/>
          <w:szCs w:val="24"/>
        </w:rPr>
        <w:br/>
        <w:t xml:space="preserve">   • num_layers = 1</w:t>
      </w:r>
      <w:r w:rsidRPr="0079734E">
        <w:rPr>
          <w:rFonts w:asciiTheme="majorHAnsi" w:hAnsiTheme="majorHAnsi" w:cstheme="majorHAnsi"/>
          <w:sz w:val="24"/>
          <w:szCs w:val="24"/>
        </w:rPr>
        <w:br/>
        <w:t xml:space="preserve">   • batch_first = True</w:t>
      </w:r>
      <w:r w:rsidRPr="0079734E">
        <w:rPr>
          <w:rFonts w:asciiTheme="majorHAnsi" w:hAnsiTheme="majorHAnsi" w:cstheme="majorHAnsi"/>
          <w:sz w:val="24"/>
          <w:szCs w:val="24"/>
        </w:rPr>
        <w:br/>
      </w:r>
      <w:r w:rsidRPr="0079734E">
        <w:rPr>
          <w:rFonts w:asciiTheme="majorHAnsi" w:hAnsiTheme="majorHAnsi" w:cstheme="majorHAnsi"/>
          <w:sz w:val="24"/>
          <w:szCs w:val="24"/>
        </w:rPr>
        <w:br/>
        <w:t>3. Sequence pooling</w:t>
      </w:r>
      <w:r w:rsidRPr="0079734E">
        <w:rPr>
          <w:rFonts w:asciiTheme="majorHAnsi" w:hAnsiTheme="majorHAnsi" w:cstheme="majorHAnsi"/>
          <w:sz w:val="24"/>
          <w:szCs w:val="24"/>
        </w:rPr>
        <w:br/>
        <w:t xml:space="preserve">   • Take the last hidden state h_T from the second LSTM (shape: 32). This is used as a compact representation of the window’s temporal dynamics.</w:t>
      </w:r>
      <w:r w:rsidRPr="0079734E">
        <w:rPr>
          <w:rFonts w:asciiTheme="majorHAnsi" w:hAnsiTheme="majorHAnsi" w:cstheme="majorHAnsi"/>
          <w:sz w:val="24"/>
          <w:szCs w:val="24"/>
        </w:rPr>
        <w:br/>
      </w:r>
      <w:r w:rsidRPr="0079734E">
        <w:rPr>
          <w:rFonts w:asciiTheme="majorHAnsi" w:hAnsiTheme="majorHAnsi" w:cstheme="majorHAnsi"/>
          <w:sz w:val="24"/>
          <w:szCs w:val="24"/>
        </w:rPr>
        <w:br/>
        <w:t>4. MLP classification head</w:t>
      </w:r>
      <w:r w:rsidRPr="0079734E">
        <w:rPr>
          <w:rFonts w:asciiTheme="majorHAnsi" w:hAnsiTheme="majorHAnsi" w:cstheme="majorHAnsi"/>
          <w:sz w:val="24"/>
          <w:szCs w:val="24"/>
        </w:rPr>
        <w:br/>
        <w:t xml:space="preserve">   • Fully connected: 32 → 16 with ReLU</w:t>
      </w:r>
      <w:r w:rsidRPr="0079734E">
        <w:rPr>
          <w:rFonts w:asciiTheme="majorHAnsi" w:hAnsiTheme="majorHAnsi" w:cstheme="majorHAnsi"/>
          <w:sz w:val="24"/>
          <w:szCs w:val="24"/>
        </w:rPr>
        <w:br/>
        <w:t xml:space="preserve">   • Fully connected: 16 → 1 logit</w:t>
      </w:r>
      <w:r w:rsidRPr="0079734E">
        <w:rPr>
          <w:rFonts w:asciiTheme="majorHAnsi" w:hAnsiTheme="majorHAnsi" w:cstheme="majorHAnsi"/>
          <w:sz w:val="24"/>
          <w:szCs w:val="24"/>
        </w:rPr>
        <w:br/>
      </w:r>
      <w:r w:rsidRPr="0079734E">
        <w:rPr>
          <w:rFonts w:asciiTheme="majorHAnsi" w:hAnsiTheme="majorHAnsi" w:cstheme="majorHAnsi"/>
          <w:sz w:val="24"/>
          <w:szCs w:val="24"/>
        </w:rPr>
        <w:br/>
        <w:t xml:space="preserve">The model outputs a single logit per window, which is later converted to a probability by </w:t>
      </w:r>
      <w:r w:rsidRPr="0079734E">
        <w:rPr>
          <w:rFonts w:asciiTheme="majorHAnsi" w:hAnsiTheme="majorHAnsi" w:cstheme="majorHAnsi"/>
          <w:sz w:val="24"/>
          <w:szCs w:val="24"/>
        </w:rPr>
        <w:lastRenderedPageBreak/>
        <w:t>applying a sigmoid. The use of two stacked LSTMs increases model capacity to capture complex temporal patterns while remaining tractable with our limited data.</w:t>
      </w:r>
    </w:p>
    <w:p w14:paraId="18B3E4D7" w14:textId="77777777" w:rsidR="008D3D01" w:rsidRPr="0079734E" w:rsidRDefault="00000000" w:rsidP="00670998">
      <w:pPr>
        <w:rPr>
          <w:rFonts w:asciiTheme="majorHAnsi" w:hAnsiTheme="majorHAnsi" w:cstheme="majorHAnsi"/>
          <w:b/>
          <w:bCs/>
          <w:sz w:val="28"/>
          <w:szCs w:val="28"/>
        </w:rPr>
      </w:pPr>
      <w:r w:rsidRPr="0079734E">
        <w:rPr>
          <w:rFonts w:asciiTheme="majorHAnsi" w:hAnsiTheme="majorHAnsi" w:cstheme="majorHAnsi"/>
          <w:b/>
          <w:bCs/>
          <w:sz w:val="28"/>
          <w:szCs w:val="28"/>
        </w:rPr>
        <w:t>4.2 Nguyen-style MinimalRNN classifier</w:t>
      </w:r>
    </w:p>
    <w:p w14:paraId="485EBC36" w14:textId="77777777" w:rsidR="008D3D01" w:rsidRPr="0079734E" w:rsidRDefault="00000000" w:rsidP="00670998">
      <w:pPr>
        <w:rPr>
          <w:rFonts w:asciiTheme="majorHAnsi" w:hAnsiTheme="majorHAnsi" w:cstheme="majorHAnsi"/>
          <w:sz w:val="24"/>
          <w:szCs w:val="24"/>
        </w:rPr>
      </w:pPr>
      <w:r w:rsidRPr="0079734E">
        <w:rPr>
          <w:rFonts w:asciiTheme="majorHAnsi" w:hAnsiTheme="majorHAnsi" w:cstheme="majorHAnsi"/>
          <w:sz w:val="24"/>
          <w:szCs w:val="24"/>
        </w:rPr>
        <w:t>The second architecture is a MinimalRNN inspired by Nguyen et al. (2020), designed to provide a simpler recurrent update with fewer gates than a full LSTM.</w:t>
      </w:r>
      <w:r w:rsidRPr="0079734E">
        <w:rPr>
          <w:rFonts w:asciiTheme="majorHAnsi" w:hAnsiTheme="majorHAnsi" w:cstheme="majorHAnsi"/>
          <w:sz w:val="24"/>
          <w:szCs w:val="24"/>
        </w:rPr>
        <w:br/>
      </w:r>
      <w:r w:rsidRPr="0079734E">
        <w:rPr>
          <w:rFonts w:asciiTheme="majorHAnsi" w:hAnsiTheme="majorHAnsi" w:cstheme="majorHAnsi"/>
          <w:sz w:val="24"/>
          <w:szCs w:val="24"/>
        </w:rPr>
        <w:br/>
        <w:t>Input: A full subject-level sequence of shape (T, R) = (101, 150) (i.e., no windowing in the model definition; windowing is handled by the dataset class).</w:t>
      </w:r>
      <w:r w:rsidRPr="0079734E">
        <w:rPr>
          <w:rFonts w:asciiTheme="majorHAnsi" w:hAnsiTheme="majorHAnsi" w:cstheme="majorHAnsi"/>
          <w:sz w:val="24"/>
          <w:szCs w:val="24"/>
        </w:rPr>
        <w:br/>
      </w:r>
      <w:r w:rsidRPr="0079734E">
        <w:rPr>
          <w:rFonts w:asciiTheme="majorHAnsi" w:hAnsiTheme="majorHAnsi" w:cstheme="majorHAnsi"/>
          <w:sz w:val="24"/>
          <w:szCs w:val="24"/>
        </w:rPr>
        <w:br/>
        <w:t>Update equations per time step t:</w:t>
      </w:r>
      <w:r w:rsidRPr="0079734E">
        <w:rPr>
          <w:rFonts w:asciiTheme="majorHAnsi" w:hAnsiTheme="majorHAnsi" w:cstheme="majorHAnsi"/>
          <w:sz w:val="24"/>
          <w:szCs w:val="24"/>
        </w:rPr>
        <w:br/>
        <w:t>1. Candidate state:</w:t>
      </w:r>
      <w:r w:rsidRPr="0079734E">
        <w:rPr>
          <w:rFonts w:asciiTheme="majorHAnsi" w:hAnsiTheme="majorHAnsi" w:cstheme="majorHAnsi"/>
          <w:sz w:val="24"/>
          <w:szCs w:val="24"/>
        </w:rPr>
        <w:br/>
        <w:t xml:space="preserve">   z_t = </w:t>
      </w:r>
      <w:proofErr w:type="gramStart"/>
      <w:r w:rsidRPr="0079734E">
        <w:rPr>
          <w:rFonts w:asciiTheme="majorHAnsi" w:hAnsiTheme="majorHAnsi" w:cstheme="majorHAnsi"/>
          <w:sz w:val="24"/>
          <w:szCs w:val="24"/>
        </w:rPr>
        <w:t>tanh(</w:t>
      </w:r>
      <w:proofErr w:type="gramEnd"/>
      <w:r w:rsidRPr="0079734E">
        <w:rPr>
          <w:rFonts w:asciiTheme="majorHAnsi" w:hAnsiTheme="majorHAnsi" w:cstheme="majorHAnsi"/>
          <w:sz w:val="24"/>
          <w:szCs w:val="24"/>
        </w:rPr>
        <w:t>W_x x_t + b_x)</w:t>
      </w:r>
      <w:r w:rsidRPr="0079734E">
        <w:rPr>
          <w:rFonts w:asciiTheme="majorHAnsi" w:hAnsiTheme="majorHAnsi" w:cstheme="majorHAnsi"/>
          <w:sz w:val="24"/>
          <w:szCs w:val="24"/>
        </w:rPr>
        <w:br/>
      </w:r>
      <w:r w:rsidRPr="0079734E">
        <w:rPr>
          <w:rFonts w:asciiTheme="majorHAnsi" w:hAnsiTheme="majorHAnsi" w:cstheme="majorHAnsi"/>
          <w:sz w:val="24"/>
          <w:szCs w:val="24"/>
        </w:rPr>
        <w:br/>
        <w:t>2. Update gate:</w:t>
      </w:r>
      <w:r w:rsidRPr="0079734E">
        <w:rPr>
          <w:rFonts w:asciiTheme="majorHAnsi" w:hAnsiTheme="majorHAnsi" w:cstheme="majorHAnsi"/>
          <w:sz w:val="24"/>
          <w:szCs w:val="24"/>
        </w:rPr>
        <w:br/>
        <w:t xml:space="preserve">   u_t = </w:t>
      </w:r>
      <w:proofErr w:type="gramStart"/>
      <w:r w:rsidRPr="0079734E">
        <w:rPr>
          <w:rFonts w:asciiTheme="majorHAnsi" w:hAnsiTheme="majorHAnsi" w:cstheme="majorHAnsi"/>
          <w:sz w:val="24"/>
          <w:szCs w:val="24"/>
        </w:rPr>
        <w:t>σ(</w:t>
      </w:r>
      <w:proofErr w:type="gramEnd"/>
      <w:r w:rsidRPr="0079734E">
        <w:rPr>
          <w:rFonts w:asciiTheme="majorHAnsi" w:hAnsiTheme="majorHAnsi" w:cstheme="majorHAnsi"/>
          <w:sz w:val="24"/>
          <w:szCs w:val="24"/>
        </w:rPr>
        <w:t>W_h h_{t−1} + V z_t + b_u)</w:t>
      </w:r>
      <w:r w:rsidRPr="0079734E">
        <w:rPr>
          <w:rFonts w:asciiTheme="majorHAnsi" w:hAnsiTheme="majorHAnsi" w:cstheme="majorHAnsi"/>
          <w:sz w:val="24"/>
          <w:szCs w:val="24"/>
        </w:rPr>
        <w:br/>
      </w:r>
      <w:r w:rsidRPr="0079734E">
        <w:rPr>
          <w:rFonts w:asciiTheme="majorHAnsi" w:hAnsiTheme="majorHAnsi" w:cstheme="majorHAnsi"/>
          <w:sz w:val="24"/>
          <w:szCs w:val="24"/>
        </w:rPr>
        <w:br/>
        <w:t>3. Hidden state update:</w:t>
      </w:r>
      <w:r w:rsidRPr="0079734E">
        <w:rPr>
          <w:rFonts w:asciiTheme="majorHAnsi" w:hAnsiTheme="majorHAnsi" w:cstheme="majorHAnsi"/>
          <w:sz w:val="24"/>
          <w:szCs w:val="24"/>
        </w:rPr>
        <w:br/>
        <w:t xml:space="preserve">   h_t = u_t </w:t>
      </w:r>
      <w:r w:rsidRPr="0079734E">
        <w:rPr>
          <w:rFonts w:ascii="Cambria Math" w:hAnsi="Cambria Math" w:cs="Cambria Math"/>
          <w:sz w:val="24"/>
          <w:szCs w:val="24"/>
        </w:rPr>
        <w:t>⊙</w:t>
      </w:r>
      <w:r w:rsidRPr="0079734E">
        <w:rPr>
          <w:rFonts w:asciiTheme="majorHAnsi" w:hAnsiTheme="majorHAnsi" w:cstheme="majorHAnsi"/>
          <w:sz w:val="24"/>
          <w:szCs w:val="24"/>
        </w:rPr>
        <w:t xml:space="preserve"> h_{t</w:t>
      </w:r>
      <w:r w:rsidRPr="0079734E">
        <w:rPr>
          <w:rFonts w:ascii="Calibri" w:hAnsi="Calibri" w:cs="Calibri"/>
          <w:sz w:val="24"/>
          <w:szCs w:val="24"/>
        </w:rPr>
        <w:t>−</w:t>
      </w:r>
      <w:r w:rsidRPr="0079734E">
        <w:rPr>
          <w:rFonts w:asciiTheme="majorHAnsi" w:hAnsiTheme="majorHAnsi" w:cstheme="majorHAnsi"/>
          <w:sz w:val="24"/>
          <w:szCs w:val="24"/>
        </w:rPr>
        <w:t xml:space="preserve">1} + (1 </w:t>
      </w:r>
      <w:r w:rsidRPr="0079734E">
        <w:rPr>
          <w:rFonts w:ascii="Calibri" w:hAnsi="Calibri" w:cs="Calibri"/>
          <w:sz w:val="24"/>
          <w:szCs w:val="24"/>
        </w:rPr>
        <w:t>−</w:t>
      </w:r>
      <w:r w:rsidRPr="0079734E">
        <w:rPr>
          <w:rFonts w:asciiTheme="majorHAnsi" w:hAnsiTheme="majorHAnsi" w:cstheme="majorHAnsi"/>
          <w:sz w:val="24"/>
          <w:szCs w:val="24"/>
        </w:rPr>
        <w:t xml:space="preserve"> u_t) </w:t>
      </w:r>
      <w:r w:rsidRPr="0079734E">
        <w:rPr>
          <w:rFonts w:ascii="Cambria Math" w:hAnsi="Cambria Math" w:cs="Cambria Math"/>
          <w:sz w:val="24"/>
          <w:szCs w:val="24"/>
        </w:rPr>
        <w:t>⊙</w:t>
      </w:r>
      <w:r w:rsidRPr="0079734E">
        <w:rPr>
          <w:rFonts w:asciiTheme="majorHAnsi" w:hAnsiTheme="majorHAnsi" w:cstheme="majorHAnsi"/>
          <w:sz w:val="24"/>
          <w:szCs w:val="24"/>
        </w:rPr>
        <w:t xml:space="preserve"> z_t</w:t>
      </w:r>
      <w:r w:rsidRPr="0079734E">
        <w:rPr>
          <w:rFonts w:asciiTheme="majorHAnsi" w:hAnsiTheme="majorHAnsi" w:cstheme="majorHAnsi"/>
          <w:sz w:val="24"/>
          <w:szCs w:val="24"/>
        </w:rPr>
        <w:br/>
      </w:r>
      <w:r w:rsidRPr="0079734E">
        <w:rPr>
          <w:rFonts w:asciiTheme="majorHAnsi" w:hAnsiTheme="majorHAnsi" w:cstheme="majorHAnsi"/>
          <w:sz w:val="24"/>
          <w:szCs w:val="24"/>
        </w:rPr>
        <w:br/>
        <w:t xml:space="preserve">where h_t </w:t>
      </w:r>
      <w:r w:rsidRPr="0079734E">
        <w:rPr>
          <w:rFonts w:ascii="Cambria Math" w:hAnsi="Cambria Math" w:cs="Cambria Math"/>
          <w:sz w:val="24"/>
          <w:szCs w:val="24"/>
        </w:rPr>
        <w:t>∈</w:t>
      </w:r>
      <w:r w:rsidRPr="0079734E">
        <w:rPr>
          <w:rFonts w:asciiTheme="majorHAnsi" w:hAnsiTheme="majorHAnsi" w:cstheme="majorHAnsi"/>
          <w:sz w:val="24"/>
          <w:szCs w:val="24"/>
        </w:rPr>
        <w:t xml:space="preserve"> </w:t>
      </w:r>
      <w:r w:rsidRPr="0079734E">
        <w:rPr>
          <w:rFonts w:ascii="Cambria Math" w:hAnsi="Cambria Math" w:cs="Cambria Math"/>
          <w:sz w:val="24"/>
          <w:szCs w:val="24"/>
        </w:rPr>
        <w:t>ℝ</w:t>
      </w:r>
      <w:r w:rsidRPr="0079734E">
        <w:rPr>
          <w:rFonts w:asciiTheme="majorHAnsi" w:hAnsiTheme="majorHAnsi" w:cstheme="majorHAnsi"/>
          <w:sz w:val="24"/>
          <w:szCs w:val="24"/>
        </w:rPr>
        <w:t xml:space="preserve">^{H}, z_t </w:t>
      </w:r>
      <w:r w:rsidRPr="0079734E">
        <w:rPr>
          <w:rFonts w:ascii="Cambria Math" w:hAnsi="Cambria Math" w:cs="Cambria Math"/>
          <w:sz w:val="24"/>
          <w:szCs w:val="24"/>
        </w:rPr>
        <w:t>∈</w:t>
      </w:r>
      <w:r w:rsidRPr="0079734E">
        <w:rPr>
          <w:rFonts w:asciiTheme="majorHAnsi" w:hAnsiTheme="majorHAnsi" w:cstheme="majorHAnsi"/>
          <w:sz w:val="24"/>
          <w:szCs w:val="24"/>
        </w:rPr>
        <w:t xml:space="preserve"> </w:t>
      </w:r>
      <w:r w:rsidRPr="0079734E">
        <w:rPr>
          <w:rFonts w:ascii="Cambria Math" w:hAnsi="Cambria Math" w:cs="Cambria Math"/>
          <w:sz w:val="24"/>
          <w:szCs w:val="24"/>
        </w:rPr>
        <w:t>ℝ</w:t>
      </w:r>
      <w:r w:rsidRPr="0079734E">
        <w:rPr>
          <w:rFonts w:asciiTheme="majorHAnsi" w:hAnsiTheme="majorHAnsi" w:cstheme="majorHAnsi"/>
          <w:sz w:val="24"/>
          <w:szCs w:val="24"/>
        </w:rPr>
        <w:t>^{H}, and H is the hidden_dim.</w:t>
      </w:r>
      <w:r w:rsidRPr="0079734E">
        <w:rPr>
          <w:rFonts w:asciiTheme="majorHAnsi" w:hAnsiTheme="majorHAnsi" w:cstheme="majorHAnsi"/>
          <w:sz w:val="24"/>
          <w:szCs w:val="24"/>
        </w:rPr>
        <w:br/>
      </w:r>
      <w:r w:rsidRPr="0079734E">
        <w:rPr>
          <w:rFonts w:asciiTheme="majorHAnsi" w:hAnsiTheme="majorHAnsi" w:cstheme="majorHAnsi"/>
          <w:sz w:val="24"/>
          <w:szCs w:val="24"/>
        </w:rPr>
        <w:br/>
        <w:t>In my implementation:</w:t>
      </w:r>
      <w:r w:rsidRPr="0079734E">
        <w:rPr>
          <w:rFonts w:asciiTheme="majorHAnsi" w:hAnsiTheme="majorHAnsi" w:cstheme="majorHAnsi"/>
          <w:sz w:val="24"/>
          <w:szCs w:val="24"/>
        </w:rPr>
        <w:br/>
      </w:r>
      <w:r w:rsidRPr="0079734E">
        <w:rPr>
          <w:rFonts w:ascii="Calibri" w:hAnsi="Calibri" w:cs="Calibri"/>
          <w:sz w:val="24"/>
          <w:szCs w:val="24"/>
        </w:rPr>
        <w:t>•</w:t>
      </w:r>
      <w:r w:rsidRPr="0079734E">
        <w:rPr>
          <w:rFonts w:asciiTheme="majorHAnsi" w:hAnsiTheme="majorHAnsi" w:cstheme="majorHAnsi"/>
          <w:sz w:val="24"/>
          <w:szCs w:val="24"/>
        </w:rPr>
        <w:t xml:space="preserve"> input_dim = 150</w:t>
      </w:r>
      <w:r w:rsidRPr="0079734E">
        <w:rPr>
          <w:rFonts w:asciiTheme="majorHAnsi" w:hAnsiTheme="majorHAnsi" w:cstheme="majorHAnsi"/>
          <w:sz w:val="24"/>
          <w:szCs w:val="24"/>
        </w:rPr>
        <w:br/>
      </w:r>
      <w:r w:rsidRPr="0079734E">
        <w:rPr>
          <w:rFonts w:ascii="Calibri" w:hAnsi="Calibri" w:cs="Calibri"/>
          <w:sz w:val="24"/>
          <w:szCs w:val="24"/>
        </w:rPr>
        <w:t>•</w:t>
      </w:r>
      <w:r w:rsidRPr="0079734E">
        <w:rPr>
          <w:rFonts w:asciiTheme="majorHAnsi" w:hAnsiTheme="majorHAnsi" w:cstheme="majorHAnsi"/>
          <w:sz w:val="24"/>
          <w:szCs w:val="24"/>
        </w:rPr>
        <w:t xml:space="preserve"> hidden_dim = 64</w:t>
      </w:r>
      <w:r w:rsidRPr="0079734E">
        <w:rPr>
          <w:rFonts w:asciiTheme="majorHAnsi" w:hAnsiTheme="majorHAnsi" w:cstheme="majorHAnsi"/>
          <w:sz w:val="24"/>
          <w:szCs w:val="24"/>
        </w:rPr>
        <w:br/>
      </w:r>
      <w:r w:rsidRPr="0079734E">
        <w:rPr>
          <w:rFonts w:asciiTheme="majorHAnsi" w:hAnsiTheme="majorHAnsi" w:cstheme="majorHAnsi"/>
          <w:sz w:val="24"/>
          <w:szCs w:val="24"/>
        </w:rPr>
        <w:br/>
        <w:t>After iterating over all time steps, the final hidden state h_T is passed through the same style of MLP head as the LSTM:</w:t>
      </w:r>
      <w:r w:rsidRPr="0079734E">
        <w:rPr>
          <w:rFonts w:asciiTheme="majorHAnsi" w:hAnsiTheme="majorHAnsi" w:cstheme="majorHAnsi"/>
          <w:sz w:val="24"/>
          <w:szCs w:val="24"/>
        </w:rPr>
        <w:br/>
      </w:r>
      <w:r w:rsidRPr="0079734E">
        <w:rPr>
          <w:rFonts w:ascii="Calibri" w:hAnsi="Calibri" w:cs="Calibri"/>
          <w:sz w:val="24"/>
          <w:szCs w:val="24"/>
        </w:rPr>
        <w:t>•</w:t>
      </w:r>
      <w:r w:rsidRPr="0079734E">
        <w:rPr>
          <w:rFonts w:asciiTheme="majorHAnsi" w:hAnsiTheme="majorHAnsi" w:cstheme="majorHAnsi"/>
          <w:sz w:val="24"/>
          <w:szCs w:val="24"/>
        </w:rPr>
        <w:t xml:space="preserve"> Fully connected: 64 </w:t>
      </w:r>
      <w:r w:rsidRPr="0079734E">
        <w:rPr>
          <w:rFonts w:ascii="Calibri" w:hAnsi="Calibri" w:cs="Calibri"/>
          <w:sz w:val="24"/>
          <w:szCs w:val="24"/>
        </w:rPr>
        <w:t>→</w:t>
      </w:r>
      <w:r w:rsidRPr="0079734E">
        <w:rPr>
          <w:rFonts w:asciiTheme="majorHAnsi" w:hAnsiTheme="majorHAnsi" w:cstheme="majorHAnsi"/>
          <w:sz w:val="24"/>
          <w:szCs w:val="24"/>
        </w:rPr>
        <w:t xml:space="preserve"> 16 with ReLU</w:t>
      </w:r>
      <w:r w:rsidRPr="0079734E">
        <w:rPr>
          <w:rFonts w:asciiTheme="majorHAnsi" w:hAnsiTheme="majorHAnsi" w:cstheme="majorHAnsi"/>
          <w:sz w:val="24"/>
          <w:szCs w:val="24"/>
        </w:rPr>
        <w:br/>
      </w:r>
      <w:r w:rsidRPr="0079734E">
        <w:rPr>
          <w:rFonts w:ascii="Calibri" w:hAnsi="Calibri" w:cs="Calibri"/>
          <w:sz w:val="24"/>
          <w:szCs w:val="24"/>
        </w:rPr>
        <w:t>•</w:t>
      </w:r>
      <w:r w:rsidRPr="0079734E">
        <w:rPr>
          <w:rFonts w:asciiTheme="majorHAnsi" w:hAnsiTheme="majorHAnsi" w:cstheme="majorHAnsi"/>
          <w:sz w:val="24"/>
          <w:szCs w:val="24"/>
        </w:rPr>
        <w:t xml:space="preserve"> Fully connected: 16 </w:t>
      </w:r>
      <w:r w:rsidRPr="0079734E">
        <w:rPr>
          <w:rFonts w:ascii="Calibri" w:hAnsi="Calibri" w:cs="Calibri"/>
          <w:sz w:val="24"/>
          <w:szCs w:val="24"/>
        </w:rPr>
        <w:t>→</w:t>
      </w:r>
      <w:r w:rsidRPr="0079734E">
        <w:rPr>
          <w:rFonts w:asciiTheme="majorHAnsi" w:hAnsiTheme="majorHAnsi" w:cstheme="majorHAnsi"/>
          <w:sz w:val="24"/>
          <w:szCs w:val="24"/>
        </w:rPr>
        <w:t xml:space="preserve"> 1 logit</w:t>
      </w:r>
      <w:r w:rsidRPr="0079734E">
        <w:rPr>
          <w:rFonts w:asciiTheme="majorHAnsi" w:hAnsiTheme="majorHAnsi" w:cstheme="majorHAnsi"/>
          <w:sz w:val="24"/>
          <w:szCs w:val="24"/>
        </w:rPr>
        <w:br/>
      </w:r>
      <w:r w:rsidRPr="0079734E">
        <w:rPr>
          <w:rFonts w:asciiTheme="majorHAnsi" w:hAnsiTheme="majorHAnsi" w:cstheme="majorHAnsi"/>
          <w:sz w:val="24"/>
          <w:szCs w:val="24"/>
        </w:rPr>
        <w:br/>
        <w:t>This MinimalRNN is conceptually simpler than an LSTM but still capable of modeling long-term dependencies through the update gate u_t.</w:t>
      </w:r>
    </w:p>
    <w:p w14:paraId="75672E9E" w14:textId="77777777" w:rsidR="008D3D01" w:rsidRPr="0079734E" w:rsidRDefault="00000000" w:rsidP="00670998">
      <w:pPr>
        <w:rPr>
          <w:rFonts w:asciiTheme="majorHAnsi" w:hAnsiTheme="majorHAnsi" w:cstheme="majorHAnsi"/>
          <w:b/>
          <w:bCs/>
          <w:sz w:val="32"/>
          <w:szCs w:val="32"/>
        </w:rPr>
      </w:pPr>
      <w:r w:rsidRPr="0079734E">
        <w:rPr>
          <w:rFonts w:asciiTheme="majorHAnsi" w:hAnsiTheme="majorHAnsi" w:cstheme="majorHAnsi"/>
          <w:b/>
          <w:bCs/>
          <w:sz w:val="32"/>
          <w:szCs w:val="32"/>
        </w:rPr>
        <w:t>5. Training Procedure and Cross-validation</w:t>
      </w:r>
    </w:p>
    <w:p w14:paraId="12745CC9"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Both models are trained with the same overall procedure to enable a fair ablation comparison.</w:t>
      </w:r>
      <w:r w:rsidRPr="0079734E">
        <w:rPr>
          <w:rFonts w:ascii="Calibri" w:hAnsi="Calibri" w:cs="Calibri"/>
          <w:sz w:val="24"/>
          <w:szCs w:val="24"/>
        </w:rPr>
        <w:br/>
      </w:r>
      <w:r w:rsidRPr="0079734E">
        <w:rPr>
          <w:rFonts w:ascii="Calibri" w:hAnsi="Calibri" w:cs="Calibri"/>
          <w:sz w:val="24"/>
          <w:szCs w:val="24"/>
        </w:rPr>
        <w:lastRenderedPageBreak/>
        <w:br/>
        <w:t>Cross-validation:</w:t>
      </w:r>
      <w:r w:rsidRPr="0079734E">
        <w:rPr>
          <w:rFonts w:ascii="Calibri" w:hAnsi="Calibri" w:cs="Calibri"/>
          <w:sz w:val="24"/>
          <w:szCs w:val="24"/>
        </w:rPr>
        <w:br/>
        <w:t>• Stratified 5-fold cross-validation at the subject level.</w:t>
      </w:r>
      <w:r w:rsidRPr="0079734E">
        <w:rPr>
          <w:rFonts w:ascii="Calibri" w:hAnsi="Calibri" w:cs="Calibri"/>
          <w:sz w:val="24"/>
          <w:szCs w:val="24"/>
        </w:rPr>
        <w:br/>
        <w:t>• In each fold, 16 subjects are used for training and 4 subjects for validation.</w:t>
      </w:r>
      <w:r w:rsidRPr="0079734E">
        <w:rPr>
          <w:rFonts w:ascii="Calibri" w:hAnsi="Calibri" w:cs="Calibri"/>
          <w:sz w:val="24"/>
          <w:szCs w:val="24"/>
        </w:rPr>
        <w:br/>
        <w:t>• Stratification preserves the AD/CN proportion in each fold.</w:t>
      </w:r>
      <w:r w:rsidRPr="0079734E">
        <w:rPr>
          <w:rFonts w:ascii="Calibri" w:hAnsi="Calibri" w:cs="Calibri"/>
          <w:sz w:val="24"/>
          <w:szCs w:val="24"/>
        </w:rPr>
        <w:br/>
      </w:r>
      <w:r w:rsidRPr="0079734E">
        <w:rPr>
          <w:rFonts w:ascii="Calibri" w:hAnsi="Calibri" w:cs="Calibri"/>
          <w:sz w:val="24"/>
          <w:szCs w:val="24"/>
        </w:rPr>
        <w:br/>
        <w:t>Optimization:</w:t>
      </w:r>
      <w:r w:rsidRPr="0079734E">
        <w:rPr>
          <w:rFonts w:ascii="Calibri" w:hAnsi="Calibri" w:cs="Calibri"/>
          <w:sz w:val="24"/>
          <w:szCs w:val="24"/>
        </w:rPr>
        <w:br/>
        <w:t>• Loss: Binary Cross-Entropy with Logits (BCEWithLogitsLoss in PyTorch).</w:t>
      </w:r>
      <w:r w:rsidRPr="0079734E">
        <w:rPr>
          <w:rFonts w:ascii="Calibri" w:hAnsi="Calibri" w:cs="Calibri"/>
          <w:sz w:val="24"/>
          <w:szCs w:val="24"/>
        </w:rPr>
        <w:br/>
        <w:t>• Optimizer: Adam with learning rate 1e-3.</w:t>
      </w:r>
      <w:r w:rsidRPr="0079734E">
        <w:rPr>
          <w:rFonts w:ascii="Calibri" w:hAnsi="Calibri" w:cs="Calibri"/>
          <w:sz w:val="24"/>
          <w:szCs w:val="24"/>
        </w:rPr>
        <w:br/>
        <w:t>• Batch size: 8 windows per batch.</w:t>
      </w:r>
      <w:r w:rsidRPr="0079734E">
        <w:rPr>
          <w:rFonts w:ascii="Calibri" w:hAnsi="Calibri" w:cs="Calibri"/>
          <w:sz w:val="24"/>
          <w:szCs w:val="24"/>
        </w:rPr>
        <w:br/>
        <w:t>• Number of epochs: 50 per fold.</w:t>
      </w:r>
      <w:r w:rsidRPr="0079734E">
        <w:rPr>
          <w:rFonts w:ascii="Calibri" w:hAnsi="Calibri" w:cs="Calibri"/>
          <w:sz w:val="24"/>
          <w:szCs w:val="24"/>
        </w:rPr>
        <w:br/>
      </w:r>
      <w:r w:rsidRPr="0079734E">
        <w:rPr>
          <w:rFonts w:ascii="Calibri" w:hAnsi="Calibri" w:cs="Calibri"/>
          <w:sz w:val="24"/>
          <w:szCs w:val="24"/>
        </w:rPr>
        <w:br/>
        <w:t>Model selection per fold:</w:t>
      </w:r>
      <w:r w:rsidRPr="0079734E">
        <w:rPr>
          <w:rFonts w:ascii="Calibri" w:hAnsi="Calibri" w:cs="Calibri"/>
          <w:sz w:val="24"/>
          <w:szCs w:val="24"/>
        </w:rPr>
        <w:br/>
        <w:t>• At the end of each epoch, I compute subject-level metrics on the validation set.</w:t>
      </w:r>
      <w:r w:rsidRPr="0079734E">
        <w:rPr>
          <w:rFonts w:ascii="Calibri" w:hAnsi="Calibri" w:cs="Calibri"/>
          <w:sz w:val="24"/>
          <w:szCs w:val="24"/>
        </w:rPr>
        <w:br/>
        <w:t>• I track the epoch with the highest validation F1-score.</w:t>
      </w:r>
      <w:r w:rsidRPr="0079734E">
        <w:rPr>
          <w:rFonts w:ascii="Calibri" w:hAnsi="Calibri" w:cs="Calibri"/>
          <w:sz w:val="24"/>
          <w:szCs w:val="24"/>
        </w:rPr>
        <w:br/>
        <w:t>• The confusion matrix and metrics reported for each fold correspond to this best-F1 epoch.</w:t>
      </w:r>
    </w:p>
    <w:p w14:paraId="15184864" w14:textId="77777777" w:rsidR="008D3D01" w:rsidRPr="000F4520" w:rsidRDefault="00000000" w:rsidP="00670998">
      <w:pPr>
        <w:rPr>
          <w:rFonts w:asciiTheme="majorHAnsi" w:hAnsiTheme="majorHAnsi" w:cstheme="majorHAnsi"/>
          <w:b/>
          <w:bCs/>
          <w:sz w:val="28"/>
          <w:szCs w:val="28"/>
        </w:rPr>
      </w:pPr>
      <w:r w:rsidRPr="000F4520">
        <w:rPr>
          <w:rFonts w:asciiTheme="majorHAnsi" w:hAnsiTheme="majorHAnsi" w:cstheme="majorHAnsi"/>
          <w:b/>
          <w:bCs/>
          <w:sz w:val="28"/>
          <w:szCs w:val="28"/>
        </w:rPr>
        <w:t>5.1 Subject-level evaluation from window predictions</w:t>
      </w:r>
    </w:p>
    <w:p w14:paraId="5F9DCEBC"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Because the training is window-based, but labels are defined at the subject level, I aggregate window-level outputs back to subject-level predictions as follows:</w:t>
      </w:r>
      <w:r w:rsidRPr="0079734E">
        <w:rPr>
          <w:rFonts w:ascii="Calibri" w:hAnsi="Calibri" w:cs="Calibri"/>
          <w:sz w:val="24"/>
          <w:szCs w:val="24"/>
        </w:rPr>
        <w:br/>
      </w:r>
      <w:r w:rsidRPr="0079734E">
        <w:rPr>
          <w:rFonts w:ascii="Calibri" w:hAnsi="Calibri" w:cs="Calibri"/>
          <w:sz w:val="24"/>
          <w:szCs w:val="24"/>
        </w:rPr>
        <w:br/>
        <w:t>1. For each subject in the validation set, collect all logits from the windows generated for that subject.</w:t>
      </w:r>
      <w:r w:rsidRPr="0079734E">
        <w:rPr>
          <w:rFonts w:ascii="Calibri" w:hAnsi="Calibri" w:cs="Calibri"/>
          <w:sz w:val="24"/>
          <w:szCs w:val="24"/>
        </w:rPr>
        <w:br/>
        <w:t>2. Average the logits for that subject: mean_logit = mean_t(logit_t).</w:t>
      </w:r>
      <w:r w:rsidRPr="0079734E">
        <w:rPr>
          <w:rFonts w:ascii="Calibri" w:hAnsi="Calibri" w:cs="Calibri"/>
          <w:sz w:val="24"/>
          <w:szCs w:val="24"/>
        </w:rPr>
        <w:br/>
        <w:t>3. Convert the mean_logit to a probability via the sigmoid function: p = σ(mean_logit).</w:t>
      </w:r>
      <w:r w:rsidRPr="0079734E">
        <w:rPr>
          <w:rFonts w:ascii="Calibri" w:hAnsi="Calibri" w:cs="Calibri"/>
          <w:sz w:val="24"/>
          <w:szCs w:val="24"/>
        </w:rPr>
        <w:br/>
        <w:t>4. Threshold at p ≥ 0.5 to predict AD (1); otherwise, CN (0).</w:t>
      </w:r>
      <w:r w:rsidRPr="0079734E">
        <w:rPr>
          <w:rFonts w:ascii="Calibri" w:hAnsi="Calibri" w:cs="Calibri"/>
          <w:sz w:val="24"/>
          <w:szCs w:val="24"/>
        </w:rPr>
        <w:br/>
      </w:r>
      <w:r w:rsidRPr="0079734E">
        <w:rPr>
          <w:rFonts w:ascii="Calibri" w:hAnsi="Calibri" w:cs="Calibri"/>
          <w:sz w:val="24"/>
          <w:szCs w:val="24"/>
        </w:rPr>
        <w:br/>
        <w:t>Using these subject-level predictions, I compute:</w:t>
      </w:r>
      <w:r w:rsidRPr="0079734E">
        <w:rPr>
          <w:rFonts w:ascii="Calibri" w:hAnsi="Calibri" w:cs="Calibri"/>
          <w:sz w:val="24"/>
          <w:szCs w:val="24"/>
        </w:rPr>
        <w:br/>
        <w:t>• Accuracy</w:t>
      </w:r>
      <w:r w:rsidRPr="0079734E">
        <w:rPr>
          <w:rFonts w:ascii="Calibri" w:hAnsi="Calibri" w:cs="Calibri"/>
          <w:sz w:val="24"/>
          <w:szCs w:val="24"/>
        </w:rPr>
        <w:br/>
        <w:t>• Precision</w:t>
      </w:r>
      <w:r w:rsidRPr="0079734E">
        <w:rPr>
          <w:rFonts w:ascii="Calibri" w:hAnsi="Calibri" w:cs="Calibri"/>
          <w:sz w:val="24"/>
          <w:szCs w:val="24"/>
        </w:rPr>
        <w:br/>
        <w:t>• Recall</w:t>
      </w:r>
      <w:r w:rsidRPr="0079734E">
        <w:rPr>
          <w:rFonts w:ascii="Calibri" w:hAnsi="Calibri" w:cs="Calibri"/>
          <w:sz w:val="24"/>
          <w:szCs w:val="24"/>
        </w:rPr>
        <w:br/>
        <w:t>• F1-score</w:t>
      </w:r>
      <w:r w:rsidRPr="0079734E">
        <w:rPr>
          <w:rFonts w:ascii="Calibri" w:hAnsi="Calibri" w:cs="Calibri"/>
          <w:sz w:val="24"/>
          <w:szCs w:val="24"/>
        </w:rPr>
        <w:br/>
        <w:t>• Confusion matrix (</w:t>
      </w:r>
      <w:proofErr w:type="gramStart"/>
      <w:r w:rsidRPr="0079734E">
        <w:rPr>
          <w:rFonts w:ascii="Calibri" w:hAnsi="Calibri" w:cs="Calibri"/>
          <w:sz w:val="24"/>
          <w:szCs w:val="24"/>
        </w:rPr>
        <w:t>2×2</w:t>
      </w:r>
      <w:proofErr w:type="gramEnd"/>
      <w:r w:rsidRPr="0079734E">
        <w:rPr>
          <w:rFonts w:ascii="Calibri" w:hAnsi="Calibri" w:cs="Calibri"/>
          <w:sz w:val="24"/>
          <w:szCs w:val="24"/>
        </w:rPr>
        <w:t>, with CN and AD as classes).</w:t>
      </w:r>
    </w:p>
    <w:p w14:paraId="74A0EEA0" w14:textId="77777777" w:rsidR="000F4520" w:rsidRDefault="000F4520" w:rsidP="00670998">
      <w:pPr>
        <w:rPr>
          <w:rFonts w:asciiTheme="majorHAnsi" w:hAnsiTheme="majorHAnsi" w:cstheme="majorHAnsi"/>
          <w:b/>
          <w:bCs/>
          <w:sz w:val="32"/>
          <w:szCs w:val="32"/>
        </w:rPr>
      </w:pPr>
    </w:p>
    <w:p w14:paraId="66D22DFD" w14:textId="77777777" w:rsidR="000F4520" w:rsidRDefault="000F4520" w:rsidP="00670998">
      <w:pPr>
        <w:rPr>
          <w:rFonts w:asciiTheme="majorHAnsi" w:hAnsiTheme="majorHAnsi" w:cstheme="majorHAnsi"/>
          <w:b/>
          <w:bCs/>
          <w:sz w:val="32"/>
          <w:szCs w:val="32"/>
        </w:rPr>
      </w:pPr>
    </w:p>
    <w:p w14:paraId="4410FB28" w14:textId="5CEF63BD" w:rsidR="008D3D01" w:rsidRPr="0079734E" w:rsidRDefault="00000000" w:rsidP="00670998">
      <w:pPr>
        <w:rPr>
          <w:rFonts w:asciiTheme="majorHAnsi" w:hAnsiTheme="majorHAnsi" w:cstheme="majorHAnsi"/>
          <w:b/>
          <w:bCs/>
          <w:sz w:val="32"/>
          <w:szCs w:val="32"/>
        </w:rPr>
      </w:pPr>
      <w:r w:rsidRPr="0079734E">
        <w:rPr>
          <w:rFonts w:asciiTheme="majorHAnsi" w:hAnsiTheme="majorHAnsi" w:cstheme="majorHAnsi"/>
          <w:b/>
          <w:bCs/>
          <w:sz w:val="32"/>
          <w:szCs w:val="32"/>
        </w:rPr>
        <w:lastRenderedPageBreak/>
        <w:t>6. Experimental Results and Ablation Study</w:t>
      </w:r>
    </w:p>
    <w:p w14:paraId="5A8006D8"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I ran 5-fold stratified cross-validation for both models. Below I summarize the cross-validated mean and standard deviation across folds, as printed by the training script.</w:t>
      </w:r>
      <w:r w:rsidRPr="0079734E">
        <w:rPr>
          <w:rFonts w:ascii="Calibri" w:hAnsi="Calibri" w:cs="Calibri"/>
          <w:sz w:val="24"/>
          <w:szCs w:val="24"/>
        </w:rPr>
        <w:br/>
      </w:r>
      <w:r w:rsidRPr="0079734E">
        <w:rPr>
          <w:rFonts w:ascii="Calibri" w:hAnsi="Calibri" w:cs="Calibri"/>
          <w:sz w:val="24"/>
          <w:szCs w:val="24"/>
        </w:rPr>
        <w:br/>
        <w:t>MinimalRNN (Nguyen-style):</w:t>
      </w:r>
      <w:r w:rsidRPr="0079734E">
        <w:rPr>
          <w:rFonts w:ascii="Calibri" w:hAnsi="Calibri" w:cs="Calibri"/>
          <w:sz w:val="24"/>
          <w:szCs w:val="24"/>
        </w:rPr>
        <w:br/>
        <w:t>• Accuracy : 0.600 ± 0.122</w:t>
      </w:r>
      <w:r w:rsidRPr="0079734E">
        <w:rPr>
          <w:rFonts w:ascii="Calibri" w:hAnsi="Calibri" w:cs="Calibri"/>
          <w:sz w:val="24"/>
          <w:szCs w:val="24"/>
        </w:rPr>
        <w:br/>
        <w:t>• Precision: 0.633 ± 0.194</w:t>
      </w:r>
      <w:r w:rsidRPr="0079734E">
        <w:rPr>
          <w:rFonts w:ascii="Calibri" w:hAnsi="Calibri" w:cs="Calibri"/>
          <w:sz w:val="24"/>
          <w:szCs w:val="24"/>
        </w:rPr>
        <w:br/>
        <w:t>• Recall   : 0.800 ± 0.245</w:t>
      </w:r>
      <w:r w:rsidRPr="0079734E">
        <w:rPr>
          <w:rFonts w:ascii="Calibri" w:hAnsi="Calibri" w:cs="Calibri"/>
          <w:sz w:val="24"/>
          <w:szCs w:val="24"/>
        </w:rPr>
        <w:br/>
        <w:t>• F1-score : 0.660 ± 0.095</w:t>
      </w:r>
      <w:r w:rsidRPr="0079734E">
        <w:rPr>
          <w:rFonts w:ascii="Calibri" w:hAnsi="Calibri" w:cs="Calibri"/>
          <w:sz w:val="24"/>
          <w:szCs w:val="24"/>
        </w:rPr>
        <w:br/>
      </w:r>
      <w:r w:rsidRPr="0079734E">
        <w:rPr>
          <w:rFonts w:ascii="Calibri" w:hAnsi="Calibri" w:cs="Calibri"/>
          <w:sz w:val="24"/>
          <w:szCs w:val="24"/>
        </w:rPr>
        <w:br/>
        <w:t>Li-style LSTM:</w:t>
      </w:r>
      <w:r w:rsidRPr="0079734E">
        <w:rPr>
          <w:rFonts w:ascii="Calibri" w:hAnsi="Calibri" w:cs="Calibri"/>
          <w:sz w:val="24"/>
          <w:szCs w:val="24"/>
        </w:rPr>
        <w:br/>
        <w:t>• Accuracy : 0.900 ± 0.200</w:t>
      </w:r>
      <w:r w:rsidRPr="0079734E">
        <w:rPr>
          <w:rFonts w:ascii="Calibri" w:hAnsi="Calibri" w:cs="Calibri"/>
          <w:sz w:val="24"/>
          <w:szCs w:val="24"/>
        </w:rPr>
        <w:br/>
        <w:t>• Precision: 0.900 ± 0.200</w:t>
      </w:r>
      <w:r w:rsidRPr="0079734E">
        <w:rPr>
          <w:rFonts w:ascii="Calibri" w:hAnsi="Calibri" w:cs="Calibri"/>
          <w:sz w:val="24"/>
          <w:szCs w:val="24"/>
        </w:rPr>
        <w:br/>
        <w:t>• Recall   : 1.000 ± 0.000</w:t>
      </w:r>
      <w:r w:rsidRPr="0079734E">
        <w:rPr>
          <w:rFonts w:ascii="Calibri" w:hAnsi="Calibri" w:cs="Calibri"/>
          <w:sz w:val="24"/>
          <w:szCs w:val="24"/>
        </w:rPr>
        <w:br/>
        <w:t>• F1-score : 0.933 ± 0.133</w:t>
      </w:r>
      <w:r w:rsidRPr="0079734E">
        <w:rPr>
          <w:rFonts w:ascii="Calibri" w:hAnsi="Calibri" w:cs="Calibri"/>
          <w:sz w:val="24"/>
          <w:szCs w:val="24"/>
        </w:rPr>
        <w:br/>
      </w:r>
      <w:r w:rsidRPr="0079734E">
        <w:rPr>
          <w:rFonts w:ascii="Calibri" w:hAnsi="Calibri" w:cs="Calibri"/>
          <w:sz w:val="24"/>
          <w:szCs w:val="24"/>
        </w:rPr>
        <w:br/>
        <w:t>Overall, the stacked LSTM substantially outperforms the MinimalRNN under these settings, especially in terms of accuracy and F1-score. However, because the dataset is extremely small (only 20 subjects), these numbers should be interpreted with caution; high variance and potential overfitting are expected.</w:t>
      </w:r>
    </w:p>
    <w:p w14:paraId="7C937A16" w14:textId="77777777" w:rsidR="008D3D01" w:rsidRPr="0079734E" w:rsidRDefault="00000000" w:rsidP="00670998">
      <w:pPr>
        <w:rPr>
          <w:rFonts w:asciiTheme="majorHAnsi" w:hAnsiTheme="majorHAnsi" w:cstheme="majorHAnsi"/>
          <w:b/>
          <w:bCs/>
          <w:sz w:val="28"/>
          <w:szCs w:val="28"/>
        </w:rPr>
      </w:pPr>
      <w:r w:rsidRPr="0079734E">
        <w:rPr>
          <w:rFonts w:asciiTheme="majorHAnsi" w:hAnsiTheme="majorHAnsi" w:cstheme="majorHAnsi"/>
          <w:b/>
          <w:bCs/>
          <w:sz w:val="28"/>
          <w:szCs w:val="28"/>
        </w:rPr>
        <w:t>6.1 Ablation table: MinimalRNN vs. LSTM</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28"/>
        <w:gridCol w:w="1728"/>
        <w:gridCol w:w="1728"/>
        <w:gridCol w:w="1728"/>
        <w:gridCol w:w="1728"/>
      </w:tblGrid>
      <w:tr w:rsidR="008D3D01" w14:paraId="2F0B0D7A" w14:textId="77777777" w:rsidTr="00B32838">
        <w:tc>
          <w:tcPr>
            <w:tcW w:w="1728" w:type="dxa"/>
          </w:tcPr>
          <w:p w14:paraId="40BF943B"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Model</w:t>
            </w:r>
          </w:p>
        </w:tc>
        <w:tc>
          <w:tcPr>
            <w:tcW w:w="1728" w:type="dxa"/>
          </w:tcPr>
          <w:p w14:paraId="10A66730"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Accuracy (mean ± std)</w:t>
            </w:r>
          </w:p>
        </w:tc>
        <w:tc>
          <w:tcPr>
            <w:tcW w:w="1728" w:type="dxa"/>
          </w:tcPr>
          <w:p w14:paraId="5AD1686A"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Precision (mean ± std)</w:t>
            </w:r>
          </w:p>
        </w:tc>
        <w:tc>
          <w:tcPr>
            <w:tcW w:w="1728" w:type="dxa"/>
          </w:tcPr>
          <w:p w14:paraId="2E9F8B64"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Recall (mean ± std)</w:t>
            </w:r>
          </w:p>
        </w:tc>
        <w:tc>
          <w:tcPr>
            <w:tcW w:w="1728" w:type="dxa"/>
          </w:tcPr>
          <w:p w14:paraId="39B34FD9"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F1-score (mean ± std)</w:t>
            </w:r>
          </w:p>
        </w:tc>
      </w:tr>
      <w:tr w:rsidR="008D3D01" w:rsidRPr="0079734E" w14:paraId="14157965" w14:textId="77777777" w:rsidTr="00B32838">
        <w:tc>
          <w:tcPr>
            <w:tcW w:w="1728" w:type="dxa"/>
          </w:tcPr>
          <w:p w14:paraId="5610CC66"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MinimalRNN (Nguyen-style)</w:t>
            </w:r>
          </w:p>
        </w:tc>
        <w:tc>
          <w:tcPr>
            <w:tcW w:w="1728" w:type="dxa"/>
          </w:tcPr>
          <w:p w14:paraId="5D7E3F0B"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0.600 ± 0.122</w:t>
            </w:r>
          </w:p>
        </w:tc>
        <w:tc>
          <w:tcPr>
            <w:tcW w:w="1728" w:type="dxa"/>
          </w:tcPr>
          <w:p w14:paraId="4F45689B"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0.633 ± 0.194</w:t>
            </w:r>
          </w:p>
        </w:tc>
        <w:tc>
          <w:tcPr>
            <w:tcW w:w="1728" w:type="dxa"/>
          </w:tcPr>
          <w:p w14:paraId="34CAD375"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0.800 ± 0.245</w:t>
            </w:r>
          </w:p>
        </w:tc>
        <w:tc>
          <w:tcPr>
            <w:tcW w:w="1728" w:type="dxa"/>
          </w:tcPr>
          <w:p w14:paraId="641EFE7A"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0.660 ± 0.095</w:t>
            </w:r>
          </w:p>
        </w:tc>
      </w:tr>
      <w:tr w:rsidR="008D3D01" w:rsidRPr="0079734E" w14:paraId="4109FB8E" w14:textId="77777777" w:rsidTr="00B32838">
        <w:tc>
          <w:tcPr>
            <w:tcW w:w="1728" w:type="dxa"/>
          </w:tcPr>
          <w:p w14:paraId="16DEE0D3"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Stacked LSTM (Li-style)</w:t>
            </w:r>
          </w:p>
        </w:tc>
        <w:tc>
          <w:tcPr>
            <w:tcW w:w="1728" w:type="dxa"/>
          </w:tcPr>
          <w:p w14:paraId="7F63BCEA"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0.900 ± 0.200</w:t>
            </w:r>
          </w:p>
        </w:tc>
        <w:tc>
          <w:tcPr>
            <w:tcW w:w="1728" w:type="dxa"/>
          </w:tcPr>
          <w:p w14:paraId="30535B0A"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0.900 ± 0.200</w:t>
            </w:r>
          </w:p>
        </w:tc>
        <w:tc>
          <w:tcPr>
            <w:tcW w:w="1728" w:type="dxa"/>
          </w:tcPr>
          <w:p w14:paraId="08D85631"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1.000 ± 0.000</w:t>
            </w:r>
          </w:p>
        </w:tc>
        <w:tc>
          <w:tcPr>
            <w:tcW w:w="1728" w:type="dxa"/>
          </w:tcPr>
          <w:p w14:paraId="6E6F5B2F" w14:textId="77777777" w:rsidR="008D3D01" w:rsidRPr="0079734E" w:rsidRDefault="00000000" w:rsidP="00670998">
            <w:pPr>
              <w:rPr>
                <w:rFonts w:ascii="Calibri" w:hAnsi="Calibri" w:cs="Calibri"/>
                <w:sz w:val="24"/>
                <w:szCs w:val="24"/>
              </w:rPr>
            </w:pPr>
            <w:r w:rsidRPr="0079734E">
              <w:rPr>
                <w:rFonts w:ascii="Calibri" w:hAnsi="Calibri" w:cs="Calibri"/>
                <w:sz w:val="24"/>
                <w:szCs w:val="24"/>
              </w:rPr>
              <w:t>0.933 ± 0.133</w:t>
            </w:r>
          </w:p>
        </w:tc>
      </w:tr>
    </w:tbl>
    <w:p w14:paraId="37045C90" w14:textId="77777777" w:rsidR="008D3D01" w:rsidRPr="00F1002F" w:rsidRDefault="00000000" w:rsidP="00670998">
      <w:pPr>
        <w:rPr>
          <w:rFonts w:ascii="Calibri" w:hAnsi="Calibri" w:cs="Calibri"/>
          <w:sz w:val="24"/>
          <w:szCs w:val="24"/>
        </w:rPr>
      </w:pPr>
      <w:r w:rsidRPr="00F1002F">
        <w:rPr>
          <w:rFonts w:ascii="Calibri" w:hAnsi="Calibri" w:cs="Calibri"/>
          <w:sz w:val="24"/>
          <w:szCs w:val="24"/>
        </w:rPr>
        <w:t>This ablation isolates the effect of the recurrent architecture while keeping the data pre-processing, sliding-window augmentation, optimizer, and training schedule as consistent as possible between models.</w:t>
      </w:r>
    </w:p>
    <w:p w14:paraId="6BF8F633" w14:textId="77777777" w:rsidR="00FD1A65" w:rsidRDefault="00FD1A65" w:rsidP="00670998">
      <w:pPr>
        <w:rPr>
          <w:rFonts w:asciiTheme="majorHAnsi" w:hAnsiTheme="majorHAnsi" w:cstheme="majorHAnsi"/>
          <w:b/>
          <w:bCs/>
          <w:sz w:val="32"/>
          <w:szCs w:val="32"/>
        </w:rPr>
      </w:pPr>
    </w:p>
    <w:p w14:paraId="1BE761FF" w14:textId="77777777" w:rsidR="00FD1A65" w:rsidRDefault="00FD1A65" w:rsidP="00670998">
      <w:pPr>
        <w:rPr>
          <w:rFonts w:asciiTheme="majorHAnsi" w:hAnsiTheme="majorHAnsi" w:cstheme="majorHAnsi"/>
          <w:b/>
          <w:bCs/>
          <w:sz w:val="32"/>
          <w:szCs w:val="32"/>
        </w:rPr>
      </w:pPr>
    </w:p>
    <w:p w14:paraId="3D5FE252" w14:textId="4909E6C8" w:rsidR="008D3D01" w:rsidRPr="00F1002F" w:rsidRDefault="00000000" w:rsidP="00670998">
      <w:pPr>
        <w:rPr>
          <w:rFonts w:asciiTheme="majorHAnsi" w:hAnsiTheme="majorHAnsi" w:cstheme="majorHAnsi"/>
          <w:b/>
          <w:bCs/>
          <w:sz w:val="32"/>
          <w:szCs w:val="32"/>
        </w:rPr>
      </w:pPr>
      <w:r w:rsidRPr="00F1002F">
        <w:rPr>
          <w:rFonts w:asciiTheme="majorHAnsi" w:hAnsiTheme="majorHAnsi" w:cstheme="majorHAnsi"/>
          <w:b/>
          <w:bCs/>
          <w:sz w:val="32"/>
          <w:szCs w:val="32"/>
        </w:rPr>
        <w:lastRenderedPageBreak/>
        <w:t>7. Discussion</w:t>
      </w:r>
    </w:p>
    <w:p w14:paraId="28CD2E10" w14:textId="77777777" w:rsidR="00F1002F" w:rsidRDefault="00000000" w:rsidP="00F1002F">
      <w:pPr>
        <w:jc w:val="both"/>
        <w:rPr>
          <w:rFonts w:ascii="Calibri" w:hAnsi="Calibri" w:cs="Calibri"/>
          <w:sz w:val="24"/>
          <w:szCs w:val="24"/>
        </w:rPr>
      </w:pPr>
      <w:r w:rsidRPr="00F1002F">
        <w:rPr>
          <w:rFonts w:ascii="Calibri" w:hAnsi="Calibri" w:cs="Calibri"/>
          <w:sz w:val="24"/>
          <w:szCs w:val="24"/>
        </w:rPr>
        <w:t xml:space="preserve">The experimental comparison suggests that the Li-style stacked LSTM is better suited for this small fMRI dataset than the MinimalRNN implementation. Several factors </w:t>
      </w:r>
      <w:proofErr w:type="gramStart"/>
      <w:r w:rsidRPr="00F1002F">
        <w:rPr>
          <w:rFonts w:ascii="Calibri" w:hAnsi="Calibri" w:cs="Calibri"/>
          <w:sz w:val="24"/>
          <w:szCs w:val="24"/>
        </w:rPr>
        <w:t>likely contribute</w:t>
      </w:r>
      <w:proofErr w:type="gramEnd"/>
      <w:r w:rsidRPr="00F1002F">
        <w:rPr>
          <w:rFonts w:ascii="Calibri" w:hAnsi="Calibri" w:cs="Calibri"/>
          <w:sz w:val="24"/>
          <w:szCs w:val="24"/>
        </w:rPr>
        <w:t xml:space="preserve"> to this difference:</w:t>
      </w:r>
    </w:p>
    <w:p w14:paraId="227A2DBF" w14:textId="0FB4DE9F" w:rsidR="008D3D01" w:rsidRPr="00F1002F" w:rsidRDefault="00000000" w:rsidP="00FD1A65">
      <w:pPr>
        <w:rPr>
          <w:rFonts w:ascii="Calibri" w:hAnsi="Calibri" w:cs="Calibri"/>
          <w:sz w:val="24"/>
          <w:szCs w:val="24"/>
        </w:rPr>
      </w:pPr>
      <w:r w:rsidRPr="00F1002F">
        <w:rPr>
          <w:rFonts w:ascii="Calibri" w:hAnsi="Calibri" w:cs="Calibri"/>
          <w:sz w:val="24"/>
          <w:szCs w:val="24"/>
        </w:rPr>
        <w:br/>
      </w:r>
      <w:r>
        <w:br/>
      </w:r>
      <w:r w:rsidRPr="00F1002F">
        <w:rPr>
          <w:rFonts w:ascii="Calibri" w:hAnsi="Calibri" w:cs="Calibri"/>
          <w:sz w:val="24"/>
          <w:szCs w:val="24"/>
        </w:rPr>
        <w:t>1. Model capacity and expressiveness</w:t>
      </w:r>
      <w:r w:rsidRPr="00F1002F">
        <w:rPr>
          <w:rFonts w:ascii="Calibri" w:hAnsi="Calibri" w:cs="Calibri"/>
          <w:sz w:val="24"/>
          <w:szCs w:val="24"/>
        </w:rPr>
        <w:br/>
        <w:t xml:space="preserve">   • The stacked LSTM has more parameters and richer gating mechanisms (input, forget, and output gates),      which may help capture subtle temporal patterns in the ROI time series.</w:t>
      </w:r>
      <w:r w:rsidRPr="00F1002F">
        <w:rPr>
          <w:rFonts w:ascii="Calibri" w:hAnsi="Calibri" w:cs="Calibri"/>
          <w:sz w:val="24"/>
          <w:szCs w:val="24"/>
        </w:rPr>
        <w:br/>
        <w:t xml:space="preserve">   • The MinimalRNN uses a single update gate and a simpler state update, which can be advantageous for      regularization but may underfit complex dynamics in this setting.</w:t>
      </w:r>
      <w:r w:rsidRPr="00F1002F">
        <w:rPr>
          <w:rFonts w:ascii="Calibri" w:hAnsi="Calibri" w:cs="Calibri"/>
          <w:sz w:val="24"/>
          <w:szCs w:val="24"/>
        </w:rPr>
        <w:br/>
      </w:r>
      <w:r w:rsidRPr="00F1002F">
        <w:rPr>
          <w:rFonts w:ascii="Calibri" w:hAnsi="Calibri" w:cs="Calibri"/>
          <w:sz w:val="24"/>
          <w:szCs w:val="24"/>
        </w:rPr>
        <w:br/>
        <w:t>2. Sliding-window representation</w:t>
      </w:r>
      <w:r w:rsidRPr="00F1002F">
        <w:rPr>
          <w:rFonts w:ascii="Calibri" w:hAnsi="Calibri" w:cs="Calibri"/>
          <w:sz w:val="24"/>
          <w:szCs w:val="24"/>
        </w:rPr>
        <w:br/>
        <w:t xml:space="preserve">   • Both models benefit from windowed sequences, but the LSTM seems to leverage the window-level      representation more effectively, leading to higher subject-level F1-scores.</w:t>
      </w:r>
      <w:r w:rsidRPr="00F1002F">
        <w:rPr>
          <w:rFonts w:ascii="Calibri" w:hAnsi="Calibri" w:cs="Calibri"/>
          <w:sz w:val="24"/>
          <w:szCs w:val="24"/>
        </w:rPr>
        <w:br/>
      </w:r>
      <w:r w:rsidRPr="00F1002F">
        <w:rPr>
          <w:rFonts w:ascii="Calibri" w:hAnsi="Calibri" w:cs="Calibri"/>
          <w:sz w:val="24"/>
          <w:szCs w:val="24"/>
        </w:rPr>
        <w:br/>
        <w:t>3. Overfitting and small-sample effects</w:t>
      </w:r>
      <w:r w:rsidRPr="00F1002F">
        <w:rPr>
          <w:rFonts w:ascii="Calibri" w:hAnsi="Calibri" w:cs="Calibri"/>
          <w:sz w:val="24"/>
          <w:szCs w:val="24"/>
        </w:rPr>
        <w:br/>
        <w:t xml:space="preserve">   • The dataset has only 20 subjects. Even with data augmentation, the effective number of independent      samples remains small.</w:t>
      </w:r>
      <w:r w:rsidRPr="00F1002F">
        <w:rPr>
          <w:rFonts w:ascii="Calibri" w:hAnsi="Calibri" w:cs="Calibri"/>
          <w:sz w:val="24"/>
          <w:szCs w:val="24"/>
        </w:rPr>
        <w:br/>
        <w:t xml:space="preserve">   • The near-perfect recall (1.0) for the LSTM indicates that the model often correctly identifies AD      subjects, but the high variance across folds suggests that the model could overfit particular splits.</w:t>
      </w:r>
      <w:r w:rsidRPr="00F1002F">
        <w:rPr>
          <w:rFonts w:ascii="Calibri" w:hAnsi="Calibri" w:cs="Calibri"/>
          <w:sz w:val="24"/>
          <w:szCs w:val="24"/>
        </w:rPr>
        <w:br/>
      </w:r>
      <w:r w:rsidRPr="00F1002F">
        <w:rPr>
          <w:rFonts w:ascii="Calibri" w:hAnsi="Calibri" w:cs="Calibri"/>
          <w:sz w:val="24"/>
          <w:szCs w:val="24"/>
        </w:rPr>
        <w:br/>
        <w:t>4. Limitations</w:t>
      </w:r>
      <w:r w:rsidRPr="00F1002F">
        <w:rPr>
          <w:rFonts w:ascii="Calibri" w:hAnsi="Calibri" w:cs="Calibri"/>
          <w:sz w:val="24"/>
          <w:szCs w:val="24"/>
        </w:rPr>
        <w:br/>
        <w:t xml:space="preserve">   • No separate external test set is available; all evaluation is done via cross-validation.</w:t>
      </w:r>
      <w:r w:rsidRPr="00F1002F">
        <w:rPr>
          <w:rFonts w:ascii="Calibri" w:hAnsi="Calibri" w:cs="Calibri"/>
          <w:sz w:val="24"/>
          <w:szCs w:val="24"/>
        </w:rPr>
        <w:br/>
        <w:t xml:space="preserve">   • The models currently treat ROI signals as flat features; future work could incorporate brain network      structure (e.g., graph-based methods) for more interpretable modeling.</w:t>
      </w:r>
    </w:p>
    <w:p w14:paraId="4439B694" w14:textId="51229AE7" w:rsidR="008D3D01" w:rsidRPr="00F1002F" w:rsidRDefault="00000000" w:rsidP="00670998">
      <w:pPr>
        <w:rPr>
          <w:rFonts w:asciiTheme="majorHAnsi" w:hAnsiTheme="majorHAnsi" w:cstheme="majorHAnsi"/>
          <w:b/>
          <w:bCs/>
          <w:sz w:val="32"/>
          <w:szCs w:val="32"/>
        </w:rPr>
      </w:pPr>
      <w:r w:rsidRPr="00F1002F">
        <w:rPr>
          <w:rFonts w:asciiTheme="majorHAnsi" w:hAnsiTheme="majorHAnsi" w:cstheme="majorHAnsi"/>
          <w:b/>
          <w:bCs/>
          <w:sz w:val="32"/>
          <w:szCs w:val="32"/>
        </w:rPr>
        <w:t>8. Conclusion</w:t>
      </w:r>
    </w:p>
    <w:p w14:paraId="751E1C76" w14:textId="77777777" w:rsidR="008D3D01" w:rsidRPr="00F1002F" w:rsidRDefault="00000000" w:rsidP="00670998">
      <w:pPr>
        <w:rPr>
          <w:rFonts w:ascii="Calibri" w:hAnsi="Calibri" w:cs="Calibri"/>
          <w:sz w:val="24"/>
          <w:szCs w:val="24"/>
        </w:rPr>
      </w:pPr>
      <w:r w:rsidRPr="00F1002F">
        <w:rPr>
          <w:rFonts w:ascii="Calibri" w:hAnsi="Calibri" w:cs="Calibri"/>
          <w:sz w:val="24"/>
          <w:szCs w:val="24"/>
        </w:rPr>
        <w:t>In this assignment, I implemented two recurrent neural network architectures for classifying AD versus CN from resting-state fMRI time-series:</w:t>
      </w:r>
      <w:r w:rsidRPr="00F1002F">
        <w:rPr>
          <w:rFonts w:ascii="Calibri" w:hAnsi="Calibri" w:cs="Calibri"/>
          <w:sz w:val="24"/>
          <w:szCs w:val="24"/>
        </w:rPr>
        <w:br/>
        <w:t>• A Li-style stacked LSTM with sliding-window data augmentation.</w:t>
      </w:r>
      <w:r w:rsidRPr="00F1002F">
        <w:rPr>
          <w:rFonts w:ascii="Calibri" w:hAnsi="Calibri" w:cs="Calibri"/>
          <w:sz w:val="24"/>
          <w:szCs w:val="24"/>
        </w:rPr>
        <w:br/>
        <w:t>• A Nguyen-style MinimalRNN with a simpler recurrent update.</w:t>
      </w:r>
      <w:r w:rsidRPr="00F1002F">
        <w:rPr>
          <w:rFonts w:ascii="Calibri" w:hAnsi="Calibri" w:cs="Calibri"/>
          <w:sz w:val="24"/>
          <w:szCs w:val="24"/>
        </w:rPr>
        <w:br/>
      </w:r>
      <w:r w:rsidRPr="00F1002F">
        <w:rPr>
          <w:rFonts w:ascii="Calibri" w:hAnsi="Calibri" w:cs="Calibri"/>
          <w:sz w:val="24"/>
          <w:szCs w:val="24"/>
        </w:rPr>
        <w:lastRenderedPageBreak/>
        <w:br/>
        <w:t>Using per-subject z-scoring, sliding-window augmentation (L = 40, stride = 20), and subject-level 5-fold stratified cross-validation, the stacked LSTM achieved stronger performance, with a cross-validated F1-score of approximately 0.93 compared to 0.66 for the MinimalRNN.</w:t>
      </w:r>
      <w:r w:rsidRPr="00F1002F">
        <w:rPr>
          <w:rFonts w:ascii="Calibri" w:hAnsi="Calibri" w:cs="Calibri"/>
          <w:sz w:val="24"/>
          <w:szCs w:val="24"/>
        </w:rPr>
        <w:br/>
      </w:r>
      <w:r w:rsidRPr="00F1002F">
        <w:rPr>
          <w:rFonts w:ascii="Calibri" w:hAnsi="Calibri" w:cs="Calibri"/>
          <w:sz w:val="24"/>
          <w:szCs w:val="24"/>
        </w:rPr>
        <w:br/>
        <w:t>Although the results are promising, they must be interpreted in the context of the very small sample size and potential overfitting. Nevertheless, the experiment demonstrates how different recurrent architectures and data augmentation strategies impact classification performance on fMRI-based AD detection.</w:t>
      </w:r>
      <w:r w:rsidRPr="00F1002F">
        <w:rPr>
          <w:rFonts w:ascii="Calibri" w:hAnsi="Calibri" w:cs="Calibri"/>
          <w:sz w:val="24"/>
          <w:szCs w:val="24"/>
        </w:rPr>
        <w:br/>
      </w:r>
      <w:r w:rsidRPr="00F1002F">
        <w:rPr>
          <w:rFonts w:ascii="Calibri" w:hAnsi="Calibri" w:cs="Calibri"/>
          <w:sz w:val="24"/>
          <w:szCs w:val="24"/>
        </w:rPr>
        <w:br/>
        <w:t>This pipeline can be extended to larger datasets, multi-class settings, multimodal inputs, or graph-based representations to better capture the rich structure of brain connectivity.</w:t>
      </w:r>
    </w:p>
    <w:p w14:paraId="1F36CCC3" w14:textId="77777777" w:rsidR="008D3D01" w:rsidRPr="00F1002F" w:rsidRDefault="00000000" w:rsidP="00670998">
      <w:pPr>
        <w:rPr>
          <w:rFonts w:asciiTheme="majorHAnsi" w:hAnsiTheme="majorHAnsi" w:cstheme="majorHAnsi"/>
          <w:b/>
          <w:bCs/>
          <w:sz w:val="32"/>
          <w:szCs w:val="32"/>
        </w:rPr>
      </w:pPr>
      <w:r w:rsidRPr="00F1002F">
        <w:rPr>
          <w:rFonts w:asciiTheme="majorHAnsi" w:hAnsiTheme="majorHAnsi" w:cstheme="majorHAnsi"/>
          <w:b/>
          <w:bCs/>
          <w:sz w:val="32"/>
          <w:szCs w:val="32"/>
        </w:rPr>
        <w:t>9. References</w:t>
      </w:r>
    </w:p>
    <w:p w14:paraId="145A0BEA" w14:textId="6566FDF0" w:rsidR="008D3D01" w:rsidRPr="00F1002F" w:rsidRDefault="00921F06" w:rsidP="00F1002F">
      <w:pPr>
        <w:jc w:val="both"/>
        <w:rPr>
          <w:rFonts w:ascii="Calibri" w:hAnsi="Calibri" w:cs="Calibri"/>
          <w:sz w:val="24"/>
          <w:szCs w:val="24"/>
        </w:rPr>
      </w:pPr>
      <w:r>
        <w:rPr>
          <w:rFonts w:ascii="Calibri" w:hAnsi="Calibri" w:cs="Calibri"/>
          <w:sz w:val="24"/>
          <w:szCs w:val="24"/>
        </w:rPr>
        <w:t xml:space="preserve">[1] </w:t>
      </w:r>
      <w:r w:rsidR="00000000" w:rsidRPr="00F1002F">
        <w:rPr>
          <w:rFonts w:ascii="Calibri" w:hAnsi="Calibri" w:cs="Calibri"/>
          <w:sz w:val="24"/>
          <w:szCs w:val="24"/>
        </w:rPr>
        <w:t>Li, H., &amp; Fan, Y. (2019). Interpretable, highly accurate brain decoding of subtly distinct brain states from functional MRI using intrinsic functional networks and long short-term memory recurrent neural networks. NeuroImage, 202, 116059.</w:t>
      </w:r>
    </w:p>
    <w:p w14:paraId="5D87D6E3" w14:textId="2F99A86E" w:rsidR="008D3D01" w:rsidRDefault="00921F06" w:rsidP="00F1002F">
      <w:pPr>
        <w:jc w:val="both"/>
        <w:rPr>
          <w:rFonts w:ascii="Calibri" w:hAnsi="Calibri" w:cs="Calibri"/>
          <w:sz w:val="24"/>
          <w:szCs w:val="24"/>
        </w:rPr>
      </w:pPr>
      <w:r>
        <w:rPr>
          <w:rFonts w:ascii="Calibri" w:hAnsi="Calibri" w:cs="Calibri"/>
          <w:sz w:val="24"/>
          <w:szCs w:val="24"/>
        </w:rPr>
        <w:t>[</w:t>
      </w:r>
      <w:r>
        <w:rPr>
          <w:rFonts w:ascii="Calibri" w:hAnsi="Calibri" w:cs="Calibri"/>
          <w:sz w:val="24"/>
          <w:szCs w:val="24"/>
        </w:rPr>
        <w:t>2</w:t>
      </w:r>
      <w:r>
        <w:rPr>
          <w:rFonts w:ascii="Calibri" w:hAnsi="Calibri" w:cs="Calibri"/>
          <w:sz w:val="24"/>
          <w:szCs w:val="24"/>
        </w:rPr>
        <w:t xml:space="preserve">] </w:t>
      </w:r>
      <w:r w:rsidR="00000000" w:rsidRPr="00F1002F">
        <w:rPr>
          <w:rFonts w:ascii="Calibri" w:hAnsi="Calibri" w:cs="Calibri"/>
          <w:sz w:val="24"/>
          <w:szCs w:val="24"/>
        </w:rPr>
        <w:t xml:space="preserve">Nguyen, M., Sun, N., Alexander, D.C., Feng, J., &amp; Yeo, </w:t>
      </w:r>
      <w:proofErr w:type="gramStart"/>
      <w:r w:rsidR="00000000" w:rsidRPr="00F1002F">
        <w:rPr>
          <w:rFonts w:ascii="Calibri" w:hAnsi="Calibri" w:cs="Calibri"/>
          <w:sz w:val="24"/>
          <w:szCs w:val="24"/>
        </w:rPr>
        <w:t>B.T</w:t>
      </w:r>
      <w:proofErr w:type="gramEnd"/>
      <w:r w:rsidR="00000000" w:rsidRPr="00F1002F">
        <w:rPr>
          <w:rFonts w:ascii="Calibri" w:hAnsi="Calibri" w:cs="Calibri"/>
          <w:sz w:val="24"/>
          <w:szCs w:val="24"/>
        </w:rPr>
        <w:t xml:space="preserve">.T. (2020). Predicting Alzheimer’s disease progression using deep recurrent neural networks. </w:t>
      </w:r>
      <w:proofErr w:type="spellStart"/>
      <w:r w:rsidR="00000000" w:rsidRPr="00F1002F">
        <w:rPr>
          <w:rFonts w:ascii="Calibri" w:hAnsi="Calibri" w:cs="Calibri"/>
          <w:sz w:val="24"/>
          <w:szCs w:val="24"/>
        </w:rPr>
        <w:t>NeuroImage</w:t>
      </w:r>
      <w:proofErr w:type="spellEnd"/>
      <w:r w:rsidR="00000000" w:rsidRPr="00F1002F">
        <w:rPr>
          <w:rFonts w:ascii="Calibri" w:hAnsi="Calibri" w:cs="Calibri"/>
          <w:sz w:val="24"/>
          <w:szCs w:val="24"/>
        </w:rPr>
        <w:t>, 222, 117203.</w:t>
      </w:r>
    </w:p>
    <w:p w14:paraId="765267D5" w14:textId="77777777" w:rsidR="00921F06" w:rsidRDefault="00921F06" w:rsidP="00F1002F">
      <w:pPr>
        <w:jc w:val="both"/>
        <w:rPr>
          <w:rFonts w:ascii="Calibri" w:hAnsi="Calibri" w:cs="Calibri"/>
          <w:sz w:val="24"/>
          <w:szCs w:val="24"/>
        </w:rPr>
      </w:pPr>
    </w:p>
    <w:p w14:paraId="3C17183D" w14:textId="0E65A8E7" w:rsidR="00921F06" w:rsidRDefault="00921F06" w:rsidP="00F1002F">
      <w:pPr>
        <w:jc w:val="both"/>
        <w:rPr>
          <w:rFonts w:ascii="Calibri" w:hAnsi="Calibri" w:cs="Calibri"/>
          <w:sz w:val="24"/>
          <w:szCs w:val="24"/>
        </w:rPr>
      </w:pPr>
      <w:r>
        <w:rPr>
          <w:rFonts w:ascii="Calibri" w:hAnsi="Calibri" w:cs="Calibri"/>
          <w:sz w:val="24"/>
          <w:szCs w:val="24"/>
        </w:rPr>
        <w:t xml:space="preserve">The project is uploaded to GitHub: </w:t>
      </w:r>
    </w:p>
    <w:p w14:paraId="350E5F26" w14:textId="3F75C15D" w:rsidR="00921F06" w:rsidRPr="00F1002F" w:rsidRDefault="00921F06" w:rsidP="00F1002F">
      <w:pPr>
        <w:jc w:val="both"/>
        <w:rPr>
          <w:rFonts w:ascii="Calibri" w:hAnsi="Calibri" w:cs="Calibri"/>
          <w:sz w:val="24"/>
          <w:szCs w:val="24"/>
        </w:rPr>
      </w:pPr>
      <w:hyperlink r:id="rId6" w:history="1">
        <w:r w:rsidRPr="00921F06">
          <w:rPr>
            <w:rStyle w:val="Hyperlink"/>
            <w:rFonts w:ascii="Calibri" w:hAnsi="Calibri" w:cs="Calibri"/>
            <w:sz w:val="24"/>
            <w:szCs w:val="24"/>
          </w:rPr>
          <w:t>GitHub Link</w:t>
        </w:r>
      </w:hyperlink>
    </w:p>
    <w:sectPr w:rsidR="00921F06" w:rsidRPr="00F100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527033">
    <w:abstractNumId w:val="8"/>
  </w:num>
  <w:num w:numId="2" w16cid:durableId="1112282331">
    <w:abstractNumId w:val="6"/>
  </w:num>
  <w:num w:numId="3" w16cid:durableId="400758279">
    <w:abstractNumId w:val="5"/>
  </w:num>
  <w:num w:numId="4" w16cid:durableId="565602799">
    <w:abstractNumId w:val="4"/>
  </w:num>
  <w:num w:numId="5" w16cid:durableId="1654211207">
    <w:abstractNumId w:val="7"/>
  </w:num>
  <w:num w:numId="6" w16cid:durableId="1471365390">
    <w:abstractNumId w:val="3"/>
  </w:num>
  <w:num w:numId="7" w16cid:durableId="1421441363">
    <w:abstractNumId w:val="2"/>
  </w:num>
  <w:num w:numId="8" w16cid:durableId="2044288260">
    <w:abstractNumId w:val="1"/>
  </w:num>
  <w:num w:numId="9" w16cid:durableId="101623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520"/>
    <w:rsid w:val="0015074B"/>
    <w:rsid w:val="00171113"/>
    <w:rsid w:val="00240AAC"/>
    <w:rsid w:val="00286152"/>
    <w:rsid w:val="0029639D"/>
    <w:rsid w:val="00326F90"/>
    <w:rsid w:val="003C5FDD"/>
    <w:rsid w:val="00670998"/>
    <w:rsid w:val="00796F8E"/>
    <w:rsid w:val="0079734E"/>
    <w:rsid w:val="008D3D01"/>
    <w:rsid w:val="00921F06"/>
    <w:rsid w:val="00AA1D8D"/>
    <w:rsid w:val="00B32838"/>
    <w:rsid w:val="00B47730"/>
    <w:rsid w:val="00CB0664"/>
    <w:rsid w:val="00DE3DC8"/>
    <w:rsid w:val="00F1002F"/>
    <w:rsid w:val="00FC693F"/>
    <w:rsid w:val="00FD1A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BAF81"/>
  <w14:defaultImageDpi w14:val="300"/>
  <w15:docId w15:val="{41ED7E37-C58D-42C5-9F51-5FCB445AC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21F06"/>
    <w:rPr>
      <w:color w:val="0000FF" w:themeColor="hyperlink"/>
      <w:u w:val="single"/>
    </w:rPr>
  </w:style>
  <w:style w:type="character" w:styleId="UnresolvedMention">
    <w:name w:val="Unresolved Mention"/>
    <w:basedOn w:val="DefaultParagraphFont"/>
    <w:uiPriority w:val="99"/>
    <w:semiHidden/>
    <w:unhideWhenUsed/>
    <w:rsid w:val="00921F06"/>
    <w:rPr>
      <w:color w:val="605E5C"/>
      <w:shd w:val="clear" w:color="auto" w:fill="E1DFDD"/>
    </w:rPr>
  </w:style>
  <w:style w:type="character" w:styleId="FollowedHyperlink">
    <w:name w:val="FollowedHyperlink"/>
    <w:basedOn w:val="DefaultParagraphFont"/>
    <w:uiPriority w:val="99"/>
    <w:semiHidden/>
    <w:unhideWhenUsed/>
    <w:rsid w:val="0017111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bhijitChallapalli/CSE-6389-PA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1721</Words>
  <Characters>9814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Challapalli, Abhijit</cp:lastModifiedBy>
  <cp:revision>2</cp:revision>
  <cp:lastPrinted>2025-11-16T19:51:00Z</cp:lastPrinted>
  <dcterms:created xsi:type="dcterms:W3CDTF">2025-11-16T19:51:00Z</dcterms:created>
  <dcterms:modified xsi:type="dcterms:W3CDTF">2025-11-16T19:51:00Z</dcterms:modified>
  <cp:category/>
</cp:coreProperties>
</file>