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B630" w14:textId="77777777" w:rsidR="00C839FB" w:rsidRDefault="00000000">
      <w:pPr>
        <w:spacing w:after="40" w:line="255" w:lineRule="auto"/>
        <w:ind w:left="0" w:firstLine="0"/>
      </w:pPr>
      <w:r>
        <w:rPr>
          <w:b/>
          <w:sz w:val="36"/>
        </w:rPr>
        <w:t>Domino's Pizza Bangalore – Sales Performance Analysis</w:t>
      </w:r>
    </w:p>
    <w:p w14:paraId="4E321C3D" w14:textId="77777777" w:rsidR="00C839FB" w:rsidRDefault="00000000">
      <w:pPr>
        <w:spacing w:after="710"/>
        <w:ind w:left="-5"/>
      </w:pPr>
      <w:r>
        <w:t>H1 2023 | January – June</w:t>
      </w:r>
    </w:p>
    <w:p w14:paraId="737230F7" w14:textId="77777777" w:rsidR="00C839FB" w:rsidRDefault="00000000">
      <w:pPr>
        <w:pStyle w:val="Heading1"/>
        <w:ind w:left="296" w:hanging="311"/>
      </w:pPr>
      <w:r>
        <w:t>Project Overview</w:t>
      </w:r>
    </w:p>
    <w:p w14:paraId="7ECD67A4" w14:textId="77777777" w:rsidR="00C839FB" w:rsidRDefault="00000000">
      <w:pPr>
        <w:spacing w:after="631"/>
        <w:ind w:left="-5"/>
      </w:pPr>
      <w:r>
        <w:t>This project focuses on analyzing the sales performance and operational efficiency of Domino's Pizza outlets across Bangalore. By leveraging a comprehensive dataset of over 100,000 transactions spanning the first half of 2023, the analysis aims to identify high-performing locations, peak ordering hours, and popular product categories. The insights generated are intended to help stakeholders optimize inventory management and refine localized marketing strategies.</w:t>
      </w:r>
    </w:p>
    <w:p w14:paraId="290DFEC8" w14:textId="77777777" w:rsidR="00C839FB" w:rsidRDefault="00000000">
      <w:pPr>
        <w:pStyle w:val="Heading1"/>
        <w:ind w:left="296" w:hanging="311"/>
      </w:pPr>
      <w:r>
        <w:t>Dataset Summary</w:t>
      </w:r>
    </w:p>
    <w:p w14:paraId="18F41068" w14:textId="2ED7F8C7" w:rsidR="00C839FB" w:rsidRDefault="00000000">
      <w:pPr>
        <w:spacing w:after="231"/>
        <w:ind w:left="-5"/>
      </w:pPr>
      <w:r>
        <w:rPr>
          <w:b/>
        </w:rPr>
        <w:t>Transactions Table:</w:t>
      </w:r>
      <w:r>
        <w:t xml:space="preserve"> Contains 110000 rows recording every sale from January 1, 2023, to June 30, 2023. Key attributes include transaction_date, transaction_time, store_id, and transaction_qty.</w:t>
      </w:r>
    </w:p>
    <w:p w14:paraId="66261FC6" w14:textId="77777777" w:rsidR="00C839FB" w:rsidRDefault="00000000">
      <w:pPr>
        <w:spacing w:after="231"/>
        <w:ind w:left="-5"/>
      </w:pPr>
      <w:r>
        <w:rPr>
          <w:b/>
        </w:rPr>
        <w:t>Products Table:</w:t>
      </w:r>
      <w:r>
        <w:t xml:space="preserve"> Lists 14 unique menu items across categories like Veg Pizza, Non-Veg Pizza, Sides, Beverages, and Desserts, along with their unit_price and size.</w:t>
      </w:r>
    </w:p>
    <w:p w14:paraId="5F9DDF65" w14:textId="77777777" w:rsidR="00C839FB" w:rsidRDefault="00000000">
      <w:pPr>
        <w:spacing w:after="631"/>
        <w:ind w:left="-5"/>
      </w:pPr>
      <w:r>
        <w:rPr>
          <w:b/>
        </w:rPr>
        <w:t>Stores Table:</w:t>
      </w:r>
      <w:r>
        <w:t xml:space="preserve"> Details 10 specific locations in Bangalore (e.g., Indiranagar, Koramangala, Whitefield), classified by location_type as either "Prime" or "Regular."</w:t>
      </w:r>
    </w:p>
    <w:p w14:paraId="4690182F" w14:textId="77777777" w:rsidR="00C839FB" w:rsidRDefault="00000000">
      <w:pPr>
        <w:pStyle w:val="Heading1"/>
        <w:ind w:left="296" w:hanging="311"/>
      </w:pPr>
      <w:r>
        <w:t>Data Cleaning &amp; SQL Procedures</w:t>
      </w:r>
    </w:p>
    <w:p w14:paraId="20FC8B88" w14:textId="77777777" w:rsidR="00C839FB" w:rsidRDefault="00000000">
      <w:pPr>
        <w:spacing w:after="0" w:line="259" w:lineRule="auto"/>
        <w:ind w:left="-5"/>
      </w:pPr>
      <w:r>
        <w:rPr>
          <w:b/>
        </w:rPr>
        <w:t>Step 1: Database Initialization</w:t>
      </w:r>
    </w:p>
    <w:p w14:paraId="1381ACB0" w14:textId="77777777" w:rsidR="00C839FB" w:rsidRDefault="00000000">
      <w:pPr>
        <w:spacing w:after="230"/>
        <w:ind w:left="-5"/>
      </w:pPr>
      <w:r>
        <w:t>Created the dominos_pizza database and imported the CSV structures.</w:t>
      </w:r>
    </w:p>
    <w:p w14:paraId="70CA8BF7" w14:textId="77777777" w:rsidR="00C839FB" w:rsidRDefault="00000000">
      <w:pPr>
        <w:spacing w:after="0" w:line="259" w:lineRule="auto"/>
        <w:ind w:left="-5"/>
      </w:pPr>
      <w:r>
        <w:rPr>
          <w:b/>
        </w:rPr>
        <w:t>Step 2: Column Standardization</w:t>
      </w:r>
    </w:p>
    <w:p w14:paraId="25686D21" w14:textId="77777777" w:rsidR="00C839FB" w:rsidRDefault="00000000">
      <w:pPr>
        <w:spacing w:after="230"/>
        <w:ind w:left="-5"/>
      </w:pPr>
      <w:r>
        <w:t>Handled encoding issues by renaming ID columns (e.g., ï»¿transaction_id to transaction_id).</w:t>
      </w:r>
    </w:p>
    <w:p w14:paraId="322F6222" w14:textId="77777777" w:rsidR="00C839FB" w:rsidRDefault="00000000">
      <w:pPr>
        <w:spacing w:after="0" w:line="259" w:lineRule="auto"/>
        <w:ind w:left="-5"/>
      </w:pPr>
      <w:r>
        <w:rPr>
          <w:b/>
        </w:rPr>
        <w:t>Step 3: Data Type Optimization</w:t>
      </w:r>
    </w:p>
    <w:p w14:paraId="5ED46F57" w14:textId="77777777" w:rsidR="00C839FB" w:rsidRDefault="00000000">
      <w:pPr>
        <w:spacing w:after="631"/>
        <w:ind w:left="-5"/>
      </w:pPr>
      <w:r>
        <w:t>Converted transaction_date from string format to DATE. Converted transaction_time from string format to TIME to allow for hourly trend analysis.</w:t>
      </w:r>
    </w:p>
    <w:p w14:paraId="16C05744" w14:textId="77777777" w:rsidR="00C839FB" w:rsidRDefault="00000000">
      <w:pPr>
        <w:pStyle w:val="Heading1"/>
        <w:ind w:left="296" w:hanging="311"/>
      </w:pPr>
      <w:r>
        <w:t>Exploratory Data Analysis (SQL Questions)</w:t>
      </w:r>
    </w:p>
    <w:p w14:paraId="6BE08C70" w14:textId="02C5E33E" w:rsidR="00C839FB" w:rsidRDefault="00000000">
      <w:pPr>
        <w:ind w:left="-5"/>
      </w:pPr>
      <w:r>
        <w:t>Q1: What is the total sales for each month and the Month-on-Month (MoM) % change?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BDA5E81" wp14:editId="73684903">
            <wp:extent cx="2734310" cy="1259205"/>
            <wp:effectExtent l="0" t="0" r="8890" b="0"/>
            <wp:docPr id="14591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4EB6" w14:textId="770FDD57" w:rsidR="00335F18" w:rsidRDefault="00335F18">
      <w:pPr>
        <w:ind w:left="-5"/>
      </w:pPr>
    </w:p>
    <w:p w14:paraId="2628361C" w14:textId="2CAEEB83" w:rsidR="00335F18" w:rsidRDefault="00335F18">
      <w:pPr>
        <w:ind w:left="-5"/>
      </w:pPr>
    </w:p>
    <w:p w14:paraId="2078A27F" w14:textId="77777777" w:rsidR="00C839FB" w:rsidRDefault="00000000">
      <w:pPr>
        <w:ind w:left="-5"/>
      </w:pPr>
      <w:r>
        <w:t>Q2: What is the total quantity sold for each month and the MoM % change?</w:t>
      </w:r>
    </w:p>
    <w:p w14:paraId="0AA23087" w14:textId="63DE99BE" w:rsidR="00335F18" w:rsidRDefault="00335F18">
      <w:pPr>
        <w:ind w:left="-5"/>
      </w:pPr>
      <w:r>
        <w:rPr>
          <w:noProof/>
        </w:rPr>
        <w:drawing>
          <wp:inline distT="0" distB="0" distL="0" distR="0" wp14:anchorId="70ACCD02" wp14:editId="17383F3C">
            <wp:extent cx="3105785" cy="1294130"/>
            <wp:effectExtent l="0" t="0" r="0" b="1270"/>
            <wp:docPr id="188846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94B6" w14:textId="62C876BD" w:rsidR="00C839FB" w:rsidRDefault="00000000">
      <w:pPr>
        <w:ind w:left="-5"/>
      </w:pPr>
      <w:r>
        <w:t>Q3: How many total orders were placed in each month and calculate mom% change?</w:t>
      </w:r>
    </w:p>
    <w:p w14:paraId="179BFB43" w14:textId="6F432DDB" w:rsidR="00C839FB" w:rsidRDefault="00335F18" w:rsidP="00335F18">
      <w:pPr>
        <w:ind w:left="-5"/>
      </w:pPr>
      <w:r>
        <w:rPr>
          <w:noProof/>
        </w:rPr>
        <w:drawing>
          <wp:inline distT="0" distB="0" distL="0" distR="0" wp14:anchorId="72EA084F" wp14:editId="3E24C971">
            <wp:extent cx="2760345" cy="1259205"/>
            <wp:effectExtent l="0" t="0" r="1905" b="0"/>
            <wp:docPr id="1943975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F774" w14:textId="635583AD" w:rsidR="00C839FB" w:rsidRDefault="00000000">
      <w:pPr>
        <w:ind w:left="-5"/>
      </w:pPr>
      <w:r>
        <w:t>Q4: Compare "Prime" vs "Regular" location types based on total sales.</w:t>
      </w:r>
    </w:p>
    <w:p w14:paraId="4AD87A1C" w14:textId="2582F3C7" w:rsidR="00335F18" w:rsidRDefault="00335F18">
      <w:pPr>
        <w:ind w:left="-5"/>
      </w:pPr>
      <w:r>
        <w:rPr>
          <w:noProof/>
        </w:rPr>
        <w:drawing>
          <wp:inline distT="0" distB="0" distL="0" distR="0" wp14:anchorId="2CEEEF15" wp14:editId="4A51219A">
            <wp:extent cx="1759585" cy="526415"/>
            <wp:effectExtent l="0" t="0" r="0" b="6985"/>
            <wp:docPr id="1410009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0D3C" w14:textId="16DAD658" w:rsidR="00C839FB" w:rsidRDefault="00000000">
      <w:pPr>
        <w:ind w:left="-5"/>
      </w:pPr>
      <w:r>
        <w:t>Q5: Determine the total sales  for each individual store location</w:t>
      </w:r>
    </w:p>
    <w:p w14:paraId="2714DB55" w14:textId="2DE239AA" w:rsidR="00DC7A9B" w:rsidRDefault="00AD0BC4">
      <w:pPr>
        <w:ind w:left="-5"/>
      </w:pPr>
      <w:r>
        <w:rPr>
          <w:noProof/>
        </w:rPr>
        <w:lastRenderedPageBreak/>
        <w:drawing>
          <wp:inline distT="0" distB="0" distL="0" distR="0" wp14:anchorId="33AB7F04" wp14:editId="2E8B37A3">
            <wp:extent cx="1724025" cy="1895475"/>
            <wp:effectExtent l="0" t="0" r="9525" b="9525"/>
            <wp:docPr id="18658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48671" w14:textId="7993E6BA" w:rsidR="00C839FB" w:rsidRDefault="00000000">
      <w:pPr>
        <w:ind w:left="-5"/>
      </w:pPr>
      <w:r>
        <w:t xml:space="preserve">Q6: Find the Average Sales </w:t>
      </w:r>
      <w:proofErr w:type="gramStart"/>
      <w:r>
        <w:t>Value  for</w:t>
      </w:r>
      <w:proofErr w:type="gramEnd"/>
      <w:r>
        <w:t xml:space="preserve"> each month.</w:t>
      </w:r>
    </w:p>
    <w:p w14:paraId="1DD6A07A" w14:textId="6A1365F2" w:rsidR="00C839FB" w:rsidRDefault="00DC7A9B" w:rsidP="00DC7A9B">
      <w:pPr>
        <w:ind w:left="-5"/>
      </w:pPr>
      <w:r>
        <w:rPr>
          <w:noProof/>
        </w:rPr>
        <w:drawing>
          <wp:inline distT="0" distB="0" distL="0" distR="0" wp14:anchorId="7E89009F" wp14:editId="758EC7AF">
            <wp:extent cx="1544320" cy="1294130"/>
            <wp:effectExtent l="0" t="0" r="0" b="1270"/>
            <wp:docPr id="1210688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32E0" w14:textId="47C390DB" w:rsidR="00C839FB" w:rsidRDefault="00000000">
      <w:pPr>
        <w:ind w:left="-5"/>
      </w:pPr>
      <w:r>
        <w:t>Q7: What is the total sales contribution of each product category?</w:t>
      </w:r>
    </w:p>
    <w:p w14:paraId="14D08D9A" w14:textId="1AFD7015" w:rsidR="00DC7A9B" w:rsidRDefault="00AD0BC4" w:rsidP="00DC7A9B">
      <w:pPr>
        <w:ind w:left="-5"/>
      </w:pPr>
      <w:r>
        <w:rPr>
          <w:noProof/>
        </w:rPr>
        <w:drawing>
          <wp:inline distT="0" distB="0" distL="0" distR="0" wp14:anchorId="06FCBBE5" wp14:editId="19E5ABD3">
            <wp:extent cx="1952625" cy="981075"/>
            <wp:effectExtent l="0" t="0" r="9525" b="9525"/>
            <wp:docPr id="1538291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8AF3" w14:textId="67C4CF70" w:rsidR="00C839FB" w:rsidRDefault="00000000" w:rsidP="00DC7A9B">
      <w:pPr>
        <w:ind w:left="-5"/>
      </w:pPr>
      <w:r>
        <w:t>Q8: Identify the top 3 best-selling products by revenue.</w:t>
      </w:r>
    </w:p>
    <w:p w14:paraId="0AF7AB06" w14:textId="6B86A69B" w:rsidR="00DC7A9B" w:rsidRDefault="00DC7A9B">
      <w:pPr>
        <w:ind w:left="-5"/>
      </w:pPr>
      <w:r>
        <w:rPr>
          <w:noProof/>
        </w:rPr>
        <w:lastRenderedPageBreak/>
        <w:drawing>
          <wp:inline distT="0" distB="0" distL="0" distR="0" wp14:anchorId="27B2801F" wp14:editId="05E9E9D3">
            <wp:extent cx="2294890" cy="802005"/>
            <wp:effectExtent l="0" t="0" r="0" b="0"/>
            <wp:docPr id="2116638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625F" w14:textId="7AFE2941" w:rsidR="00C839FB" w:rsidRDefault="00000000">
      <w:pPr>
        <w:ind w:left="-5"/>
      </w:pPr>
      <w:r>
        <w:t>Q9: What are the total sales trends broken down by day of the week and hour of the day?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F0D0D92" wp14:editId="52CE6424">
            <wp:extent cx="1638935" cy="3088005"/>
            <wp:effectExtent l="0" t="0" r="0" b="0"/>
            <wp:docPr id="5666964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EBD6C" wp14:editId="62C5AF26">
            <wp:extent cx="1751330" cy="3105785"/>
            <wp:effectExtent l="0" t="0" r="1270" b="0"/>
            <wp:docPr id="936370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40DC7" wp14:editId="5B814297">
            <wp:extent cx="1725295" cy="3114040"/>
            <wp:effectExtent l="0" t="0" r="8255" b="0"/>
            <wp:docPr id="5314374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83E03" wp14:editId="74228966">
            <wp:extent cx="1828800" cy="3174365"/>
            <wp:effectExtent l="0" t="0" r="0" b="6985"/>
            <wp:docPr id="1710005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FFA65" wp14:editId="1075EED4">
            <wp:extent cx="1742440" cy="3088005"/>
            <wp:effectExtent l="0" t="0" r="0" b="0"/>
            <wp:docPr id="1599622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947AC" wp14:editId="1BC2658F">
            <wp:extent cx="1828800" cy="172720"/>
            <wp:effectExtent l="0" t="0" r="0" b="0"/>
            <wp:docPr id="10944534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A509" w14:textId="0CD0C791" w:rsidR="00C839FB" w:rsidRDefault="00000000">
      <w:pPr>
        <w:spacing w:after="1190"/>
        <w:ind w:left="-5"/>
      </w:pPr>
      <w:r>
        <w:t>Q10: What are the total sales trends broken day of weeks?</w:t>
      </w:r>
    </w:p>
    <w:p w14:paraId="3628B0F7" w14:textId="041B13F3" w:rsidR="00DC7A9B" w:rsidRDefault="00DC7A9B">
      <w:pPr>
        <w:spacing w:after="1190"/>
        <w:ind w:left="-5"/>
      </w:pPr>
      <w:r>
        <w:rPr>
          <w:noProof/>
        </w:rPr>
        <w:lastRenderedPageBreak/>
        <w:drawing>
          <wp:inline distT="0" distB="0" distL="0" distR="0" wp14:anchorId="17348412" wp14:editId="119E61D0">
            <wp:extent cx="1699260" cy="1431925"/>
            <wp:effectExtent l="0" t="0" r="0" b="0"/>
            <wp:docPr id="14030372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D48B" w14:textId="653E5751" w:rsidR="00DC7A9B" w:rsidRDefault="00DC7A9B">
      <w:pPr>
        <w:spacing w:after="1190"/>
        <w:ind w:left="-5"/>
      </w:pPr>
      <w:r>
        <w:t>Q11: What are the total sales trends broken down by hours?</w:t>
      </w:r>
    </w:p>
    <w:p w14:paraId="165C1513" w14:textId="554BB192" w:rsidR="00DC7A9B" w:rsidRDefault="00DC7A9B">
      <w:pPr>
        <w:spacing w:after="1190"/>
        <w:ind w:left="-5"/>
      </w:pPr>
      <w:r>
        <w:rPr>
          <w:noProof/>
        </w:rPr>
        <w:drawing>
          <wp:inline distT="0" distB="0" distL="0" distR="0" wp14:anchorId="51F8CD5F" wp14:editId="3D893F3C">
            <wp:extent cx="1285240" cy="2389505"/>
            <wp:effectExtent l="0" t="0" r="0" b="0"/>
            <wp:docPr id="19267313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6117" w14:textId="3E94C0C8" w:rsidR="00DC7A9B" w:rsidRDefault="00DC7A9B">
      <w:pPr>
        <w:spacing w:after="1190"/>
        <w:ind w:left="-5"/>
      </w:pPr>
      <w:r>
        <w:t>Q12: What are the total sales trends by weekends and weekdays?</w:t>
      </w:r>
    </w:p>
    <w:p w14:paraId="07179E53" w14:textId="3D66DA1B" w:rsidR="00DC7A9B" w:rsidRDefault="00DC7A9B" w:rsidP="00AB2A37">
      <w:pPr>
        <w:spacing w:after="1190"/>
        <w:ind w:left="-5"/>
      </w:pPr>
      <w:r>
        <w:rPr>
          <w:noProof/>
        </w:rPr>
        <w:drawing>
          <wp:inline distT="0" distB="0" distL="0" distR="0" wp14:anchorId="3838B658" wp14:editId="37D5A6A9">
            <wp:extent cx="2096135" cy="577850"/>
            <wp:effectExtent l="0" t="0" r="0" b="0"/>
            <wp:docPr id="14274389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4689" w14:textId="77777777" w:rsidR="00DC7A9B" w:rsidRDefault="00DC7A9B">
      <w:pPr>
        <w:spacing w:after="1190"/>
        <w:ind w:left="-5"/>
      </w:pPr>
    </w:p>
    <w:p w14:paraId="322431E6" w14:textId="77777777" w:rsidR="00C839FB" w:rsidRDefault="00000000">
      <w:pPr>
        <w:pStyle w:val="Heading1"/>
        <w:ind w:left="296" w:hanging="311"/>
      </w:pPr>
      <w:r>
        <w:t>Dashboard in Power BI</w:t>
      </w:r>
    </w:p>
    <w:p w14:paraId="319B000D" w14:textId="77777777" w:rsidR="00C839FB" w:rsidRDefault="00000000">
      <w:pPr>
        <w:spacing w:after="639" w:line="259" w:lineRule="auto"/>
        <w:ind w:left="-120" w:right="-280" w:firstLine="0"/>
      </w:pPr>
      <w:r>
        <w:rPr>
          <w:noProof/>
        </w:rPr>
        <w:drawing>
          <wp:inline distT="0" distB="0" distL="0" distR="0" wp14:anchorId="7F057574" wp14:editId="0F77D975">
            <wp:extent cx="5760000" cy="32400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AEBE" w14:textId="77777777" w:rsidR="00C839FB" w:rsidRDefault="00000000">
      <w:pPr>
        <w:pStyle w:val="Heading1"/>
        <w:ind w:left="296" w:hanging="311"/>
      </w:pPr>
      <w:r>
        <w:t>Business Recommendations</w:t>
      </w:r>
    </w:p>
    <w:p w14:paraId="10000002" w14:textId="0DA0B96F" w:rsidR="00C839FB" w:rsidRDefault="00000000">
      <w:pPr>
        <w:spacing w:after="100"/>
      </w:pPr>
      <w:r>
        <w:rPr>
          <w:b/>
        </w:rPr>
        <w:t xml:space="preserve">1. Prioritize Non-Veg Pizza inventory across all stores. </w:t>
      </w:r>
      <w:r>
        <w:t>Non-Veg Pizza leads at ₹</w:t>
      </w:r>
      <w:r w:rsidR="008425D9">
        <w:t>32</w:t>
      </w:r>
      <w:proofErr w:type="gramStart"/>
      <w:r>
        <w:t>M  Chicken</w:t>
      </w:r>
      <w:proofErr w:type="gramEnd"/>
      <w:r>
        <w:t xml:space="preserve"> Dominator and Pepper Barbecue Chicken together make up two of the top three products.</w:t>
      </w:r>
    </w:p>
    <w:p w14:paraId="10000003" w14:textId="77777777" w:rsidR="00C839FB" w:rsidRDefault="00000000">
      <w:pPr>
        <w:spacing w:after="100"/>
      </w:pPr>
      <w:r>
        <w:rPr>
          <w:b/>
        </w:rPr>
        <w:t xml:space="preserve">2. Run app-exclusive deals during off-peak hours (pre-noon and post-9 PM). </w:t>
      </w:r>
      <w:r>
        <w:t>Peak demand clusters at 12–1 PM and 7–9 PM. Off-peak slots are idle capacity that can be activated without affecting peak margins.</w:t>
      </w:r>
    </w:p>
    <w:p w14:paraId="10000004" w14:textId="711E9838" w:rsidR="00C839FB" w:rsidRDefault="00000000">
      <w:pPr>
        <w:spacing w:after="100"/>
      </w:pPr>
      <w:r>
        <w:rPr>
          <w:b/>
        </w:rPr>
        <w:t xml:space="preserve">3. Introduce weekend-specific offers to reduce the weekday-weekend sales gap. </w:t>
      </w:r>
      <w:r>
        <w:t>Weekdays generate ₹</w:t>
      </w:r>
      <w:r w:rsidR="008425D9">
        <w:t>48</w:t>
      </w:r>
      <w:r>
        <w:t>M vs. ₹</w:t>
      </w:r>
      <w:r w:rsidR="008425D9">
        <w:t>18</w:t>
      </w:r>
      <w:r>
        <w:t xml:space="preserve">M on weekends </w:t>
      </w:r>
      <w:proofErr w:type="gramStart"/>
      <w:r>
        <w:t>— .</w:t>
      </w:r>
      <w:proofErr w:type="gramEnd"/>
      <w:r>
        <w:t xml:space="preserve"> Family deals targeting residential zones like Whitefield can improve weekend contribution.</w:t>
      </w:r>
    </w:p>
    <w:p w14:paraId="10000005" w14:textId="153C8991" w:rsidR="00C839FB" w:rsidRDefault="00000000">
      <w:pPr>
        <w:spacing w:after="100"/>
      </w:pPr>
      <w:r>
        <w:rPr>
          <w:b/>
        </w:rPr>
        <w:t xml:space="preserve">4. Use </w:t>
      </w:r>
      <w:r w:rsidR="008425D9">
        <w:rPr>
          <w:b/>
        </w:rPr>
        <w:t>HSR layout</w:t>
      </w:r>
      <w:r>
        <w:rPr>
          <w:b/>
        </w:rPr>
        <w:t xml:space="preserve"> and Koramangala as a benchmark for underperforming stores.</w:t>
      </w:r>
    </w:p>
    <w:p w14:paraId="10000007" w14:textId="3562C4CB" w:rsidR="00C839FB" w:rsidRDefault="00000000">
      <w:pPr>
        <w:spacing w:after="200"/>
      </w:pPr>
      <w:r>
        <w:rPr>
          <w:b/>
        </w:rPr>
        <w:t>6. Set up MoM alerts in Power BI to catch revenue dips early.</w:t>
      </w:r>
    </w:p>
    <w:sectPr w:rsidR="00C839FB">
      <w:pgSz w:w="11906" w:h="16838"/>
      <w:pgMar w:top="1537" w:right="1698" w:bottom="1659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5F17"/>
    <w:multiLevelType w:val="hybridMultilevel"/>
    <w:tmpl w:val="7B7841F6"/>
    <w:lvl w:ilvl="0" w:tplc="FC4EC9E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BC5E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5E37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36EE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2E5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8000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D02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341B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6AAA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418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9FB"/>
    <w:rsid w:val="00335F18"/>
    <w:rsid w:val="007663CA"/>
    <w:rsid w:val="008425D9"/>
    <w:rsid w:val="00AB2A37"/>
    <w:rsid w:val="00AD0BC4"/>
    <w:rsid w:val="00C839FB"/>
    <w:rsid w:val="00DB3A29"/>
    <w:rsid w:val="00DC7A9B"/>
    <w:rsid w:val="00E8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951C"/>
  <w15:docId w15:val="{F8C3DE1A-4293-4C73-A0E1-83E1BE27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8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ABHIJITH T</cp:lastModifiedBy>
  <cp:revision>4</cp:revision>
  <dcterms:created xsi:type="dcterms:W3CDTF">2026-04-01T19:16:00Z</dcterms:created>
  <dcterms:modified xsi:type="dcterms:W3CDTF">2026-04-01T20:07:00Z</dcterms:modified>
</cp:coreProperties>
</file>