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17C08" w14:textId="2F299C18" w:rsidR="00F20D15" w:rsidRPr="00F20D15" w:rsidRDefault="00F20D15" w:rsidP="00F20D15">
      <w:pPr>
        <w:rPr>
          <w:rFonts w:ascii="Arial" w:hAnsi="Arial" w:cs="Arial"/>
          <w:b/>
          <w:bCs/>
          <w:color w:val="404040"/>
          <w:sz w:val="32"/>
          <w:szCs w:val="32"/>
          <w:u w:val="single"/>
          <w:shd w:val="clear" w:color="auto" w:fill="FCFCFC"/>
        </w:rPr>
      </w:pPr>
      <w:r w:rsidRPr="00F20D15">
        <w:rPr>
          <w:rFonts w:ascii="Arial" w:hAnsi="Arial" w:cs="Arial"/>
          <w:b/>
          <w:bCs/>
          <w:color w:val="404040"/>
          <w:sz w:val="32"/>
          <w:szCs w:val="32"/>
          <w:u w:val="single"/>
          <w:shd w:val="clear" w:color="auto" w:fill="FCFCFC"/>
        </w:rPr>
        <w:t>Receive function</w:t>
      </w:r>
    </w:p>
    <w:p w14:paraId="1D41D2C7" w14:textId="77777777" w:rsidR="00F20D15" w:rsidRDefault="00F20D15">
      <w:pPr>
        <w:rPr>
          <w:rFonts w:ascii="Arial" w:hAnsi="Arial" w:cs="Arial"/>
          <w:color w:val="404040"/>
          <w:shd w:val="clear" w:color="auto" w:fill="FCFCFC"/>
        </w:rPr>
      </w:pPr>
    </w:p>
    <w:p w14:paraId="2CA800C7" w14:textId="6A561989" w:rsidR="007B77D6" w:rsidRDefault="00F20D15">
      <w:pPr>
        <w:rPr>
          <w:rFonts w:ascii="Arial" w:hAnsi="Arial" w:cs="Arial"/>
          <w:color w:val="404040"/>
          <w:shd w:val="clear" w:color="auto" w:fill="FCFCFC"/>
        </w:rPr>
      </w:pPr>
      <w:r>
        <w:rPr>
          <w:rFonts w:ascii="Arial" w:hAnsi="Arial" w:cs="Arial"/>
          <w:color w:val="404040"/>
          <w:shd w:val="clear" w:color="auto" w:fill="FCFCFC"/>
        </w:rPr>
        <w:t>A contract can have at most one </w:t>
      </w:r>
      <w:r>
        <w:rPr>
          <w:rStyle w:val="pre"/>
          <w:rFonts w:ascii="Consolas" w:hAnsi="Consolas" w:cs="Courier New"/>
          <w:color w:val="E74C3C"/>
          <w:sz w:val="18"/>
          <w:szCs w:val="18"/>
          <w:bdr w:val="single" w:sz="6" w:space="2" w:color="E1E4E5" w:frame="1"/>
          <w:shd w:val="clear" w:color="auto" w:fill="FFFFFF"/>
        </w:rPr>
        <w:t>receive</w:t>
      </w:r>
      <w:r>
        <w:rPr>
          <w:rFonts w:ascii="Arial" w:hAnsi="Arial" w:cs="Arial"/>
          <w:color w:val="404040"/>
          <w:shd w:val="clear" w:color="auto" w:fill="FCFCFC"/>
        </w:rPr>
        <w:t> function, declared using </w:t>
      </w:r>
      <w:r>
        <w:rPr>
          <w:rStyle w:val="pre"/>
          <w:rFonts w:ascii="Consolas" w:hAnsi="Consolas" w:cs="Courier New"/>
          <w:color w:val="E74C3C"/>
          <w:sz w:val="18"/>
          <w:szCs w:val="18"/>
          <w:bdr w:val="single" w:sz="6" w:space="2" w:color="E1E4E5" w:frame="1"/>
          <w:shd w:val="clear" w:color="auto" w:fill="FFFFFF"/>
        </w:rPr>
        <w:t>receive()</w:t>
      </w:r>
      <w:r>
        <w:rPr>
          <w:rStyle w:val="HTMLCode"/>
          <w:rFonts w:ascii="Consolas" w:eastAsiaTheme="minorHAnsi"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external</w:t>
      </w:r>
      <w:r>
        <w:rPr>
          <w:rStyle w:val="HTMLCode"/>
          <w:rFonts w:ascii="Consolas" w:eastAsiaTheme="minorHAnsi"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payable</w:t>
      </w:r>
      <w:r>
        <w:rPr>
          <w:rStyle w:val="HTMLCode"/>
          <w:rFonts w:ascii="Consolas" w:eastAsiaTheme="minorHAnsi"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w:t>
      </w:r>
      <w:r>
        <w:rPr>
          <w:rStyle w:val="HTMLCode"/>
          <w:rFonts w:ascii="Consolas" w:eastAsiaTheme="minorHAnsi"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w:t>
      </w:r>
      <w:r>
        <w:rPr>
          <w:rStyle w:val="HTMLCode"/>
          <w:rFonts w:ascii="Consolas" w:eastAsiaTheme="minorHAnsi"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w:t>
      </w:r>
      <w:r>
        <w:rPr>
          <w:rFonts w:ascii="Arial" w:hAnsi="Arial" w:cs="Arial"/>
          <w:color w:val="404040"/>
          <w:shd w:val="clear" w:color="auto" w:fill="FCFCFC"/>
        </w:rPr>
        <w:t> (without the </w:t>
      </w:r>
      <w:r>
        <w:rPr>
          <w:rStyle w:val="pre"/>
          <w:rFonts w:ascii="Consolas" w:hAnsi="Consolas" w:cs="Courier New"/>
          <w:color w:val="E74C3C"/>
          <w:sz w:val="18"/>
          <w:szCs w:val="18"/>
          <w:bdr w:val="single" w:sz="6" w:space="2" w:color="E1E4E5" w:frame="1"/>
          <w:shd w:val="clear" w:color="auto" w:fill="FFFFFF"/>
        </w:rPr>
        <w:t>function</w:t>
      </w:r>
      <w:r>
        <w:rPr>
          <w:rFonts w:ascii="Arial" w:hAnsi="Arial" w:cs="Arial"/>
          <w:color w:val="404040"/>
          <w:shd w:val="clear" w:color="auto" w:fill="FCFCFC"/>
        </w:rPr>
        <w:t> keyword). This function cannot have arguments, cannot return anything and must have </w:t>
      </w:r>
      <w:r>
        <w:rPr>
          <w:rStyle w:val="pre"/>
          <w:rFonts w:ascii="Consolas" w:hAnsi="Consolas" w:cs="Courier New"/>
          <w:color w:val="E74C3C"/>
          <w:sz w:val="18"/>
          <w:szCs w:val="18"/>
          <w:bdr w:val="single" w:sz="6" w:space="2" w:color="E1E4E5" w:frame="1"/>
          <w:shd w:val="clear" w:color="auto" w:fill="FFFFFF"/>
        </w:rPr>
        <w:t>external</w:t>
      </w:r>
      <w:r>
        <w:rPr>
          <w:rFonts w:ascii="Arial" w:hAnsi="Arial" w:cs="Arial"/>
          <w:color w:val="404040"/>
          <w:shd w:val="clear" w:color="auto" w:fill="FCFCFC"/>
        </w:rPr>
        <w:t> visibility and </w:t>
      </w:r>
      <w:r>
        <w:rPr>
          <w:rStyle w:val="pre"/>
          <w:rFonts w:ascii="Consolas" w:hAnsi="Consolas" w:cs="Courier New"/>
          <w:color w:val="E74C3C"/>
          <w:sz w:val="18"/>
          <w:szCs w:val="18"/>
          <w:bdr w:val="single" w:sz="6" w:space="2" w:color="E1E4E5" w:frame="1"/>
          <w:shd w:val="clear" w:color="auto" w:fill="FFFFFF"/>
        </w:rPr>
        <w:t>payable</w:t>
      </w:r>
      <w:r>
        <w:rPr>
          <w:rFonts w:ascii="Arial" w:hAnsi="Arial" w:cs="Arial"/>
          <w:color w:val="404040"/>
          <w:shd w:val="clear" w:color="auto" w:fill="FCFCFC"/>
        </w:rPr>
        <w:t> state mutability. It can be virtual, can override and can have modifiers.</w:t>
      </w:r>
    </w:p>
    <w:p w14:paraId="041E8E4A" w14:textId="2345677B" w:rsidR="00F20D15" w:rsidRDefault="00F20D15">
      <w:pPr>
        <w:rPr>
          <w:rFonts w:ascii="Arial" w:hAnsi="Arial" w:cs="Arial"/>
          <w:color w:val="404040"/>
          <w:shd w:val="clear" w:color="auto" w:fill="FCFCFC"/>
        </w:rPr>
      </w:pPr>
    </w:p>
    <w:p w14:paraId="389F8ECF" w14:textId="4BB9E2E9" w:rsidR="00F20D15" w:rsidRDefault="00F20D15">
      <w:pPr>
        <w:rPr>
          <w:rFonts w:ascii="Arial" w:hAnsi="Arial" w:cs="Arial"/>
          <w:color w:val="404040"/>
          <w:shd w:val="clear" w:color="auto" w:fill="FFEDCC"/>
        </w:rPr>
      </w:pPr>
      <w:r>
        <w:rPr>
          <w:rFonts w:ascii="Arial" w:hAnsi="Arial" w:cs="Arial"/>
          <w:color w:val="404040"/>
          <w:shd w:val="clear" w:color="auto" w:fill="FFEDCC"/>
        </w:rPr>
        <w:t>When Ether is sent directly to a contract (without a function call, i.e. sender uses </w:t>
      </w:r>
      <w:r>
        <w:rPr>
          <w:rStyle w:val="pre"/>
          <w:rFonts w:ascii="Consolas" w:hAnsi="Consolas" w:cs="Courier New"/>
          <w:color w:val="E74C3C"/>
          <w:sz w:val="18"/>
          <w:szCs w:val="18"/>
          <w:bdr w:val="single" w:sz="6" w:space="2" w:color="E1E4E5" w:frame="1"/>
          <w:shd w:val="clear" w:color="auto" w:fill="FFFFFF"/>
        </w:rPr>
        <w:t>send</w:t>
      </w:r>
      <w:r>
        <w:rPr>
          <w:rFonts w:ascii="Arial" w:hAnsi="Arial" w:cs="Arial"/>
          <w:color w:val="404040"/>
          <w:shd w:val="clear" w:color="auto" w:fill="FFEDCC"/>
        </w:rPr>
        <w:t> or </w:t>
      </w:r>
      <w:r>
        <w:rPr>
          <w:rStyle w:val="pre"/>
          <w:rFonts w:ascii="Consolas" w:hAnsi="Consolas" w:cs="Courier New"/>
          <w:color w:val="E74C3C"/>
          <w:sz w:val="18"/>
          <w:szCs w:val="18"/>
          <w:bdr w:val="single" w:sz="6" w:space="2" w:color="E1E4E5" w:frame="1"/>
          <w:shd w:val="clear" w:color="auto" w:fill="FFFFFF"/>
        </w:rPr>
        <w:t>transfer</w:t>
      </w:r>
      <w:r>
        <w:rPr>
          <w:rFonts w:ascii="Arial" w:hAnsi="Arial" w:cs="Arial"/>
          <w:color w:val="404040"/>
          <w:shd w:val="clear" w:color="auto" w:fill="FFEDCC"/>
        </w:rPr>
        <w:t>) but the receiving contract does not define a receive Ether function or a payable fallback function, an exception will be thrown, sending back the Ether (this was different before Solidity v0.4.0). If you want your contract to receive Ether, you have to implement a receive Ether function (using payable fallback functions for receiving Ether is not recommended, since the fallback is invoked and would not fail for interface confusions on the part of the sender).</w:t>
      </w:r>
    </w:p>
    <w:p w14:paraId="3542EBE6" w14:textId="63609591" w:rsidR="00F20D15" w:rsidRDefault="00F20D15">
      <w:pPr>
        <w:rPr>
          <w:rFonts w:ascii="Arial" w:hAnsi="Arial" w:cs="Arial"/>
          <w:color w:val="404040"/>
          <w:shd w:val="clear" w:color="auto" w:fill="FFEDCC"/>
        </w:rPr>
      </w:pPr>
    </w:p>
    <w:p w14:paraId="0B56D2AA" w14:textId="26A5A22F" w:rsidR="00F20D15" w:rsidRDefault="00F20D15">
      <w:pPr>
        <w:rPr>
          <w:rFonts w:ascii="Arial" w:hAnsi="Arial" w:cs="Arial"/>
          <w:color w:val="404040"/>
          <w:shd w:val="clear" w:color="auto" w:fill="FCFCFC"/>
        </w:rPr>
      </w:pPr>
      <w:r>
        <w:rPr>
          <w:rFonts w:ascii="Arial" w:hAnsi="Arial" w:cs="Arial"/>
          <w:color w:val="404040"/>
          <w:shd w:val="clear" w:color="auto" w:fill="FFEDCC"/>
        </w:rPr>
        <w:t xml:space="preserve">Receive </w:t>
      </w:r>
      <w:r>
        <w:rPr>
          <w:rFonts w:ascii="Arial" w:hAnsi="Arial" w:cs="Arial"/>
          <w:color w:val="404040"/>
          <w:shd w:val="clear" w:color="auto" w:fill="FCFCFC"/>
        </w:rPr>
        <w:t>is the function that is executed on plain Ether transfers (e.g. via </w:t>
      </w:r>
      <w:r>
        <w:rPr>
          <w:rStyle w:val="pre"/>
          <w:rFonts w:ascii="Consolas" w:hAnsi="Consolas" w:cs="Courier New"/>
          <w:color w:val="E74C3C"/>
          <w:sz w:val="18"/>
          <w:szCs w:val="18"/>
          <w:bdr w:val="single" w:sz="6" w:space="2" w:color="E1E4E5" w:frame="1"/>
          <w:shd w:val="clear" w:color="auto" w:fill="FFFFFF"/>
        </w:rPr>
        <w:t>.send()</w:t>
      </w:r>
      <w:r>
        <w:rPr>
          <w:rFonts w:ascii="Arial" w:hAnsi="Arial" w:cs="Arial"/>
          <w:color w:val="404040"/>
          <w:shd w:val="clear" w:color="auto" w:fill="FCFCFC"/>
        </w:rPr>
        <w:t> or </w:t>
      </w:r>
      <w:r>
        <w:rPr>
          <w:rStyle w:val="pre"/>
          <w:rFonts w:ascii="Consolas" w:hAnsi="Consolas" w:cs="Courier New"/>
          <w:color w:val="E74C3C"/>
          <w:sz w:val="18"/>
          <w:szCs w:val="18"/>
          <w:bdr w:val="single" w:sz="6" w:space="2" w:color="E1E4E5" w:frame="1"/>
          <w:shd w:val="clear" w:color="auto" w:fill="FFFFFF"/>
        </w:rPr>
        <w:t>.transfer()</w:t>
      </w:r>
      <w:r>
        <w:rPr>
          <w:rFonts w:ascii="Arial" w:hAnsi="Arial" w:cs="Arial"/>
          <w:color w:val="404040"/>
          <w:shd w:val="clear" w:color="auto" w:fill="FCFCFC"/>
        </w:rPr>
        <w:t>). If no such function exists, but a payable </w:t>
      </w:r>
      <w:hyperlink r:id="rId4" w:anchor="fallback-function" w:history="1">
        <w:r>
          <w:rPr>
            <w:rStyle w:val="std"/>
            <w:rFonts w:ascii="Arial" w:hAnsi="Arial" w:cs="Arial"/>
            <w:color w:val="002FA7"/>
            <w:shd w:val="clear" w:color="auto" w:fill="FCFCFC"/>
          </w:rPr>
          <w:t>fallback function</w:t>
        </w:r>
      </w:hyperlink>
      <w:r>
        <w:rPr>
          <w:rFonts w:ascii="Arial" w:hAnsi="Arial" w:cs="Arial"/>
          <w:color w:val="404040"/>
          <w:shd w:val="clear" w:color="auto" w:fill="FCFCFC"/>
        </w:rPr>
        <w:t> exists, the fallback function will be called on a plain Ether transfer. If neither a receive Ether nor a payable fallback function is present, the contract cannot receive Ether through regular transactions and throws an exception.</w:t>
      </w:r>
    </w:p>
    <w:p w14:paraId="3B4BB001" w14:textId="61ABE26A" w:rsidR="00F20D15" w:rsidRDefault="00F20D15">
      <w:pPr>
        <w:rPr>
          <w:rFonts w:ascii="Arial" w:hAnsi="Arial" w:cs="Arial"/>
          <w:color w:val="404040"/>
          <w:shd w:val="clear" w:color="auto" w:fill="FCFCFC"/>
        </w:rPr>
      </w:pPr>
    </w:p>
    <w:p w14:paraId="2B38F07C" w14:textId="77777777" w:rsidR="00F20D15" w:rsidRPr="00F20D15" w:rsidRDefault="00F20D15" w:rsidP="00F20D15">
      <w:pPr>
        <w:shd w:val="clear" w:color="auto" w:fill="FCFCFC"/>
        <w:spacing w:after="360" w:line="240" w:lineRule="auto"/>
        <w:outlineLvl w:val="3"/>
        <w:rPr>
          <w:rFonts w:ascii="Georgia" w:eastAsia="Times New Roman" w:hAnsi="Georgia" w:cs="Times New Roman"/>
          <w:b/>
          <w:bCs/>
          <w:color w:val="404040"/>
          <w:sz w:val="28"/>
          <w:szCs w:val="28"/>
        </w:rPr>
      </w:pPr>
      <w:r w:rsidRPr="00F20D15">
        <w:rPr>
          <w:rFonts w:ascii="Georgia" w:eastAsia="Times New Roman" w:hAnsi="Georgia" w:cs="Times New Roman"/>
          <w:b/>
          <w:bCs/>
          <w:color w:val="404040"/>
          <w:sz w:val="28"/>
          <w:szCs w:val="28"/>
        </w:rPr>
        <w:t>Fallback Function</w:t>
      </w:r>
      <w:hyperlink r:id="rId5" w:anchor="fallback-function" w:tooltip="Permalink to this heading" w:history="1">
        <w:r w:rsidRPr="00F20D15">
          <w:rPr>
            <w:rFonts w:ascii="FontAwesome" w:eastAsia="Times New Roman" w:hAnsi="FontAwesome" w:cs="Times New Roman"/>
            <w:b/>
            <w:bCs/>
            <w:color w:val="002FA7"/>
            <w:sz w:val="21"/>
            <w:szCs w:val="21"/>
            <w:u w:val="single"/>
          </w:rPr>
          <w:sym w:font="Symbol" w:char="F0C1"/>
        </w:r>
      </w:hyperlink>
    </w:p>
    <w:p w14:paraId="10BF036C" w14:textId="77777777" w:rsidR="0090669A" w:rsidRDefault="00F20D15" w:rsidP="000F19DC">
      <w:pPr>
        <w:shd w:val="clear" w:color="auto" w:fill="FCFCFC"/>
        <w:spacing w:after="0" w:line="240" w:lineRule="auto"/>
        <w:rPr>
          <w:rFonts w:ascii="Arial" w:eastAsia="Times New Roman" w:hAnsi="Arial" w:cs="Arial"/>
          <w:color w:val="404040"/>
          <w:sz w:val="24"/>
          <w:szCs w:val="24"/>
        </w:rPr>
      </w:pPr>
      <w:r w:rsidRPr="00F20D15">
        <w:rPr>
          <w:rFonts w:ascii="Arial" w:eastAsia="Times New Roman" w:hAnsi="Arial" w:cs="Arial"/>
          <w:color w:val="404040"/>
          <w:sz w:val="24"/>
          <w:szCs w:val="24"/>
        </w:rPr>
        <w:t>A contract can have at most one </w:t>
      </w:r>
      <w:r w:rsidRPr="00F20D15">
        <w:rPr>
          <w:rFonts w:ascii="Consolas" w:eastAsia="Times New Roman" w:hAnsi="Consolas" w:cs="Courier New"/>
          <w:color w:val="E74C3C"/>
          <w:sz w:val="18"/>
          <w:szCs w:val="18"/>
          <w:bdr w:val="single" w:sz="6" w:space="2" w:color="E1E4E5" w:frame="1"/>
          <w:shd w:val="clear" w:color="auto" w:fill="FFFFFF"/>
        </w:rPr>
        <w:t>fallback</w:t>
      </w:r>
      <w:r w:rsidRPr="00F20D15">
        <w:rPr>
          <w:rFonts w:ascii="Arial" w:eastAsia="Times New Roman" w:hAnsi="Arial" w:cs="Arial"/>
          <w:color w:val="404040"/>
          <w:sz w:val="24"/>
          <w:szCs w:val="24"/>
        </w:rPr>
        <w:t> function, declared using either </w:t>
      </w:r>
      <w:r w:rsidRPr="00F20D15">
        <w:rPr>
          <w:rFonts w:ascii="Consolas" w:eastAsia="Times New Roman" w:hAnsi="Consolas" w:cs="Courier New"/>
          <w:color w:val="E74C3C"/>
          <w:sz w:val="18"/>
          <w:szCs w:val="18"/>
          <w:bdr w:val="single" w:sz="6" w:space="2" w:color="E1E4E5" w:frame="1"/>
          <w:shd w:val="clear" w:color="auto" w:fill="FFFFFF"/>
        </w:rPr>
        <w:t>fallback () external [payable]</w:t>
      </w:r>
      <w:r w:rsidRPr="00F20D15">
        <w:rPr>
          <w:rFonts w:ascii="Arial" w:eastAsia="Times New Roman" w:hAnsi="Arial" w:cs="Arial"/>
          <w:color w:val="404040"/>
          <w:sz w:val="24"/>
          <w:szCs w:val="24"/>
        </w:rPr>
        <w:t> or </w:t>
      </w:r>
    </w:p>
    <w:p w14:paraId="27AFFDCA" w14:textId="77777777" w:rsidR="0090669A" w:rsidRDefault="00F20D15" w:rsidP="000F19DC">
      <w:pPr>
        <w:shd w:val="clear" w:color="auto" w:fill="FCFCFC"/>
        <w:spacing w:after="0" w:line="240" w:lineRule="auto"/>
        <w:rPr>
          <w:rFonts w:ascii="Consolas" w:eastAsia="Times New Roman" w:hAnsi="Consolas" w:cs="Courier New"/>
          <w:color w:val="E74C3C"/>
          <w:sz w:val="18"/>
          <w:szCs w:val="18"/>
          <w:bdr w:val="single" w:sz="6" w:space="2" w:color="E1E4E5" w:frame="1"/>
          <w:shd w:val="clear" w:color="auto" w:fill="FFFFFF"/>
        </w:rPr>
      </w:pPr>
      <w:r w:rsidRPr="00F20D15">
        <w:rPr>
          <w:rFonts w:ascii="Consolas" w:eastAsia="Times New Roman" w:hAnsi="Consolas" w:cs="Courier New"/>
          <w:color w:val="E74C3C"/>
          <w:sz w:val="18"/>
          <w:szCs w:val="18"/>
          <w:bdr w:val="single" w:sz="6" w:space="2" w:color="E1E4E5" w:frame="1"/>
          <w:shd w:val="clear" w:color="auto" w:fill="FFFFFF"/>
        </w:rPr>
        <w:t>fallback (bytes calldata input) external [payable] returns (bytes memory output)</w:t>
      </w:r>
    </w:p>
    <w:p w14:paraId="2776F10A" w14:textId="77777777" w:rsidR="000F19DC" w:rsidRDefault="00F20D15" w:rsidP="000F19DC">
      <w:pPr>
        <w:shd w:val="clear" w:color="auto" w:fill="FCFCFC"/>
        <w:spacing w:after="0" w:line="240" w:lineRule="auto"/>
        <w:rPr>
          <w:rFonts w:ascii="Arial" w:eastAsia="Times New Roman" w:hAnsi="Arial" w:cs="Arial"/>
          <w:color w:val="404040"/>
          <w:sz w:val="24"/>
          <w:szCs w:val="24"/>
        </w:rPr>
      </w:pPr>
      <w:r w:rsidRPr="00F20D15">
        <w:rPr>
          <w:rFonts w:ascii="Arial" w:eastAsia="Times New Roman" w:hAnsi="Arial" w:cs="Arial"/>
          <w:color w:val="404040"/>
          <w:sz w:val="24"/>
          <w:szCs w:val="24"/>
        </w:rPr>
        <w:t> (both without the </w:t>
      </w:r>
      <w:r w:rsidRPr="00F20D15">
        <w:rPr>
          <w:rFonts w:ascii="Consolas" w:eastAsia="Times New Roman" w:hAnsi="Consolas" w:cs="Courier New"/>
          <w:color w:val="E74C3C"/>
          <w:sz w:val="18"/>
          <w:szCs w:val="18"/>
          <w:bdr w:val="single" w:sz="6" w:space="2" w:color="E1E4E5" w:frame="1"/>
          <w:shd w:val="clear" w:color="auto" w:fill="FFFFFF"/>
        </w:rPr>
        <w:t>function</w:t>
      </w:r>
      <w:r w:rsidRPr="00F20D15">
        <w:rPr>
          <w:rFonts w:ascii="Arial" w:eastAsia="Times New Roman" w:hAnsi="Arial" w:cs="Arial"/>
          <w:color w:val="404040"/>
          <w:sz w:val="24"/>
          <w:szCs w:val="24"/>
        </w:rPr>
        <w:t> keyword). This function must have </w:t>
      </w:r>
      <w:r w:rsidRPr="00F20D15">
        <w:rPr>
          <w:rFonts w:ascii="Consolas" w:eastAsia="Times New Roman" w:hAnsi="Consolas" w:cs="Courier New"/>
          <w:color w:val="E74C3C"/>
          <w:sz w:val="18"/>
          <w:szCs w:val="18"/>
          <w:bdr w:val="single" w:sz="6" w:space="2" w:color="E1E4E5" w:frame="1"/>
          <w:shd w:val="clear" w:color="auto" w:fill="FFFFFF"/>
        </w:rPr>
        <w:t>external</w:t>
      </w:r>
      <w:r w:rsidRPr="00F20D15">
        <w:rPr>
          <w:rFonts w:ascii="Arial" w:eastAsia="Times New Roman" w:hAnsi="Arial" w:cs="Arial"/>
          <w:color w:val="404040"/>
          <w:sz w:val="24"/>
          <w:szCs w:val="24"/>
        </w:rPr>
        <w:t> visibility.</w:t>
      </w:r>
    </w:p>
    <w:p w14:paraId="5FD5702D" w14:textId="77777777" w:rsidR="000F19DC" w:rsidRDefault="000F19DC" w:rsidP="000F19DC">
      <w:pPr>
        <w:shd w:val="clear" w:color="auto" w:fill="FCFCFC"/>
        <w:spacing w:after="0" w:line="240" w:lineRule="auto"/>
        <w:rPr>
          <w:rFonts w:ascii="Arial" w:eastAsia="Times New Roman" w:hAnsi="Arial" w:cs="Arial"/>
          <w:color w:val="404040"/>
          <w:sz w:val="24"/>
          <w:szCs w:val="24"/>
        </w:rPr>
      </w:pPr>
    </w:p>
    <w:p w14:paraId="426E833D" w14:textId="1A3D6722" w:rsidR="00F20D15" w:rsidRDefault="00F20D15" w:rsidP="000F19DC">
      <w:pPr>
        <w:shd w:val="clear" w:color="auto" w:fill="FCFCFC"/>
        <w:spacing w:after="0" w:line="240" w:lineRule="auto"/>
        <w:rPr>
          <w:rFonts w:ascii="Arial" w:eastAsia="Times New Roman" w:hAnsi="Arial" w:cs="Arial"/>
          <w:color w:val="404040"/>
          <w:sz w:val="24"/>
          <w:szCs w:val="24"/>
        </w:rPr>
      </w:pPr>
      <w:r w:rsidRPr="00F20D15">
        <w:rPr>
          <w:rFonts w:ascii="Arial" w:eastAsia="Times New Roman" w:hAnsi="Arial" w:cs="Arial"/>
          <w:color w:val="404040"/>
          <w:sz w:val="24"/>
          <w:szCs w:val="24"/>
        </w:rPr>
        <w:t xml:space="preserve"> A fallback function can be virtual, can override and can have modifiers.</w:t>
      </w:r>
    </w:p>
    <w:p w14:paraId="40AA55B3" w14:textId="61A67F67" w:rsidR="000F19DC" w:rsidRDefault="000F19DC" w:rsidP="000F19DC">
      <w:pPr>
        <w:shd w:val="clear" w:color="auto" w:fill="FCFCFC"/>
        <w:spacing w:after="0" w:line="240" w:lineRule="auto"/>
        <w:rPr>
          <w:rFonts w:ascii="Arial" w:eastAsia="Times New Roman" w:hAnsi="Arial" w:cs="Arial"/>
          <w:color w:val="404040"/>
          <w:sz w:val="24"/>
          <w:szCs w:val="24"/>
        </w:rPr>
      </w:pPr>
    </w:p>
    <w:p w14:paraId="25024252" w14:textId="77777777" w:rsidR="000F19DC" w:rsidRDefault="000F19DC" w:rsidP="000F19DC">
      <w:pPr>
        <w:shd w:val="clear" w:color="auto" w:fill="FCFCFC"/>
        <w:spacing w:after="0" w:line="240" w:lineRule="auto"/>
        <w:rPr>
          <w:rFonts w:ascii="Arial" w:hAnsi="Arial" w:cs="Arial"/>
          <w:color w:val="404040"/>
          <w:shd w:val="clear" w:color="auto" w:fill="FCFCFC"/>
        </w:rPr>
      </w:pPr>
      <w:r>
        <w:rPr>
          <w:rFonts w:ascii="Arial" w:hAnsi="Arial" w:cs="Arial"/>
          <w:color w:val="404040"/>
          <w:shd w:val="clear" w:color="auto" w:fill="FCFCFC"/>
        </w:rPr>
        <w:t>The fallback function is executed on a call to the contract if none of the other functions match the given function signature, or if no data was supplied at all and there is no </w:t>
      </w:r>
      <w:hyperlink r:id="rId6" w:anchor="receive-ether-function" w:history="1">
        <w:r>
          <w:rPr>
            <w:rStyle w:val="std"/>
            <w:rFonts w:ascii="Arial" w:hAnsi="Arial" w:cs="Arial"/>
            <w:color w:val="002FA7"/>
            <w:shd w:val="clear" w:color="auto" w:fill="FCFCFC"/>
          </w:rPr>
          <w:t>receive Ether function</w:t>
        </w:r>
      </w:hyperlink>
      <w:r>
        <w:rPr>
          <w:rFonts w:ascii="Arial" w:hAnsi="Arial" w:cs="Arial"/>
          <w:color w:val="404040"/>
          <w:shd w:val="clear" w:color="auto" w:fill="FCFCFC"/>
        </w:rPr>
        <w:t xml:space="preserve">. </w:t>
      </w:r>
    </w:p>
    <w:p w14:paraId="25886035" w14:textId="77777777" w:rsidR="000F19DC" w:rsidRDefault="000F19DC" w:rsidP="000F19DC">
      <w:pPr>
        <w:shd w:val="clear" w:color="auto" w:fill="FCFCFC"/>
        <w:spacing w:after="0" w:line="240" w:lineRule="auto"/>
        <w:rPr>
          <w:rFonts w:ascii="Arial" w:hAnsi="Arial" w:cs="Arial"/>
          <w:color w:val="404040"/>
          <w:shd w:val="clear" w:color="auto" w:fill="FCFCFC"/>
        </w:rPr>
      </w:pPr>
    </w:p>
    <w:p w14:paraId="4B728848" w14:textId="37814D93" w:rsidR="000F19DC" w:rsidRPr="00F20D15" w:rsidRDefault="000F19DC" w:rsidP="000F19DC">
      <w:pPr>
        <w:shd w:val="clear" w:color="auto" w:fill="FCFCFC"/>
        <w:spacing w:after="0" w:line="240" w:lineRule="auto"/>
        <w:rPr>
          <w:rFonts w:ascii="Arial" w:eastAsia="Times New Roman" w:hAnsi="Arial" w:cs="Arial"/>
          <w:color w:val="404040"/>
          <w:sz w:val="24"/>
          <w:szCs w:val="24"/>
        </w:rPr>
      </w:pPr>
      <w:r>
        <w:rPr>
          <w:rFonts w:ascii="Arial" w:hAnsi="Arial" w:cs="Arial"/>
          <w:color w:val="404040"/>
          <w:shd w:val="clear" w:color="auto" w:fill="FCFCFC"/>
        </w:rPr>
        <w:t xml:space="preserve">The fallback function always receives data, but in order to also receive </w:t>
      </w:r>
      <w:r>
        <w:rPr>
          <w:rFonts w:ascii="Arial" w:hAnsi="Arial" w:cs="Arial"/>
          <w:color w:val="404040"/>
          <w:shd w:val="clear" w:color="auto" w:fill="FCFCFC"/>
        </w:rPr>
        <w:t>e</w:t>
      </w:r>
      <w:r>
        <w:rPr>
          <w:rFonts w:ascii="Arial" w:hAnsi="Arial" w:cs="Arial"/>
          <w:color w:val="404040"/>
          <w:shd w:val="clear" w:color="auto" w:fill="FCFCFC"/>
        </w:rPr>
        <w:t>ther it must be marked </w:t>
      </w:r>
      <w:r>
        <w:rPr>
          <w:rStyle w:val="pre"/>
          <w:rFonts w:ascii="Consolas" w:hAnsi="Consolas" w:cs="Courier New"/>
          <w:color w:val="E74C3C"/>
          <w:sz w:val="18"/>
          <w:szCs w:val="18"/>
          <w:bdr w:val="single" w:sz="6" w:space="2" w:color="E1E4E5" w:frame="1"/>
          <w:shd w:val="clear" w:color="auto" w:fill="FFFFFF"/>
        </w:rPr>
        <w:t>payable</w:t>
      </w:r>
      <w:r>
        <w:rPr>
          <w:rFonts w:ascii="Arial" w:hAnsi="Arial" w:cs="Arial"/>
          <w:color w:val="404040"/>
          <w:shd w:val="clear" w:color="auto" w:fill="FCFCFC"/>
        </w:rPr>
        <w:t>.</w:t>
      </w:r>
    </w:p>
    <w:p w14:paraId="1A19E45C" w14:textId="65F3BC2F" w:rsidR="00F20D15" w:rsidRDefault="00F20D15"/>
    <w:p w14:paraId="52873F13" w14:textId="77777777" w:rsidR="000F19DC" w:rsidRDefault="000F19DC"/>
    <w:p w14:paraId="2FDA58A2" w14:textId="77777777" w:rsidR="000F19DC" w:rsidRDefault="000F19DC" w:rsidP="000F19DC">
      <w:pPr>
        <w:pStyle w:val="admonition-title"/>
        <w:shd w:val="clear" w:color="auto" w:fill="F0B37E"/>
        <w:spacing w:before="0" w:beforeAutospacing="0" w:after="180" w:afterAutospacing="0"/>
        <w:ind w:left="-180" w:right="-180"/>
        <w:rPr>
          <w:rFonts w:ascii="Arial" w:hAnsi="Arial" w:cs="Arial"/>
          <w:b/>
          <w:bCs/>
          <w:color w:val="FFFFFF"/>
        </w:rPr>
      </w:pPr>
      <w:r>
        <w:rPr>
          <w:rFonts w:ascii="Arial" w:hAnsi="Arial" w:cs="Arial"/>
          <w:b/>
          <w:bCs/>
          <w:color w:val="FFFFFF"/>
        </w:rPr>
        <w:lastRenderedPageBreak/>
        <w:t>Warning</w:t>
      </w:r>
    </w:p>
    <w:p w14:paraId="6BA8E3EF" w14:textId="77777777" w:rsidR="000F19DC" w:rsidRDefault="000F19DC" w:rsidP="000F19DC">
      <w:pPr>
        <w:pStyle w:val="NormalWeb"/>
        <w:spacing w:before="0" w:beforeAutospacing="0" w:after="0" w:afterAutospacing="0" w:line="360" w:lineRule="atLeast"/>
        <w:rPr>
          <w:rFonts w:ascii="Arial" w:hAnsi="Arial" w:cs="Arial"/>
          <w:color w:val="404040"/>
        </w:rPr>
      </w:pPr>
      <w:r>
        <w:rPr>
          <w:rFonts w:ascii="Arial" w:hAnsi="Arial" w:cs="Arial"/>
          <w:color w:val="404040"/>
        </w:rPr>
        <w:t>A </w:t>
      </w:r>
      <w:r>
        <w:rPr>
          <w:rStyle w:val="pre"/>
          <w:rFonts w:ascii="Consolas" w:hAnsi="Consolas" w:cs="Courier New"/>
          <w:color w:val="E74C3C"/>
          <w:sz w:val="18"/>
          <w:szCs w:val="18"/>
          <w:bdr w:val="single" w:sz="6" w:space="2" w:color="E1E4E5" w:frame="1"/>
          <w:shd w:val="clear" w:color="auto" w:fill="FFFFFF"/>
        </w:rPr>
        <w:t>payable</w:t>
      </w:r>
      <w:r>
        <w:rPr>
          <w:rFonts w:ascii="Arial" w:hAnsi="Arial" w:cs="Arial"/>
          <w:color w:val="404040"/>
        </w:rPr>
        <w:t> fallback function is also executed for plain Ether transfers, if no </w:t>
      </w:r>
      <w:hyperlink r:id="rId7" w:anchor="receive-ether-function" w:history="1">
        <w:r>
          <w:rPr>
            <w:rStyle w:val="std"/>
            <w:rFonts w:ascii="Arial" w:hAnsi="Arial" w:cs="Arial"/>
            <w:color w:val="002FA7"/>
          </w:rPr>
          <w:t>receive Ether function</w:t>
        </w:r>
      </w:hyperlink>
      <w:r>
        <w:rPr>
          <w:rFonts w:ascii="Arial" w:hAnsi="Arial" w:cs="Arial"/>
          <w:color w:val="404040"/>
        </w:rPr>
        <w:t xml:space="preserve"> is present. </w:t>
      </w:r>
    </w:p>
    <w:p w14:paraId="66870C67" w14:textId="298B9A3D" w:rsidR="000F19DC" w:rsidRDefault="000F19DC" w:rsidP="000F19DC">
      <w:pPr>
        <w:pStyle w:val="NormalWeb"/>
        <w:spacing w:before="0" w:beforeAutospacing="0" w:after="0" w:afterAutospacing="0" w:line="360" w:lineRule="atLeast"/>
        <w:rPr>
          <w:rFonts w:ascii="Arial" w:hAnsi="Arial" w:cs="Arial"/>
          <w:color w:val="404040"/>
        </w:rPr>
      </w:pPr>
      <w:r>
        <w:rPr>
          <w:rFonts w:ascii="Arial" w:hAnsi="Arial" w:cs="Arial"/>
          <w:color w:val="404040"/>
        </w:rPr>
        <w:t>It is recommended to always define a receive Ether function as well, if you define a payable fallback function to distinguish Ether transfers from interface confusions.</w:t>
      </w:r>
    </w:p>
    <w:p w14:paraId="228342D1" w14:textId="5F4A6792" w:rsidR="000F19DC" w:rsidRDefault="000F19DC"/>
    <w:p w14:paraId="447431DE" w14:textId="3273CB90" w:rsidR="000F19DC" w:rsidRDefault="000F19DC">
      <w:r>
        <w:t>Example</w:t>
      </w:r>
    </w:p>
    <w:p w14:paraId="3C6725EA"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i/>
          <w:iCs/>
          <w:color w:val="408090"/>
          <w:sz w:val="18"/>
          <w:szCs w:val="18"/>
        </w:rPr>
        <w:t>// SPDX-License-Identifier: GPL-3.0</w:t>
      </w:r>
    </w:p>
    <w:p w14:paraId="5C265507"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b/>
          <w:bCs/>
          <w:color w:val="007020"/>
          <w:sz w:val="18"/>
          <w:szCs w:val="18"/>
        </w:rPr>
        <w:t>pragma solidity</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666666"/>
          <w:sz w:val="18"/>
          <w:szCs w:val="18"/>
        </w:rPr>
        <w:t>&gt;=</w:t>
      </w:r>
      <w:r w:rsidRPr="000F19DC">
        <w:rPr>
          <w:rFonts w:ascii="Consolas" w:eastAsia="Times New Roman" w:hAnsi="Consolas" w:cs="Courier New"/>
          <w:b/>
          <w:bCs/>
          <w:color w:val="007020"/>
          <w:sz w:val="18"/>
          <w:szCs w:val="18"/>
        </w:rPr>
        <w:t>0.6.2</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666666"/>
          <w:sz w:val="18"/>
          <w:szCs w:val="18"/>
        </w:rPr>
        <w:t>&lt;</w:t>
      </w:r>
      <w:r w:rsidRPr="000F19DC">
        <w:rPr>
          <w:rFonts w:ascii="Consolas" w:eastAsia="Times New Roman" w:hAnsi="Consolas" w:cs="Courier New"/>
          <w:b/>
          <w:bCs/>
          <w:color w:val="007020"/>
          <w:sz w:val="18"/>
          <w:szCs w:val="18"/>
        </w:rPr>
        <w:t>0.9.0</w:t>
      </w:r>
      <w:r w:rsidRPr="000F19DC">
        <w:rPr>
          <w:rFonts w:ascii="Consolas" w:eastAsia="Times New Roman" w:hAnsi="Consolas" w:cs="Courier New"/>
          <w:color w:val="404040"/>
          <w:sz w:val="18"/>
          <w:szCs w:val="18"/>
        </w:rPr>
        <w:t>;</w:t>
      </w:r>
    </w:p>
    <w:p w14:paraId="4598D146"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12A13B35"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b/>
          <w:bCs/>
          <w:color w:val="007020"/>
          <w:sz w:val="18"/>
          <w:szCs w:val="18"/>
        </w:rPr>
        <w:t>contract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b/>
          <w:bCs/>
          <w:color w:val="D55537"/>
          <w:sz w:val="18"/>
          <w:szCs w:val="18"/>
        </w:rPr>
        <w:t>Test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p>
    <w:p w14:paraId="4E690C63"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uint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BB60D5"/>
          <w:sz w:val="18"/>
          <w:szCs w:val="18"/>
        </w:rPr>
        <w:t>x</w:t>
      </w:r>
      <w:r w:rsidRPr="000F19DC">
        <w:rPr>
          <w:rFonts w:ascii="Consolas" w:eastAsia="Times New Roman" w:hAnsi="Consolas" w:cs="Courier New"/>
          <w:color w:val="404040"/>
          <w:sz w:val="18"/>
          <w:szCs w:val="18"/>
        </w:rPr>
        <w:t>;</w:t>
      </w:r>
    </w:p>
    <w:p w14:paraId="2F0D0B48"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This function is called for all messages sent to</w:t>
      </w:r>
    </w:p>
    <w:p w14:paraId="2276906A"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this contract (there is no other function).</w:t>
      </w:r>
    </w:p>
    <w:p w14:paraId="398F0262"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Sending Ether to this contract will cause an exception,</w:t>
      </w:r>
    </w:p>
    <w:p w14:paraId="3E5B3534"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because the fallback function does not have the `payable`</w:t>
      </w:r>
    </w:p>
    <w:p w14:paraId="4C14F04B"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modifier.</w:t>
      </w:r>
    </w:p>
    <w:p w14:paraId="5A53565F"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fallback()</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external</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x</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666666"/>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208050"/>
          <w:sz w:val="18"/>
          <w:szCs w:val="18"/>
        </w:rPr>
        <w:t>1</w:t>
      </w:r>
      <w:r w:rsidRPr="000F19DC">
        <w:rPr>
          <w:rFonts w:ascii="Consolas" w:eastAsia="Times New Roman" w:hAnsi="Consolas" w:cs="Courier New"/>
          <w:color w:val="404040"/>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p>
    <w:p w14:paraId="4A254E48"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404040"/>
          <w:sz w:val="18"/>
          <w:szCs w:val="18"/>
        </w:rPr>
        <w:t>}</w:t>
      </w:r>
    </w:p>
    <w:p w14:paraId="1438FCD8"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6948B864"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b/>
          <w:bCs/>
          <w:color w:val="007020"/>
          <w:sz w:val="18"/>
          <w:szCs w:val="18"/>
        </w:rPr>
        <w:t>contract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b/>
          <w:bCs/>
          <w:color w:val="D55537"/>
          <w:sz w:val="18"/>
          <w:szCs w:val="18"/>
        </w:rPr>
        <w:t>TestPayable</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p>
    <w:p w14:paraId="25D6D0F0"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uint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BB60D5"/>
          <w:sz w:val="18"/>
          <w:szCs w:val="18"/>
        </w:rPr>
        <w:t>x</w:t>
      </w:r>
      <w:r w:rsidRPr="000F19DC">
        <w:rPr>
          <w:rFonts w:ascii="Consolas" w:eastAsia="Times New Roman" w:hAnsi="Consolas" w:cs="Courier New"/>
          <w:color w:val="404040"/>
          <w:sz w:val="18"/>
          <w:szCs w:val="18"/>
        </w:rPr>
        <w:t>;</w:t>
      </w:r>
    </w:p>
    <w:p w14:paraId="3D1A3D49"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uint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BB60D5"/>
          <w:sz w:val="18"/>
          <w:szCs w:val="18"/>
        </w:rPr>
        <w:t>y</w:t>
      </w:r>
      <w:r w:rsidRPr="000F19DC">
        <w:rPr>
          <w:rFonts w:ascii="Consolas" w:eastAsia="Times New Roman" w:hAnsi="Consolas" w:cs="Courier New"/>
          <w:color w:val="404040"/>
          <w:sz w:val="18"/>
          <w:szCs w:val="18"/>
        </w:rPr>
        <w:t>;</w:t>
      </w:r>
    </w:p>
    <w:p w14:paraId="32ADF8E8"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This function is called for all messages sent to</w:t>
      </w:r>
    </w:p>
    <w:p w14:paraId="57329886"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this contract, except plain Ether transfers</w:t>
      </w:r>
    </w:p>
    <w:p w14:paraId="4B122804"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(there is no other function except the receive function).</w:t>
      </w:r>
    </w:p>
    <w:p w14:paraId="12960B68"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Any call with non-empty calldata to this contract will execute</w:t>
      </w:r>
    </w:p>
    <w:p w14:paraId="2140421D"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the fallback function (even if Ether is sent along with the call).</w:t>
      </w:r>
    </w:p>
    <w:p w14:paraId="39352841"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fallback()</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external</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payable</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x</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666666"/>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208050"/>
          <w:sz w:val="18"/>
          <w:szCs w:val="18"/>
        </w:rPr>
        <w:t>1</w:t>
      </w:r>
      <w:r w:rsidRPr="000F19DC">
        <w:rPr>
          <w:rFonts w:ascii="Consolas" w:eastAsia="Times New Roman" w:hAnsi="Consolas" w:cs="Courier New"/>
          <w:color w:val="404040"/>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y</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666666"/>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b/>
          <w:bCs/>
          <w:color w:val="007020"/>
          <w:sz w:val="18"/>
          <w:szCs w:val="18"/>
        </w:rPr>
        <w:t>msg.value</w:t>
      </w:r>
      <w:r w:rsidRPr="000F19DC">
        <w:rPr>
          <w:rFonts w:ascii="Consolas" w:eastAsia="Times New Roman" w:hAnsi="Consolas" w:cs="Courier New"/>
          <w:color w:val="404040"/>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p>
    <w:p w14:paraId="475617A9"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4CD68443"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This function is called for plain Ether transfers, i.e.</w:t>
      </w:r>
    </w:p>
    <w:p w14:paraId="5C9CDE52"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for every call with empty calldata.</w:t>
      </w:r>
    </w:p>
    <w:p w14:paraId="0909E3C8"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receive()</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external</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payable</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x</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666666"/>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208050"/>
          <w:sz w:val="18"/>
          <w:szCs w:val="18"/>
        </w:rPr>
        <w:t>2</w:t>
      </w:r>
      <w:r w:rsidRPr="000F19DC">
        <w:rPr>
          <w:rFonts w:ascii="Consolas" w:eastAsia="Times New Roman" w:hAnsi="Consolas" w:cs="Courier New"/>
          <w:color w:val="404040"/>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y</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666666"/>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b/>
          <w:bCs/>
          <w:color w:val="007020"/>
          <w:sz w:val="18"/>
          <w:szCs w:val="18"/>
        </w:rPr>
        <w:t>msg.value</w:t>
      </w:r>
      <w:r w:rsidRPr="000F19DC">
        <w:rPr>
          <w:rFonts w:ascii="Consolas" w:eastAsia="Times New Roman" w:hAnsi="Consolas" w:cs="Courier New"/>
          <w:color w:val="404040"/>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p>
    <w:p w14:paraId="5B742A06"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404040"/>
          <w:sz w:val="18"/>
          <w:szCs w:val="18"/>
        </w:rPr>
        <w:t>}</w:t>
      </w:r>
    </w:p>
    <w:p w14:paraId="127D1521"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63A04A82"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b/>
          <w:bCs/>
          <w:color w:val="007020"/>
          <w:sz w:val="18"/>
          <w:szCs w:val="18"/>
        </w:rPr>
        <w:t>contract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b/>
          <w:bCs/>
          <w:color w:val="D55537"/>
          <w:sz w:val="18"/>
          <w:szCs w:val="18"/>
        </w:rPr>
        <w:t>Caller</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p>
    <w:p w14:paraId="17574DEC"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function</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BB60D5"/>
          <w:sz w:val="18"/>
          <w:szCs w:val="18"/>
        </w:rPr>
        <w:t>callTest</w:t>
      </w:r>
      <w:r w:rsidRPr="000F19DC">
        <w:rPr>
          <w:rFonts w:ascii="Consolas" w:eastAsia="Times New Roman" w:hAnsi="Consolas" w:cs="Courier New"/>
          <w:color w:val="404040"/>
          <w:sz w:val="18"/>
          <w:szCs w:val="18"/>
        </w:rPr>
        <w:t>(Test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test)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public</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returns</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r w:rsidRPr="000F19DC">
        <w:rPr>
          <w:rFonts w:ascii="Consolas" w:eastAsia="Times New Roman" w:hAnsi="Consolas" w:cs="Courier New"/>
          <w:color w:val="902000"/>
          <w:sz w:val="18"/>
          <w:szCs w:val="18"/>
        </w:rPr>
        <w:t>bool</w:t>
      </w:r>
      <w:r w:rsidRPr="000F19DC">
        <w:rPr>
          <w:rFonts w:ascii="Consolas" w:eastAsia="Times New Roman" w:hAnsi="Consolas" w:cs="Courier New"/>
          <w:color w:val="404040"/>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p>
    <w:p w14:paraId="0B551168"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r w:rsidRPr="000F19DC">
        <w:rPr>
          <w:rFonts w:ascii="Consolas" w:eastAsia="Times New Roman" w:hAnsi="Consolas" w:cs="Courier New"/>
          <w:color w:val="902000"/>
          <w:sz w:val="18"/>
          <w:szCs w:val="18"/>
        </w:rPr>
        <w:t>bool</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BB60D5"/>
          <w:sz w:val="18"/>
          <w:szCs w:val="18"/>
        </w:rPr>
        <w:t>success</w:t>
      </w:r>
      <w:r w:rsidRPr="000F19DC">
        <w:rPr>
          <w:rFonts w:ascii="Consolas" w:eastAsia="Times New Roman" w:hAnsi="Consolas" w:cs="Courier New"/>
          <w:color w:val="404040"/>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666666"/>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address</w:t>
      </w:r>
      <w:r w:rsidRPr="000F19DC">
        <w:rPr>
          <w:rFonts w:ascii="Consolas" w:eastAsia="Times New Roman" w:hAnsi="Consolas" w:cs="Courier New"/>
          <w:color w:val="404040"/>
          <w:sz w:val="18"/>
          <w:szCs w:val="18"/>
        </w:rPr>
        <w:t>(test).call(abi.encodeWithSignature(</w:t>
      </w:r>
      <w:r w:rsidRPr="000F19DC">
        <w:rPr>
          <w:rFonts w:ascii="Consolas" w:eastAsia="Times New Roman" w:hAnsi="Consolas" w:cs="Courier New"/>
          <w:color w:val="4070A0"/>
          <w:sz w:val="18"/>
          <w:szCs w:val="18"/>
        </w:rPr>
        <w:t>"nonExistingFunction()"</w:t>
      </w:r>
      <w:r w:rsidRPr="000F19DC">
        <w:rPr>
          <w:rFonts w:ascii="Consolas" w:eastAsia="Times New Roman" w:hAnsi="Consolas" w:cs="Courier New"/>
          <w:color w:val="404040"/>
          <w:sz w:val="18"/>
          <w:szCs w:val="18"/>
        </w:rPr>
        <w:t>));</w:t>
      </w:r>
    </w:p>
    <w:p w14:paraId="59897EDF"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require</w:t>
      </w:r>
      <w:r w:rsidRPr="000F19DC">
        <w:rPr>
          <w:rFonts w:ascii="Consolas" w:eastAsia="Times New Roman" w:hAnsi="Consolas" w:cs="Courier New"/>
          <w:color w:val="404040"/>
          <w:sz w:val="18"/>
          <w:szCs w:val="18"/>
        </w:rPr>
        <w:t>(success);</w:t>
      </w:r>
    </w:p>
    <w:p w14:paraId="0AD524C8"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results in test.x becoming == 1.</w:t>
      </w:r>
    </w:p>
    <w:p w14:paraId="2DF0B21F"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05EE2236"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address(test) will not allow to call ``send`` directly, since ``test`` has no payable</w:t>
      </w:r>
    </w:p>
    <w:p w14:paraId="1BA32805"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fallback function.</w:t>
      </w:r>
    </w:p>
    <w:p w14:paraId="5D42F658"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It has to be converted to the ``address payable`` type to even allow calling ``send`` on it.</w:t>
      </w:r>
    </w:p>
    <w:p w14:paraId="6CF18673"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address</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BB60D5"/>
          <w:sz w:val="18"/>
          <w:szCs w:val="18"/>
        </w:rPr>
        <w:t>payable</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testPayable</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666666"/>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payable</w:t>
      </w:r>
      <w:r w:rsidRPr="000F19DC">
        <w:rPr>
          <w:rFonts w:ascii="Consolas" w:eastAsia="Times New Roman" w:hAnsi="Consolas" w:cs="Courier New"/>
          <w:color w:val="404040"/>
          <w:sz w:val="18"/>
          <w:szCs w:val="18"/>
        </w:rPr>
        <w:t>(</w:t>
      </w:r>
      <w:r w:rsidRPr="000F19DC">
        <w:rPr>
          <w:rFonts w:ascii="Consolas" w:eastAsia="Times New Roman" w:hAnsi="Consolas" w:cs="Courier New"/>
          <w:color w:val="902000"/>
          <w:sz w:val="18"/>
          <w:szCs w:val="18"/>
        </w:rPr>
        <w:t>address</w:t>
      </w:r>
      <w:r w:rsidRPr="000F19DC">
        <w:rPr>
          <w:rFonts w:ascii="Consolas" w:eastAsia="Times New Roman" w:hAnsi="Consolas" w:cs="Courier New"/>
          <w:color w:val="404040"/>
          <w:sz w:val="18"/>
          <w:szCs w:val="18"/>
        </w:rPr>
        <w:t>(test));</w:t>
      </w:r>
    </w:p>
    <w:p w14:paraId="08BFECFB"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45F30EC2"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If someone sends Ether to that contract,</w:t>
      </w:r>
    </w:p>
    <w:p w14:paraId="1889FD73"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the transfer will fail, i.e. this returns false here.</w:t>
      </w:r>
    </w:p>
    <w:p w14:paraId="00CCD782"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return</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testPayable.send(</w:t>
      </w:r>
      <w:r w:rsidRPr="000F19DC">
        <w:rPr>
          <w:rFonts w:ascii="Consolas" w:eastAsia="Times New Roman" w:hAnsi="Consolas" w:cs="Courier New"/>
          <w:color w:val="208050"/>
          <w:sz w:val="18"/>
          <w:szCs w:val="18"/>
        </w:rPr>
        <w:t>2</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ether);</w:t>
      </w:r>
    </w:p>
    <w:p w14:paraId="4D744894"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p>
    <w:p w14:paraId="01113202"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0BB8264F"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function</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BB60D5"/>
          <w:sz w:val="18"/>
          <w:szCs w:val="18"/>
        </w:rPr>
        <w:t>callTestPayable</w:t>
      </w:r>
      <w:r w:rsidRPr="000F19DC">
        <w:rPr>
          <w:rFonts w:ascii="Consolas" w:eastAsia="Times New Roman" w:hAnsi="Consolas" w:cs="Courier New"/>
          <w:color w:val="404040"/>
          <w:sz w:val="18"/>
          <w:szCs w:val="18"/>
        </w:rPr>
        <w:t>(TestPayable</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test)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public</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returns</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r w:rsidRPr="000F19DC">
        <w:rPr>
          <w:rFonts w:ascii="Consolas" w:eastAsia="Times New Roman" w:hAnsi="Consolas" w:cs="Courier New"/>
          <w:color w:val="902000"/>
          <w:sz w:val="18"/>
          <w:szCs w:val="18"/>
        </w:rPr>
        <w:t>bool</w:t>
      </w:r>
      <w:r w:rsidRPr="000F19DC">
        <w:rPr>
          <w:rFonts w:ascii="Consolas" w:eastAsia="Times New Roman" w:hAnsi="Consolas" w:cs="Courier New"/>
          <w:color w:val="404040"/>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p>
    <w:p w14:paraId="32A2654A"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lastRenderedPageBreak/>
        <w:t xml:space="preserve">        </w:t>
      </w:r>
      <w:r w:rsidRPr="000F19DC">
        <w:rPr>
          <w:rFonts w:ascii="Consolas" w:eastAsia="Times New Roman" w:hAnsi="Consolas" w:cs="Courier New"/>
          <w:color w:val="404040"/>
          <w:sz w:val="18"/>
          <w:szCs w:val="18"/>
        </w:rPr>
        <w:t>(</w:t>
      </w:r>
      <w:r w:rsidRPr="000F19DC">
        <w:rPr>
          <w:rFonts w:ascii="Consolas" w:eastAsia="Times New Roman" w:hAnsi="Consolas" w:cs="Courier New"/>
          <w:color w:val="902000"/>
          <w:sz w:val="18"/>
          <w:szCs w:val="18"/>
        </w:rPr>
        <w:t>bool</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BB60D5"/>
          <w:sz w:val="18"/>
          <w:szCs w:val="18"/>
        </w:rPr>
        <w:t>success</w:t>
      </w:r>
      <w:r w:rsidRPr="000F19DC">
        <w:rPr>
          <w:rFonts w:ascii="Consolas" w:eastAsia="Times New Roman" w:hAnsi="Consolas" w:cs="Courier New"/>
          <w:color w:val="404040"/>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666666"/>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address</w:t>
      </w:r>
      <w:r w:rsidRPr="000F19DC">
        <w:rPr>
          <w:rFonts w:ascii="Consolas" w:eastAsia="Times New Roman" w:hAnsi="Consolas" w:cs="Courier New"/>
          <w:color w:val="404040"/>
          <w:sz w:val="18"/>
          <w:szCs w:val="18"/>
        </w:rPr>
        <w:t>(test).call(abi.encodeWithSignature(</w:t>
      </w:r>
      <w:r w:rsidRPr="000F19DC">
        <w:rPr>
          <w:rFonts w:ascii="Consolas" w:eastAsia="Times New Roman" w:hAnsi="Consolas" w:cs="Courier New"/>
          <w:color w:val="4070A0"/>
          <w:sz w:val="18"/>
          <w:szCs w:val="18"/>
        </w:rPr>
        <w:t>"nonExistingFunction()"</w:t>
      </w:r>
      <w:r w:rsidRPr="000F19DC">
        <w:rPr>
          <w:rFonts w:ascii="Consolas" w:eastAsia="Times New Roman" w:hAnsi="Consolas" w:cs="Courier New"/>
          <w:color w:val="404040"/>
          <w:sz w:val="18"/>
          <w:szCs w:val="18"/>
        </w:rPr>
        <w:t>));</w:t>
      </w:r>
    </w:p>
    <w:p w14:paraId="1B149CE4"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require</w:t>
      </w:r>
      <w:r w:rsidRPr="000F19DC">
        <w:rPr>
          <w:rFonts w:ascii="Consolas" w:eastAsia="Times New Roman" w:hAnsi="Consolas" w:cs="Courier New"/>
          <w:color w:val="404040"/>
          <w:sz w:val="18"/>
          <w:szCs w:val="18"/>
        </w:rPr>
        <w:t>(success);</w:t>
      </w:r>
    </w:p>
    <w:p w14:paraId="00D3A039"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results in test.x becoming == 1 and test.y becoming 0.</w:t>
      </w:r>
    </w:p>
    <w:p w14:paraId="51B66E2E"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(success,)</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666666"/>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address</w:t>
      </w:r>
      <w:r w:rsidRPr="000F19DC">
        <w:rPr>
          <w:rFonts w:ascii="Consolas" w:eastAsia="Times New Roman" w:hAnsi="Consolas" w:cs="Courier New"/>
          <w:color w:val="404040"/>
          <w:sz w:val="18"/>
          <w:szCs w:val="18"/>
        </w:rPr>
        <w:t>(test).call{value:</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208050"/>
          <w:sz w:val="18"/>
          <w:szCs w:val="18"/>
        </w:rPr>
        <w:t>1</w:t>
      </w:r>
      <w:r w:rsidRPr="000F19DC">
        <w:rPr>
          <w:rFonts w:ascii="Consolas" w:eastAsia="Times New Roman" w:hAnsi="Consolas" w:cs="Courier New"/>
          <w:color w:val="404040"/>
          <w:sz w:val="18"/>
          <w:szCs w:val="18"/>
        </w:rPr>
        <w:t>}(abi.encodeWithSignature(</w:t>
      </w:r>
      <w:r w:rsidRPr="000F19DC">
        <w:rPr>
          <w:rFonts w:ascii="Consolas" w:eastAsia="Times New Roman" w:hAnsi="Consolas" w:cs="Courier New"/>
          <w:color w:val="4070A0"/>
          <w:sz w:val="18"/>
          <w:szCs w:val="18"/>
        </w:rPr>
        <w:t>"nonExistingFunction()"</w:t>
      </w:r>
      <w:r w:rsidRPr="000F19DC">
        <w:rPr>
          <w:rFonts w:ascii="Consolas" w:eastAsia="Times New Roman" w:hAnsi="Consolas" w:cs="Courier New"/>
          <w:color w:val="404040"/>
          <w:sz w:val="18"/>
          <w:szCs w:val="18"/>
        </w:rPr>
        <w:t>));</w:t>
      </w:r>
    </w:p>
    <w:p w14:paraId="5EADB722"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require</w:t>
      </w:r>
      <w:r w:rsidRPr="000F19DC">
        <w:rPr>
          <w:rFonts w:ascii="Consolas" w:eastAsia="Times New Roman" w:hAnsi="Consolas" w:cs="Courier New"/>
          <w:color w:val="404040"/>
          <w:sz w:val="18"/>
          <w:szCs w:val="18"/>
        </w:rPr>
        <w:t>(success);</w:t>
      </w:r>
    </w:p>
    <w:p w14:paraId="49578DEF"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results in test.x becoming == 1 and test.y becoming 1.</w:t>
      </w:r>
    </w:p>
    <w:p w14:paraId="3EECE9F5"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21D83792"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If someone sends Ether to that contract, the receive function in TestPayable will be called.</w:t>
      </w:r>
    </w:p>
    <w:p w14:paraId="7ED88E2A"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Since that function writes to storage, it takes more gas than is available with a</w:t>
      </w:r>
    </w:p>
    <w:p w14:paraId="54D2CEF4"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simple ``send`` or ``transfer``. Because of that, we have to use a low-level call.</w:t>
      </w:r>
    </w:p>
    <w:p w14:paraId="365A3D7C"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(success,)</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666666"/>
          <w:sz w:val="18"/>
          <w:szCs w:val="18"/>
        </w:rPr>
        <w:t>=</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address</w:t>
      </w:r>
      <w:r w:rsidRPr="000F19DC">
        <w:rPr>
          <w:rFonts w:ascii="Consolas" w:eastAsia="Times New Roman" w:hAnsi="Consolas" w:cs="Courier New"/>
          <w:color w:val="404040"/>
          <w:sz w:val="18"/>
          <w:szCs w:val="18"/>
        </w:rPr>
        <w:t>(test).call{value:</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208050"/>
          <w:sz w:val="18"/>
          <w:szCs w:val="18"/>
        </w:rPr>
        <w:t>2</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ether}(</w:t>
      </w:r>
      <w:r w:rsidRPr="000F19DC">
        <w:rPr>
          <w:rFonts w:ascii="Consolas" w:eastAsia="Times New Roman" w:hAnsi="Consolas" w:cs="Courier New"/>
          <w:color w:val="4070A0"/>
          <w:sz w:val="18"/>
          <w:szCs w:val="18"/>
        </w:rPr>
        <w:t>""</w:t>
      </w:r>
      <w:r w:rsidRPr="000F19DC">
        <w:rPr>
          <w:rFonts w:ascii="Consolas" w:eastAsia="Times New Roman" w:hAnsi="Consolas" w:cs="Courier New"/>
          <w:color w:val="404040"/>
          <w:sz w:val="18"/>
          <w:szCs w:val="18"/>
        </w:rPr>
        <w:t>);</w:t>
      </w:r>
    </w:p>
    <w:p w14:paraId="3EF58587"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require</w:t>
      </w:r>
      <w:r w:rsidRPr="000F19DC">
        <w:rPr>
          <w:rFonts w:ascii="Consolas" w:eastAsia="Times New Roman" w:hAnsi="Consolas" w:cs="Courier New"/>
          <w:color w:val="404040"/>
          <w:sz w:val="18"/>
          <w:szCs w:val="18"/>
        </w:rPr>
        <w:t>(success);</w:t>
      </w:r>
    </w:p>
    <w:p w14:paraId="6C1070D2"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i/>
          <w:iCs/>
          <w:color w:val="408090"/>
          <w:sz w:val="18"/>
          <w:szCs w:val="18"/>
        </w:rPr>
        <w:t>// results in test.x becoming == 2 and test.y becoming 2 ether.</w:t>
      </w:r>
    </w:p>
    <w:p w14:paraId="4DC50DE4"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1BB2C95C"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return</w:t>
      </w: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902000"/>
          <w:sz w:val="18"/>
          <w:szCs w:val="18"/>
        </w:rPr>
        <w:t>true</w:t>
      </w:r>
      <w:r w:rsidRPr="000F19DC">
        <w:rPr>
          <w:rFonts w:ascii="Consolas" w:eastAsia="Times New Roman" w:hAnsi="Consolas" w:cs="Courier New"/>
          <w:color w:val="404040"/>
          <w:sz w:val="18"/>
          <w:szCs w:val="18"/>
        </w:rPr>
        <w:t>;</w:t>
      </w:r>
    </w:p>
    <w:p w14:paraId="34E3869E"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BBBBBB"/>
          <w:sz w:val="18"/>
          <w:szCs w:val="18"/>
        </w:rPr>
        <w:t xml:space="preserve">    </w:t>
      </w:r>
      <w:r w:rsidRPr="000F19DC">
        <w:rPr>
          <w:rFonts w:ascii="Consolas" w:eastAsia="Times New Roman" w:hAnsi="Consolas" w:cs="Courier New"/>
          <w:color w:val="404040"/>
          <w:sz w:val="18"/>
          <w:szCs w:val="18"/>
        </w:rPr>
        <w:t>}</w:t>
      </w:r>
    </w:p>
    <w:p w14:paraId="17B03E15" w14:textId="77777777" w:rsidR="000F19DC" w:rsidRPr="000F19DC" w:rsidRDefault="000F19DC" w:rsidP="000F19D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0F19DC">
        <w:rPr>
          <w:rFonts w:ascii="Consolas" w:eastAsia="Times New Roman" w:hAnsi="Consolas" w:cs="Courier New"/>
          <w:color w:val="404040"/>
          <w:sz w:val="18"/>
          <w:szCs w:val="18"/>
        </w:rPr>
        <w:t>}</w:t>
      </w:r>
    </w:p>
    <w:p w14:paraId="4C60648D" w14:textId="77777777" w:rsidR="000F19DC" w:rsidRDefault="000F19DC"/>
    <w:sectPr w:rsidR="000F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ontAwesome">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5E"/>
    <w:rsid w:val="000F19DC"/>
    <w:rsid w:val="0032635E"/>
    <w:rsid w:val="007B77D6"/>
    <w:rsid w:val="0090669A"/>
    <w:rsid w:val="00F20D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84CB"/>
  <w15:chartTrackingRefBased/>
  <w15:docId w15:val="{A773A55A-DCD2-4875-B54B-4543FDA2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20D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20D15"/>
    <w:rPr>
      <w:rFonts w:ascii="Courier New" w:eastAsia="Times New Roman" w:hAnsi="Courier New" w:cs="Courier New"/>
      <w:sz w:val="20"/>
      <w:szCs w:val="20"/>
    </w:rPr>
  </w:style>
  <w:style w:type="character" w:customStyle="1" w:styleId="pre">
    <w:name w:val="pre"/>
    <w:basedOn w:val="DefaultParagraphFont"/>
    <w:rsid w:val="00F20D15"/>
  </w:style>
  <w:style w:type="character" w:customStyle="1" w:styleId="std">
    <w:name w:val="std"/>
    <w:basedOn w:val="DefaultParagraphFont"/>
    <w:rsid w:val="00F20D15"/>
  </w:style>
  <w:style w:type="character" w:customStyle="1" w:styleId="Heading4Char">
    <w:name w:val="Heading 4 Char"/>
    <w:basedOn w:val="DefaultParagraphFont"/>
    <w:link w:val="Heading4"/>
    <w:uiPriority w:val="9"/>
    <w:rsid w:val="00F20D1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20D15"/>
    <w:rPr>
      <w:color w:val="0000FF"/>
      <w:u w:val="single"/>
    </w:rPr>
  </w:style>
  <w:style w:type="paragraph" w:styleId="NormalWeb">
    <w:name w:val="Normal (Web)"/>
    <w:basedOn w:val="Normal"/>
    <w:uiPriority w:val="99"/>
    <w:semiHidden/>
    <w:unhideWhenUsed/>
    <w:rsid w:val="00F20D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monition-title">
    <w:name w:val="admonition-title"/>
    <w:basedOn w:val="Normal"/>
    <w:rsid w:val="000F19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9DC"/>
    <w:rPr>
      <w:rFonts w:ascii="Courier New" w:eastAsia="Times New Roman" w:hAnsi="Courier New" w:cs="Courier New"/>
      <w:sz w:val="20"/>
      <w:szCs w:val="20"/>
    </w:rPr>
  </w:style>
  <w:style w:type="character" w:customStyle="1" w:styleId="c1">
    <w:name w:val="c1"/>
    <w:basedOn w:val="DefaultParagraphFont"/>
    <w:rsid w:val="000F19DC"/>
  </w:style>
  <w:style w:type="character" w:customStyle="1" w:styleId="k">
    <w:name w:val="k"/>
    <w:basedOn w:val="DefaultParagraphFont"/>
    <w:rsid w:val="000F19DC"/>
  </w:style>
  <w:style w:type="character" w:customStyle="1" w:styleId="w">
    <w:name w:val="w"/>
    <w:basedOn w:val="DefaultParagraphFont"/>
    <w:rsid w:val="000F19DC"/>
  </w:style>
  <w:style w:type="character" w:customStyle="1" w:styleId="o">
    <w:name w:val="o"/>
    <w:basedOn w:val="DefaultParagraphFont"/>
    <w:rsid w:val="000F19DC"/>
  </w:style>
  <w:style w:type="character" w:customStyle="1" w:styleId="p">
    <w:name w:val="p"/>
    <w:basedOn w:val="DefaultParagraphFont"/>
    <w:rsid w:val="000F19DC"/>
  </w:style>
  <w:style w:type="character" w:customStyle="1" w:styleId="ni">
    <w:name w:val="ni"/>
    <w:basedOn w:val="DefaultParagraphFont"/>
    <w:rsid w:val="000F19DC"/>
  </w:style>
  <w:style w:type="character" w:customStyle="1" w:styleId="kt">
    <w:name w:val="kt"/>
    <w:basedOn w:val="DefaultParagraphFont"/>
    <w:rsid w:val="000F19DC"/>
  </w:style>
  <w:style w:type="character" w:customStyle="1" w:styleId="nv">
    <w:name w:val="nv"/>
    <w:basedOn w:val="DefaultParagraphFont"/>
    <w:rsid w:val="000F19DC"/>
  </w:style>
  <w:style w:type="character" w:customStyle="1" w:styleId="m">
    <w:name w:val="m"/>
    <w:basedOn w:val="DefaultParagraphFont"/>
    <w:rsid w:val="000F19DC"/>
  </w:style>
  <w:style w:type="character" w:customStyle="1" w:styleId="s2">
    <w:name w:val="s2"/>
    <w:basedOn w:val="DefaultParagraphFont"/>
    <w:rsid w:val="000F1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02340">
      <w:bodyDiv w:val="1"/>
      <w:marLeft w:val="0"/>
      <w:marRight w:val="0"/>
      <w:marTop w:val="0"/>
      <w:marBottom w:val="0"/>
      <w:divBdr>
        <w:top w:val="none" w:sz="0" w:space="0" w:color="auto"/>
        <w:left w:val="none" w:sz="0" w:space="0" w:color="auto"/>
        <w:bottom w:val="none" w:sz="0" w:space="0" w:color="auto"/>
        <w:right w:val="none" w:sz="0" w:space="0" w:color="auto"/>
      </w:divBdr>
    </w:div>
    <w:div w:id="1211923399">
      <w:bodyDiv w:val="1"/>
      <w:marLeft w:val="0"/>
      <w:marRight w:val="0"/>
      <w:marTop w:val="0"/>
      <w:marBottom w:val="0"/>
      <w:divBdr>
        <w:top w:val="none" w:sz="0" w:space="0" w:color="auto"/>
        <w:left w:val="none" w:sz="0" w:space="0" w:color="auto"/>
        <w:bottom w:val="none" w:sz="0" w:space="0" w:color="auto"/>
        <w:right w:val="none" w:sz="0" w:space="0" w:color="auto"/>
      </w:divBdr>
    </w:div>
    <w:div w:id="172001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soliditylang.org/en/v0.8.15/contrac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soliditylang.org/en/v0.8.15/contracts.html" TargetMode="External"/><Relationship Id="rId5" Type="http://schemas.openxmlformats.org/officeDocument/2006/relationships/hyperlink" Target="https://docs.soliditylang.org/en/v0.8.15/contracts.html" TargetMode="External"/><Relationship Id="rId4" Type="http://schemas.openxmlformats.org/officeDocument/2006/relationships/hyperlink" Target="https://docs.soliditylang.org/en/v0.8.15/contract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Abhijith Bhaskaran</dc:creator>
  <cp:keywords/>
  <dc:description/>
  <cp:lastModifiedBy>Nair Abhijith Bhaskaran</cp:lastModifiedBy>
  <cp:revision>3</cp:revision>
  <dcterms:created xsi:type="dcterms:W3CDTF">2022-06-19T08:03:00Z</dcterms:created>
  <dcterms:modified xsi:type="dcterms:W3CDTF">2022-06-19T08:23:00Z</dcterms:modified>
</cp:coreProperties>
</file>