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058FC" w14:textId="77777777" w:rsidR="004B7062" w:rsidRPr="004B7062" w:rsidRDefault="004B7062" w:rsidP="004B70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7062">
        <w:rPr>
          <w:rFonts w:ascii="OpenSans-Bold" w:eastAsia="Times New Roman" w:hAnsi="OpenSans-Bold" w:cs="Times New Roman"/>
          <w:b/>
          <w:bCs/>
          <w:color w:val="333333"/>
          <w:sz w:val="32"/>
          <w:szCs w:val="32"/>
        </w:rPr>
        <w:t xml:space="preserve">Entity Extraction </w:t>
      </w:r>
    </w:p>
    <w:p w14:paraId="35A27234" w14:textId="77777777" w:rsidR="004B7062" w:rsidRDefault="004B7062" w:rsidP="004B7062">
      <w:pPr>
        <w:spacing w:after="0" w:line="240" w:lineRule="auto"/>
        <w:rPr>
          <w:rFonts w:ascii="OpenSans-Regular" w:eastAsia="Times New Roman" w:hAnsi="OpenSans-Regular" w:cs="Times New Roman"/>
          <w:color w:val="333333"/>
          <w:sz w:val="32"/>
          <w:szCs w:val="32"/>
        </w:rPr>
      </w:pPr>
    </w:p>
    <w:p w14:paraId="5E2B0028" w14:textId="2C5E7F2F" w:rsidR="004B7062" w:rsidRPr="004B7062" w:rsidRDefault="004B7062" w:rsidP="004B70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OpenSans-Regular" w:eastAsia="Times New Roman" w:hAnsi="OpenSans-Regular" w:cs="Times New Roman"/>
          <w:color w:val="333333"/>
          <w:sz w:val="32"/>
          <w:szCs w:val="32"/>
        </w:rPr>
        <w:t>F</w:t>
      </w:r>
      <w:r w:rsidRPr="004B7062">
        <w:rPr>
          <w:rFonts w:ascii="OpenSans-Regular" w:eastAsia="Times New Roman" w:hAnsi="OpenSans-Regular" w:cs="Times New Roman"/>
          <w:color w:val="333333"/>
          <w:sz w:val="32"/>
          <w:szCs w:val="32"/>
        </w:rPr>
        <w:t xml:space="preserve">or each article we need to extract the individuals that have been mentioned in that article </w:t>
      </w:r>
      <w:r w:rsidRPr="004B7062">
        <w:rPr>
          <w:rFonts w:ascii="OpenSans-Regular" w:eastAsia="Times New Roman" w:hAnsi="OpenSans-Regular" w:cs="Times New Roman"/>
          <w:color w:val="333333"/>
          <w:sz w:val="32"/>
          <w:szCs w:val="32"/>
        </w:rPr>
        <w:t>so,</w:t>
      </w:r>
      <w:r w:rsidRPr="004B7062">
        <w:rPr>
          <w:rFonts w:ascii="OpenSans-Regular" w:eastAsia="Times New Roman" w:hAnsi="OpenSans-Regular" w:cs="Times New Roman"/>
          <w:color w:val="333333"/>
          <w:sz w:val="32"/>
          <w:szCs w:val="32"/>
        </w:rPr>
        <w:t xml:space="preserve"> the aim is to extract the entities using Named Entity Recognition and also link all mentions/references of that individual to that person using Coreference Resolution (linking pronouns to the individual they refer to). </w:t>
      </w:r>
    </w:p>
    <w:p w14:paraId="08EDC85E" w14:textId="77777777" w:rsidR="004B7062" w:rsidRDefault="004B7062" w:rsidP="004B7062">
      <w:pPr>
        <w:rPr>
          <w:rFonts w:ascii="OpenSans-Bold" w:eastAsia="Times New Roman" w:hAnsi="OpenSans-Bold" w:cs="Times New Roman"/>
          <w:b/>
          <w:bCs/>
          <w:color w:val="333333"/>
          <w:sz w:val="32"/>
          <w:szCs w:val="32"/>
        </w:rPr>
      </w:pPr>
    </w:p>
    <w:p w14:paraId="5341D2E7" w14:textId="4041F482" w:rsidR="004B7062" w:rsidRDefault="004B7062" w:rsidP="004B7062">
      <w:pPr>
        <w:rPr>
          <w:rFonts w:ascii="OpenSans-Bold" w:eastAsia="Times New Roman" w:hAnsi="OpenSans-Bold" w:cs="Times New Roman"/>
          <w:b/>
          <w:bCs/>
          <w:color w:val="333333"/>
          <w:sz w:val="32"/>
          <w:szCs w:val="32"/>
        </w:rPr>
      </w:pPr>
      <w:r w:rsidRPr="004B7062">
        <w:rPr>
          <w:rFonts w:ascii="OpenSans-Bold" w:eastAsia="Times New Roman" w:hAnsi="OpenSans-Bold" w:cs="Times New Roman"/>
          <w:b/>
          <w:bCs/>
          <w:color w:val="333333"/>
          <w:sz w:val="32"/>
          <w:szCs w:val="32"/>
        </w:rPr>
        <w:t>Visualization</w:t>
      </w:r>
    </w:p>
    <w:p w14:paraId="554F0EA7" w14:textId="07EE8B5A" w:rsidR="004B7062" w:rsidRDefault="004B7062" w:rsidP="004B7062">
      <w:pPr>
        <w:rPr>
          <w:rFonts w:ascii="OpenSans-Bold" w:eastAsia="Times New Roman" w:hAnsi="OpenSans-Bold" w:cs="Times New Roman"/>
          <w:b/>
          <w:bCs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6564BC3E" wp14:editId="41480875">
            <wp:extent cx="6645910" cy="4444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9596" w14:textId="5C66156B" w:rsidR="004B7062" w:rsidRDefault="004B7062" w:rsidP="004B7062">
      <w:pPr>
        <w:spacing w:after="0" w:line="240" w:lineRule="auto"/>
        <w:rPr>
          <w:rFonts w:ascii="OpenSans-Regular" w:eastAsia="Times New Roman" w:hAnsi="OpenSans-Regular" w:cs="Times New Roman"/>
          <w:color w:val="333333"/>
          <w:sz w:val="32"/>
          <w:szCs w:val="32"/>
        </w:rPr>
      </w:pPr>
      <w:r w:rsidRPr="004B7062">
        <w:rPr>
          <w:rFonts w:ascii="OpenSans-Regular" w:eastAsia="Times New Roman" w:hAnsi="OpenSans-Regular" w:cs="Times New Roman"/>
          <w:color w:val="333333"/>
          <w:sz w:val="32"/>
          <w:szCs w:val="32"/>
        </w:rPr>
        <w:t xml:space="preserve">We use these to get sub-article for each </w:t>
      </w:r>
      <w:proofErr w:type="gramStart"/>
      <w:r w:rsidRPr="004B7062">
        <w:rPr>
          <w:rFonts w:ascii="OpenSans-Regular" w:eastAsia="Times New Roman" w:hAnsi="OpenSans-Regular" w:cs="Times New Roman"/>
          <w:color w:val="333333"/>
          <w:sz w:val="32"/>
          <w:szCs w:val="32"/>
        </w:rPr>
        <w:t>individual ,</w:t>
      </w:r>
      <w:proofErr w:type="gramEnd"/>
      <w:r w:rsidRPr="004B7062">
        <w:rPr>
          <w:rFonts w:ascii="OpenSans-Regular" w:eastAsia="Times New Roman" w:hAnsi="OpenSans-Regular" w:cs="Times New Roman"/>
          <w:color w:val="333333"/>
          <w:sz w:val="32"/>
          <w:szCs w:val="32"/>
        </w:rPr>
        <w:t xml:space="preserve"> where each sub-article is set of sentences from article that mention the particular individual. The end result is as </w:t>
      </w:r>
      <w:proofErr w:type="gramStart"/>
      <w:r w:rsidRPr="004B7062">
        <w:rPr>
          <w:rFonts w:ascii="OpenSans-Regular" w:eastAsia="Times New Roman" w:hAnsi="OpenSans-Regular" w:cs="Times New Roman"/>
          <w:color w:val="333333"/>
          <w:sz w:val="32"/>
          <w:szCs w:val="32"/>
        </w:rPr>
        <w:t>follows</w:t>
      </w:r>
      <w:r>
        <w:rPr>
          <w:rFonts w:ascii="OpenSans-Regular" w:eastAsia="Times New Roman" w:hAnsi="OpenSans-Regular" w:cs="Times New Roman"/>
          <w:color w:val="333333"/>
          <w:sz w:val="32"/>
          <w:szCs w:val="32"/>
        </w:rPr>
        <w:t xml:space="preserve"> :</w:t>
      </w:r>
      <w:proofErr w:type="gramEnd"/>
      <w:r>
        <w:rPr>
          <w:rFonts w:ascii="OpenSans-Regular" w:eastAsia="Times New Roman" w:hAnsi="OpenSans-Regular" w:cs="Times New Roman"/>
          <w:color w:val="333333"/>
          <w:sz w:val="32"/>
          <w:szCs w:val="32"/>
        </w:rPr>
        <w:t>-</w:t>
      </w:r>
    </w:p>
    <w:p w14:paraId="5350A49A" w14:textId="7ED4218D" w:rsidR="004B7062" w:rsidRDefault="004B7062" w:rsidP="004B70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C0F95A" wp14:editId="1B6B4F76">
            <wp:extent cx="6645910" cy="5448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2D90" w14:textId="7D99416C" w:rsidR="004B7062" w:rsidRDefault="004B7062" w:rsidP="004B70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B6FCE62" w14:textId="4C3BAFA6" w:rsidR="004B7062" w:rsidRDefault="004B7062" w:rsidP="004B70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B7062">
        <w:rPr>
          <w:rFonts w:ascii="Times New Roman" w:eastAsia="Times New Roman" w:hAnsi="Times New Roman" w:cs="Times New Roman"/>
          <w:sz w:val="32"/>
          <w:szCs w:val="32"/>
        </w:rPr>
        <w:t>so</w:t>
      </w:r>
      <w:proofErr w:type="gramEnd"/>
      <w:r w:rsidRPr="004B7062">
        <w:rPr>
          <w:rFonts w:ascii="Times New Roman" w:eastAsia="Times New Roman" w:hAnsi="Times New Roman" w:cs="Times New Roman"/>
          <w:sz w:val="32"/>
          <w:szCs w:val="32"/>
        </w:rPr>
        <w:t xml:space="preserve"> for each individual we get sub-article that deals with him/her.</w:t>
      </w:r>
    </w:p>
    <w:p w14:paraId="28CE4248" w14:textId="0BD188DE" w:rsidR="004B7062" w:rsidRDefault="004B7062" w:rsidP="004B70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800F0AD" w14:textId="27C54606" w:rsidR="00C448F1" w:rsidRDefault="004B7062" w:rsidP="004B70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Current best NER pre-trained models in the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Industry :</w:t>
      </w:r>
      <w:proofErr w:type="gramEnd"/>
    </w:p>
    <w:p w14:paraId="561C2A1F" w14:textId="77777777" w:rsidR="003678B2" w:rsidRDefault="003678B2" w:rsidP="004B70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TableGrid"/>
        <w:tblW w:w="11662" w:type="dxa"/>
        <w:tblInd w:w="-572" w:type="dxa"/>
        <w:tblLook w:val="04A0" w:firstRow="1" w:lastRow="0" w:firstColumn="1" w:lastColumn="0" w:noHBand="0" w:noVBand="1"/>
      </w:tblPr>
      <w:tblGrid>
        <w:gridCol w:w="3684"/>
        <w:gridCol w:w="1069"/>
        <w:gridCol w:w="970"/>
        <w:gridCol w:w="1143"/>
        <w:gridCol w:w="2855"/>
        <w:gridCol w:w="1941"/>
      </w:tblGrid>
      <w:tr w:rsidR="003678B2" w14:paraId="0443E857" w14:textId="77777777" w:rsidTr="00A07C60">
        <w:trPr>
          <w:trHeight w:val="371"/>
        </w:trPr>
        <w:tc>
          <w:tcPr>
            <w:tcW w:w="3684" w:type="dxa"/>
          </w:tcPr>
          <w:p w14:paraId="12665DAC" w14:textId="65431F83" w:rsidR="00C448F1" w:rsidRDefault="00C448F1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MODEL NAME</w:t>
            </w:r>
          </w:p>
        </w:tc>
        <w:tc>
          <w:tcPr>
            <w:tcW w:w="1088" w:type="dxa"/>
          </w:tcPr>
          <w:p w14:paraId="7C243AA4" w14:textId="5B1CD55B" w:rsidR="00C448F1" w:rsidRDefault="00C448F1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983" w:type="dxa"/>
          </w:tcPr>
          <w:p w14:paraId="14EA9766" w14:textId="7C31EC0E" w:rsidR="00C448F1" w:rsidRDefault="00C448F1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1156" w:type="dxa"/>
          </w:tcPr>
          <w:p w14:paraId="06BED43D" w14:textId="2064C1DF" w:rsidR="00C448F1" w:rsidRDefault="00C448F1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F1</w:t>
            </w:r>
          </w:p>
        </w:tc>
        <w:tc>
          <w:tcPr>
            <w:tcW w:w="2907" w:type="dxa"/>
          </w:tcPr>
          <w:p w14:paraId="61E0D3C4" w14:textId="442363AB" w:rsidR="00C448F1" w:rsidRDefault="00C448F1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TECHNIQUE</w:t>
            </w:r>
          </w:p>
        </w:tc>
        <w:tc>
          <w:tcPr>
            <w:tcW w:w="1844" w:type="dxa"/>
          </w:tcPr>
          <w:p w14:paraId="41C923E2" w14:textId="77777777" w:rsidR="00C448F1" w:rsidRDefault="00C448F1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EX. TIME</w:t>
            </w:r>
          </w:p>
          <w:p w14:paraId="0928FB78" w14:textId="2BE3C751" w:rsidR="00A07C60" w:rsidRDefault="00A07C60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(/1000words)</w:t>
            </w:r>
          </w:p>
        </w:tc>
      </w:tr>
      <w:tr w:rsidR="003678B2" w14:paraId="3B6F5D38" w14:textId="77777777" w:rsidTr="00A07C60">
        <w:trPr>
          <w:trHeight w:val="383"/>
        </w:trPr>
        <w:tc>
          <w:tcPr>
            <w:tcW w:w="3684" w:type="dxa"/>
          </w:tcPr>
          <w:p w14:paraId="3C34F87E" w14:textId="0B40B874" w:rsidR="00C448F1" w:rsidRDefault="00C448F1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SPACY(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web_en_core_lg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088" w:type="dxa"/>
          </w:tcPr>
          <w:p w14:paraId="572DDE07" w14:textId="4EE39783" w:rsidR="00C448F1" w:rsidRDefault="003678B2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36.3</w:t>
            </w:r>
          </w:p>
        </w:tc>
        <w:tc>
          <w:tcPr>
            <w:tcW w:w="983" w:type="dxa"/>
          </w:tcPr>
          <w:p w14:paraId="15AB8DBC" w14:textId="6EE49250" w:rsidR="00C448F1" w:rsidRDefault="003678B2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67.1</w:t>
            </w:r>
          </w:p>
        </w:tc>
        <w:tc>
          <w:tcPr>
            <w:tcW w:w="1156" w:type="dxa"/>
          </w:tcPr>
          <w:p w14:paraId="71691AF1" w14:textId="01A2FD06" w:rsidR="00C448F1" w:rsidRDefault="003678B2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46.4</w:t>
            </w:r>
          </w:p>
        </w:tc>
        <w:tc>
          <w:tcPr>
            <w:tcW w:w="2907" w:type="dxa"/>
          </w:tcPr>
          <w:p w14:paraId="683B91D9" w14:textId="4AC5425B" w:rsidR="00C448F1" w:rsidRDefault="003678B2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Single layer NN</w:t>
            </w:r>
          </w:p>
        </w:tc>
        <w:tc>
          <w:tcPr>
            <w:tcW w:w="1844" w:type="dxa"/>
          </w:tcPr>
          <w:p w14:paraId="50572D3D" w14:textId="411C4EA5" w:rsidR="00C448F1" w:rsidRDefault="00A07C60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0.05s</w:t>
            </w:r>
          </w:p>
        </w:tc>
      </w:tr>
      <w:tr w:rsidR="003678B2" w14:paraId="6C0340E4" w14:textId="77777777" w:rsidTr="00A07C60">
        <w:trPr>
          <w:trHeight w:val="426"/>
        </w:trPr>
        <w:tc>
          <w:tcPr>
            <w:tcW w:w="3684" w:type="dxa"/>
          </w:tcPr>
          <w:p w14:paraId="3A5801F0" w14:textId="381DD934" w:rsidR="00C448F1" w:rsidRDefault="003678B2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Deepavlov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CONELL)</w:t>
            </w:r>
          </w:p>
        </w:tc>
        <w:tc>
          <w:tcPr>
            <w:tcW w:w="1088" w:type="dxa"/>
          </w:tcPr>
          <w:p w14:paraId="5D4F30CC" w14:textId="3D2F0D08" w:rsidR="00C448F1" w:rsidRDefault="00986F97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84.2</w:t>
            </w:r>
          </w:p>
        </w:tc>
        <w:tc>
          <w:tcPr>
            <w:tcW w:w="983" w:type="dxa"/>
          </w:tcPr>
          <w:p w14:paraId="420FEF6E" w14:textId="66FD98F3" w:rsidR="00C448F1" w:rsidRDefault="00986F97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85.6</w:t>
            </w:r>
          </w:p>
        </w:tc>
        <w:tc>
          <w:tcPr>
            <w:tcW w:w="1156" w:type="dxa"/>
          </w:tcPr>
          <w:p w14:paraId="78612952" w14:textId="75935AB7" w:rsidR="00C448F1" w:rsidRDefault="00986F97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84.89</w:t>
            </w:r>
          </w:p>
        </w:tc>
        <w:tc>
          <w:tcPr>
            <w:tcW w:w="2907" w:type="dxa"/>
          </w:tcPr>
          <w:p w14:paraId="427B313D" w14:textId="64C90702" w:rsidR="00C448F1" w:rsidRDefault="003678B2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BERT(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conell-2003)</w:t>
            </w:r>
          </w:p>
        </w:tc>
        <w:tc>
          <w:tcPr>
            <w:tcW w:w="1844" w:type="dxa"/>
          </w:tcPr>
          <w:p w14:paraId="0B1CD425" w14:textId="1E770BEB" w:rsidR="00C448F1" w:rsidRDefault="00A07C60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0.5s</w:t>
            </w:r>
          </w:p>
        </w:tc>
      </w:tr>
      <w:tr w:rsidR="003678B2" w14:paraId="34B2D613" w14:textId="77777777" w:rsidTr="00A07C60">
        <w:trPr>
          <w:trHeight w:val="383"/>
        </w:trPr>
        <w:tc>
          <w:tcPr>
            <w:tcW w:w="3684" w:type="dxa"/>
          </w:tcPr>
          <w:p w14:paraId="53DD6689" w14:textId="79E15CAB" w:rsidR="00C448F1" w:rsidRDefault="00986F97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StanfordNLP</w:t>
            </w:r>
            <w:proofErr w:type="spellEnd"/>
          </w:p>
        </w:tc>
        <w:tc>
          <w:tcPr>
            <w:tcW w:w="1088" w:type="dxa"/>
          </w:tcPr>
          <w:p w14:paraId="6FB36B69" w14:textId="3F323DA6" w:rsidR="00C448F1" w:rsidRDefault="00A07C60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83" w:type="dxa"/>
          </w:tcPr>
          <w:p w14:paraId="512C8C96" w14:textId="0573ECBD" w:rsidR="00C448F1" w:rsidRDefault="00A07C60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156" w:type="dxa"/>
          </w:tcPr>
          <w:p w14:paraId="351A30A2" w14:textId="4B4DC38F" w:rsidR="00C448F1" w:rsidRDefault="00A07C60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07" w:type="dxa"/>
          </w:tcPr>
          <w:p w14:paraId="48C87E09" w14:textId="73E05222" w:rsidR="00C448F1" w:rsidRDefault="00A07C60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CRF</w:t>
            </w:r>
          </w:p>
        </w:tc>
        <w:tc>
          <w:tcPr>
            <w:tcW w:w="1844" w:type="dxa"/>
          </w:tcPr>
          <w:p w14:paraId="4E97E82D" w14:textId="51894439" w:rsidR="00C448F1" w:rsidRDefault="0081418F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  <w:r w:rsidR="00A07C60">
              <w:rPr>
                <w:rFonts w:ascii="Times New Roman" w:eastAsia="Times New Roman" w:hAnsi="Times New Roman" w:cs="Times New Roman"/>
                <w:sz w:val="32"/>
                <w:szCs w:val="32"/>
              </w:rPr>
              <w:t>.2s</w:t>
            </w:r>
          </w:p>
        </w:tc>
      </w:tr>
      <w:tr w:rsidR="003678B2" w14:paraId="128730BA" w14:textId="77777777" w:rsidTr="00A07C60">
        <w:trPr>
          <w:trHeight w:val="371"/>
        </w:trPr>
        <w:tc>
          <w:tcPr>
            <w:tcW w:w="3684" w:type="dxa"/>
          </w:tcPr>
          <w:p w14:paraId="4BCB5491" w14:textId="65CF88E2" w:rsidR="00C448F1" w:rsidRDefault="00A07C60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BERT</w:t>
            </w:r>
            <w:r w:rsidR="0081418F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gramEnd"/>
            <w:r w:rsidR="00A00CC0">
              <w:rPr>
                <w:rFonts w:ascii="Times New Roman" w:eastAsia="Times New Roman" w:hAnsi="Times New Roman" w:cs="Times New Roman"/>
                <w:sz w:val="32"/>
                <w:szCs w:val="32"/>
              </w:rPr>
              <w:t>not-pretrained</w:t>
            </w:r>
            <w:r w:rsidR="0081418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088" w:type="dxa"/>
          </w:tcPr>
          <w:p w14:paraId="52782B52" w14:textId="3879F05B" w:rsidR="00C448F1" w:rsidRDefault="00A07C60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9</w:t>
            </w:r>
            <w:r w:rsidR="0081418F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.9</w:t>
            </w:r>
          </w:p>
        </w:tc>
        <w:tc>
          <w:tcPr>
            <w:tcW w:w="983" w:type="dxa"/>
          </w:tcPr>
          <w:p w14:paraId="6722D129" w14:textId="5176F5F7" w:rsidR="00C448F1" w:rsidRDefault="00A07C60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9</w:t>
            </w:r>
            <w:r w:rsidR="0081418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.2</w:t>
            </w:r>
          </w:p>
        </w:tc>
        <w:tc>
          <w:tcPr>
            <w:tcW w:w="1156" w:type="dxa"/>
          </w:tcPr>
          <w:p w14:paraId="3DBF1312" w14:textId="58F9C4F8" w:rsidR="00C448F1" w:rsidRDefault="00A07C60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9</w:t>
            </w:r>
            <w:r w:rsidR="0081418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.5</w:t>
            </w:r>
          </w:p>
        </w:tc>
        <w:tc>
          <w:tcPr>
            <w:tcW w:w="2907" w:type="dxa"/>
          </w:tcPr>
          <w:p w14:paraId="664B7912" w14:textId="392C9298" w:rsidR="00C448F1" w:rsidRDefault="00A07C60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BERT</w:t>
            </w:r>
          </w:p>
        </w:tc>
        <w:tc>
          <w:tcPr>
            <w:tcW w:w="1844" w:type="dxa"/>
          </w:tcPr>
          <w:p w14:paraId="78709814" w14:textId="29F0EF47" w:rsidR="00C448F1" w:rsidRDefault="0081418F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1.2s</w:t>
            </w:r>
          </w:p>
        </w:tc>
      </w:tr>
      <w:tr w:rsidR="00A07C60" w14:paraId="0A405103" w14:textId="77777777" w:rsidTr="00A07C60">
        <w:trPr>
          <w:trHeight w:val="371"/>
        </w:trPr>
        <w:tc>
          <w:tcPr>
            <w:tcW w:w="3684" w:type="dxa"/>
          </w:tcPr>
          <w:p w14:paraId="700747C5" w14:textId="0D26FD16" w:rsidR="00A07C60" w:rsidRDefault="00A07C60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SPACY(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sams_en_core_lg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088" w:type="dxa"/>
          </w:tcPr>
          <w:p w14:paraId="62593A23" w14:textId="5AE83B94" w:rsidR="00A07C60" w:rsidRDefault="00A07C60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78.9</w:t>
            </w:r>
          </w:p>
        </w:tc>
        <w:tc>
          <w:tcPr>
            <w:tcW w:w="983" w:type="dxa"/>
          </w:tcPr>
          <w:p w14:paraId="14184E5F" w14:textId="6D53C5E6" w:rsidR="00A07C60" w:rsidRDefault="00A07C60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95.5</w:t>
            </w:r>
          </w:p>
        </w:tc>
        <w:tc>
          <w:tcPr>
            <w:tcW w:w="1156" w:type="dxa"/>
          </w:tcPr>
          <w:p w14:paraId="03835D72" w14:textId="640A1220" w:rsidR="00A07C60" w:rsidRDefault="00A07C60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86.4</w:t>
            </w:r>
          </w:p>
        </w:tc>
        <w:tc>
          <w:tcPr>
            <w:tcW w:w="2907" w:type="dxa"/>
          </w:tcPr>
          <w:p w14:paraId="61A4841A" w14:textId="0A778D64" w:rsidR="00A07C60" w:rsidRDefault="00A07C60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Single Layer NN</w:t>
            </w:r>
          </w:p>
        </w:tc>
        <w:tc>
          <w:tcPr>
            <w:tcW w:w="1844" w:type="dxa"/>
          </w:tcPr>
          <w:p w14:paraId="7F6CC14B" w14:textId="04D79D05" w:rsidR="00A07C60" w:rsidRDefault="0081418F" w:rsidP="004B706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0.05s</w:t>
            </w:r>
          </w:p>
        </w:tc>
      </w:tr>
    </w:tbl>
    <w:p w14:paraId="007C75C8" w14:textId="09569165" w:rsidR="004B7062" w:rsidRDefault="00F150B3" w:rsidP="004B70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When tested on another news article corpus</w:t>
      </w:r>
    </w:p>
    <w:p w14:paraId="1E5C4D5F" w14:textId="619625C7" w:rsidR="00F150B3" w:rsidRDefault="00F150B3" w:rsidP="004B70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CURRENT MODEL:</w:t>
      </w:r>
    </w:p>
    <w:p w14:paraId="58343C60" w14:textId="66FD1D18" w:rsidR="00F150B3" w:rsidRDefault="00F150B3" w:rsidP="004B70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92CAD6A" w14:textId="7CFF5FDC" w:rsidR="00F150B3" w:rsidRDefault="00F150B3" w:rsidP="004B70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SPACY(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sams_en_core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)- Trained on our corpus with the help of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Deepavlov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for tagging the entities. So in order to train a spacy model we needed a large amount of entity-tagged dataset, and as our dataset was a mass of textual data on a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specific person…we used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Deepavlov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(CONELL.BERT) model to tag our dataset with entities as PERSON and NPERSON. Then we used this dataset to train a spacy model</w:t>
      </w:r>
      <w:r w:rsidR="00E76A54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C0D76C7" w14:textId="5B9293DF" w:rsidR="00E76A54" w:rsidRDefault="00E76A54" w:rsidP="004B70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13FBB4A" w14:textId="0FEAC767" w:rsidR="00E76A54" w:rsidRDefault="00E76A54" w:rsidP="004B70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1219FB1" wp14:editId="7001CB8D">
            <wp:extent cx="6645910" cy="1555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728A" w14:textId="5DD74238" w:rsidR="00E76A54" w:rsidRDefault="00E76A54" w:rsidP="004B70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E76A54">
        <w:rPr>
          <w:rFonts w:ascii="Times New Roman" w:eastAsia="Times New Roman" w:hAnsi="Times New Roman" w:cs="Times New Roman"/>
          <w:sz w:val="28"/>
          <w:szCs w:val="28"/>
        </w:rPr>
        <w:t>Sams_en_ner_sm</w:t>
      </w:r>
      <w:proofErr w:type="spellEnd"/>
      <w:r w:rsidRPr="00E76A54">
        <w:rPr>
          <w:rFonts w:ascii="Times New Roman" w:eastAsia="Times New Roman" w:hAnsi="Times New Roman" w:cs="Times New Roman"/>
          <w:sz w:val="28"/>
          <w:szCs w:val="28"/>
        </w:rPr>
        <w:t xml:space="preserve"> evaluated on </w:t>
      </w:r>
      <w:r w:rsidRPr="00E76A54">
        <w:rPr>
          <w:rFonts w:ascii="Times New Roman" w:eastAsia="Times New Roman" w:hAnsi="Times New Roman" w:cs="Times New Roman"/>
          <w:sz w:val="28"/>
          <w:szCs w:val="28"/>
        </w:rPr>
        <w:t>Annotated Corpus for Named Entity Recognition</w:t>
      </w:r>
    </w:p>
    <w:p w14:paraId="261444C6" w14:textId="729F1F04" w:rsidR="00E76A54" w:rsidRDefault="00E76A54" w:rsidP="004B70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75DA68" w14:textId="77777777" w:rsidR="00E76A54" w:rsidRPr="00E76A54" w:rsidRDefault="00E76A54" w:rsidP="004B70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76A54" w:rsidRPr="00E76A54" w:rsidSect="004B7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ans-Bold">
    <w:altName w:val="Cambria"/>
    <w:panose1 w:val="00000000000000000000"/>
    <w:charset w:val="00"/>
    <w:family w:val="roman"/>
    <w:notTrueType/>
    <w:pitch w:val="default"/>
  </w:font>
  <w:font w:name="OpenSans-Regular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62"/>
    <w:rsid w:val="003678B2"/>
    <w:rsid w:val="004B7062"/>
    <w:rsid w:val="0081418F"/>
    <w:rsid w:val="00986F97"/>
    <w:rsid w:val="00A00CC0"/>
    <w:rsid w:val="00A07C60"/>
    <w:rsid w:val="00C448F1"/>
    <w:rsid w:val="00E76A54"/>
    <w:rsid w:val="00F1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BDCA"/>
  <w15:chartTrackingRefBased/>
  <w15:docId w15:val="{F0D27ECD-86E4-41FC-A5AA-FE0239D2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448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4323 Gaurav Singh Dhek</dc:creator>
  <cp:keywords/>
  <dc:description/>
  <cp:lastModifiedBy>4323 Gaurav Singh Dhek</cp:lastModifiedBy>
  <cp:revision>1</cp:revision>
  <dcterms:created xsi:type="dcterms:W3CDTF">2020-08-14T10:49:00Z</dcterms:created>
  <dcterms:modified xsi:type="dcterms:W3CDTF">2020-08-14T12:27:00Z</dcterms:modified>
</cp:coreProperties>
</file>