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pPr>
      <w:r>
        <w:rPr>
          <w:rFonts w:ascii="Times New Roman" w:cs="Arial Unicode MS" w:hAnsi="Arial Unicode MS" w:eastAsia="Arial Unicode MS"/>
          <w:rtl w:val="0"/>
          <w:lang w:val="en-US"/>
        </w:rPr>
        <w:t xml:space="preserve">Can It Be Economically Rational to Restrict Big Box Retailers? </w:t>
      </w:r>
    </w:p>
    <w:p>
      <w:pPr>
        <w:pStyle w:val="Heading 2"/>
      </w:pPr>
      <w:r>
        <w:rPr>
          <w:rFonts w:ascii="Times New Roman" w:cs="Arial Unicode MS" w:hAnsi="Arial Unicode MS" w:eastAsia="Arial Unicode MS"/>
          <w:rtl w:val="0"/>
          <w:lang w:val="fr-FR"/>
        </w:rPr>
        <w:t xml:space="preserve">Introduction </w:t>
      </w:r>
    </w:p>
    <w:p>
      <w:pPr>
        <w:pStyle w:val="Normal (Web)"/>
        <w:rPr>
          <w:rtl w:val="0"/>
        </w:rPr>
      </w:pPr>
      <w:r>
        <w:tab/>
      </w:r>
      <w:r>
        <w:rPr>
          <w:rFonts w:ascii="Times New Roman" w:cs="Arial Unicode MS" w:hAnsi="Arial Unicode MS" w:eastAsia="Arial Unicode MS"/>
          <w:rtl w:val="0"/>
          <w:lang w:val="en-US"/>
        </w:rPr>
        <w:t xml:space="preserve">Conventional wisdom from committed "free market" economists would have it that moves to ban "big box" retailers such as Walmart from certain localities are rebellions against consumer sovereignty and must hurt consumer welfare. After all, if consumers did not want to shop at the big box retailer, they would simply not do so, correct? The fact that they switch their shopping to the big box and away from "mom-and-pop" stores shows they prefer the big box. </w:t>
      </w:r>
    </w:p>
    <w:p>
      <w:pPr>
        <w:pStyle w:val="Normal (Web)"/>
        <w:rPr>
          <w:rtl w:val="0"/>
        </w:rPr>
      </w:pPr>
      <w:r>
        <w:rPr>
          <w:rtl w:val="0"/>
        </w:rPr>
        <w:tab/>
      </w:r>
      <w:r>
        <w:rPr>
          <w:rFonts w:ascii="Times New Roman" w:cs="Arial Unicode MS" w:hAnsi="Arial Unicode MS" w:eastAsia="Arial Unicode MS"/>
          <w:rtl w:val="0"/>
          <w:lang w:val="en-US"/>
        </w:rPr>
        <w:t xml:space="preserve">This paper attempts to show that the above analysis is simplistic. We present a model in which all consumers have the following preference ordering in some retail sector: </w:t>
      </w:r>
    </w:p>
    <w:p>
      <w:pPr>
        <w:pStyle w:val="Body"/>
        <w:numPr>
          <w:ilvl w:val="0"/>
          <w:numId w:val="3"/>
        </w:numPr>
        <w:tabs>
          <w:tab w:val="num" w:pos="720"/>
          <w:tab w:val="clear" w:pos="0"/>
        </w:tabs>
        <w:spacing w:before="100" w:after="100"/>
        <w:ind w:left="720" w:hanging="360"/>
        <w:rPr>
          <w:position w:val="0"/>
        </w:rPr>
      </w:pPr>
      <w:r>
        <w:rPr>
          <w:rtl w:val="0"/>
          <w:lang w:val="en-US"/>
        </w:rPr>
        <w:t xml:space="preserve">Have both local shops and a big box store.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local shops.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a big box store. </w:t>
      </w:r>
    </w:p>
    <w:p>
      <w:pPr>
        <w:pStyle w:val="Normal (Web)"/>
      </w:pPr>
      <w:r>
        <w:tab/>
      </w:r>
      <w:r>
        <w:rPr>
          <w:rFonts w:ascii="Times New Roman" w:cs="Arial Unicode MS" w:hAnsi="Arial Unicode MS" w:eastAsia="Arial Unicode MS"/>
          <w:rtl w:val="0"/>
          <w:lang w:val="en-US"/>
        </w:rPr>
        <w:t xml:space="preserve">(We can further assume they know the costs of achieving 1, 2, or 3: they want 1 even if they sometimes pay higher prices to achieve it compared to 3, i.e., we could add a monthly shopping bill to each of the above.) </w:t>
      </w: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w:t>
      </w:r>
    </w:p>
    <w:p>
      <w:pPr>
        <w:pStyle w:val="Normal (Web)"/>
      </w:pP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 This 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w:t>
      </w:r>
    </w:p>
    <w:p>
      <w:pPr>
        <w:pStyle w:val="Normal (Web)"/>
      </w:pPr>
      <w:r>
        <w:rPr>
          <w:rFonts w:ascii="Times New Roman" w:cs="Arial Unicode MS" w:hAnsi="Arial Unicode MS" w:eastAsia="Arial Unicode MS"/>
          <w:rtl w:val="0"/>
        </w:rPr>
        <w:t>Therefore, since they cannot fine tune their shopping to achieve 1), they shop at the big box store whenever it suits them for a particular purchase, without regards to the "macro" effects of their choices. (See Schelling, 2006, for extensive analysis of the potential gap between micromotives and macrobeahvior.) They shift "too" much of their shopping to the big box, with the end result is that all of the mom-and-pops are driven out of business, despite no consumer wanting that result. Thus, it might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might make sense: such legislation might also, for instance, serve the interest of an inefficient local monopolist seeking to protect its privileged position in a market.)</w:t>
      </w:r>
    </w:p>
    <w:p>
      <w:pPr>
        <w:pStyle w:val="Normal (Web)"/>
      </w:pPr>
    </w:p>
    <w:p>
      <w:pPr>
        <w:pStyle w:val="Normal (Web)"/>
      </w:pPr>
      <w:r>
        <w:rPr>
          <w:rFonts w:ascii="Times New Roman" w:cs="Arial Unicode MS" w:hAnsi="Arial Unicode MS" w:eastAsia="Arial Unicode MS"/>
          <w:rtl w:val="0"/>
        </w:rPr>
        <w:t xml:space="preserve">We further suggest that our model may actually capture the mechanism underlying the intuition of the existence of "predatory pricing." As has often been noted, the idea that big box stores engage in predatory pricing to drive out small competitors and then jack up the prices to achieve high profits has an obvious problem: once the prices charged by the big box stores have been raised, why don't the small competitors simply reenter the market? (See, for instance, DiLorenzo, 1992.) </w:t>
      </w:r>
    </w:p>
    <w:p>
      <w:pPr>
        <w:pStyle w:val="Normal (Web)"/>
      </w:pPr>
      <w:r>
        <w:rPr>
          <w:rFonts w:ascii="Times New Roman" w:cs="Arial Unicode MS" w:hAnsi="Arial Unicode MS" w:eastAsia="Arial Unicode MS"/>
          <w:rtl w:val="0"/>
        </w:rPr>
        <w:t>Our model avoids this pitfall: the big box stores do not need to set prices artificially low for a time: they can rely on their greater financial resources to ride out the period during which all stores will be losing money, and once their smaller competitors have exited, they can keep their prices right where they were, and now be profitable. And new smaller competitors will not enter the market, since that would merely reestablish the situation in which all stores are losing money. Furthermore, our model has the advantage that we need not posit any vicious intent on the part of big-box retailers: they need not be intending to drive small retailers out of business. They just know that in a year or so, their new outlet will be making plenty of money.</w:t>
      </w:r>
    </w:p>
    <w:p>
      <w:pPr>
        <w:pStyle w:val="Normal (Web)"/>
      </w:pPr>
    </w:p>
    <w:p>
      <w:pPr>
        <w:pStyle w:val="Normal (Web)"/>
      </w:pPr>
      <w:r>
        <w:rPr>
          <w:rFonts w:ascii="Times New Roman" w:cs="Arial Unicode MS" w:hAnsi="Arial Unicode MS" w:eastAsia="Arial Unicode MS"/>
          <w:rtl w:val="0"/>
        </w:rPr>
        <w:t>We note here that what we are describing, in suggesting the possibility that some restriction on big-box retailing might be rational, is an example of the general class of "constitutional constraints" described by Jon Elster in Ulysses Unbound (2000): we want to listen to the Sirens, but we know that if we do not tie ourselves to the mast in advance, we will not merely listen, but fall prey to their sweet song. Or, to consider more mundane circumstances, by the sober light of day, we realize that we do not want to find ourselves in a bar at 4 AM, but we also recognize that in the bar at 1 AM, we will not be thinking so clearly. So we mandate a bar closing time. Similarly, we don't want our own speech suppressed, but recognize that in power we might give in to the temptation to suppress speech we don't like, and that others in power might do so to us. So we pass the first amendment to the U.S. Constitution.</w:t>
      </w:r>
    </w:p>
    <w:p>
      <w:pPr>
        <w:pStyle w:val="Normal (Web)"/>
      </w:pPr>
    </w:p>
    <w:p>
      <w:pPr>
        <w:pStyle w:val="Normal (Web)"/>
      </w:pPr>
    </w:p>
    <w:p>
      <w:pPr>
        <w:pStyle w:val="Normal (Web)"/>
      </w:pPr>
    </w:p>
    <w:p>
      <w:pPr>
        <w:pStyle w:val="Normal (Web)"/>
      </w:pPr>
    </w:p>
    <w:p>
      <w:pPr>
        <w:pStyle w:val="Normal (Web)"/>
        <w:rPr>
          <w:rtl w:val="0"/>
        </w:rPr>
      </w:pPr>
    </w:p>
    <w:p>
      <w:pPr>
        <w:pStyle w:val="Heading 2"/>
        <w:rPr>
          <w:rtl w:val="0"/>
        </w:rPr>
      </w:pPr>
      <w:r>
        <w:rPr>
          <w:rFonts w:ascii="Times New Roman" w:cs="Arial Unicode MS" w:hAnsi="Arial Unicode MS" w:eastAsia="Arial Unicode MS"/>
          <w:rtl w:val="0"/>
          <w:lang w:val="en-US"/>
        </w:rPr>
        <w:t>Design and Definition</w:t>
      </w:r>
    </w:p>
    <w:p>
      <w:pPr>
        <w:pStyle w:val="Normal (Web)"/>
      </w:pPr>
      <w:r>
        <w:rPr>
          <w:rtl w:val="0"/>
        </w:rPr>
        <w:tab/>
      </w:r>
      <w:r>
        <w:rPr>
          <w:rFonts w:ascii="Times New Roman" w:cs="Arial Unicode MS" w:hAnsi="Arial Unicode MS" w:eastAsia="Arial Unicode MS"/>
          <w:rtl w:val="0"/>
        </w:rPr>
        <w:t>In our model we have both the big box and the mom-and-pop stores, which (for ease of reading) we abbreviate as BBs and MPs.</w:t>
      </w:r>
    </w:p>
    <w:p>
      <w:pPr>
        <w:pStyle w:val="Normal (Web)"/>
      </w:pPr>
      <w:r>
        <w:tab/>
      </w:r>
      <w:r>
        <w:rPr>
          <w:rFonts w:ascii="Times New Roman" w:cs="Arial Unicode MS" w:hAnsi="Arial Unicode MS" w:eastAsia="Arial Unicode MS"/>
          <w:rtl w:val="0"/>
        </w:rPr>
        <w:t>Initially, there are only MPs</w:t>
      </w:r>
      <w:r>
        <w:rPr>
          <w:rFonts w:ascii="Times New Roman" w:cs="Arial Unicode MS" w:hAnsi="Arial Unicode MS" w:eastAsia="Arial Unicode MS"/>
          <w:rtl w:val="0"/>
        </w:rPr>
        <w:t>, no BBs.</w:t>
      </w:r>
      <w:r>
        <w:rPr>
          <w:rFonts w:ascii="Times New Roman" w:cs="Arial Unicode MS" w:hAnsi="Arial Unicode MS" w:eastAsia="Arial Unicode MS"/>
          <w:rtl w:val="0"/>
        </w:rPr>
        <w:t xml:space="preserve"> </w:t>
      </w:r>
      <w:r>
        <w:rPr>
          <w:rFonts w:ascii="Times New Roman" w:cs="Arial Unicode MS" w:hAnsi="Arial Unicode MS" w:eastAsia="Arial Unicode MS"/>
          <w:rtl w:val="0"/>
        </w:rPr>
        <w:t xml:space="preserve">And our city </w:t>
      </w:r>
      <w:r>
        <w:rPr>
          <w:rFonts w:ascii="Arial Unicode MS" w:cs="Arial Unicode MS" w:hAnsi="Times New Roman" w:eastAsia="Arial Unicode MS" w:hint="default"/>
          <w:rtl w:val="0"/>
        </w:rPr>
        <w:t>“</w:t>
      </w:r>
      <w:r>
        <w:rPr>
          <w:rFonts w:ascii="Times New Roman" w:cs="Arial Unicode MS" w:hAnsi="Arial Unicode MS" w:eastAsia="Arial Unicode MS"/>
          <w:rtl w:val="0"/>
        </w:rPr>
        <w:t>EverytownUSA</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begins with as many MPs as there are kinds of</w:t>
      </w:r>
      <w:r>
        <w:drawing>
          <wp:anchor distT="152400" distB="152400" distL="152400" distR="152400" simplePos="0" relativeHeight="251666432" behindDoc="0" locked="0" layoutInCell="1" allowOverlap="1">
            <wp:simplePos x="0" y="0"/>
            <wp:positionH relativeFrom="margin">
              <wp:posOffset>2403785</wp:posOffset>
            </wp:positionH>
            <wp:positionV relativeFrom="page">
              <wp:posOffset>914400</wp:posOffset>
            </wp:positionV>
            <wp:extent cx="3533465" cy="2975256"/>
            <wp:effectExtent l="0" t="0" r="0" b="0"/>
            <wp:wrapThrough wrapText="bothSides" distL="152400" distR="152400">
              <wp:wrapPolygon edited="1">
                <wp:start x="0" y="0"/>
                <wp:lineTo x="0" y="21619"/>
                <wp:lineTo x="21621" y="21619"/>
                <wp:lineTo x="2162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5-21 at 11.02.45 PM.png"/>
                    <pic:cNvPicPr/>
                  </pic:nvPicPr>
                  <pic:blipFill>
                    <a:blip r:embed="rId4">
                      <a:extLst/>
                    </a:blip>
                    <a:stretch>
                      <a:fillRect/>
                    </a:stretch>
                  </pic:blipFill>
                  <pic:spPr>
                    <a:xfrm>
                      <a:off x="0" y="0"/>
                      <a:ext cx="3533465" cy="2975256"/>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7456" behindDoc="0" locked="0" layoutInCell="1" allowOverlap="1">
                <wp:simplePos x="0" y="0"/>
                <wp:positionH relativeFrom="margin">
                  <wp:posOffset>4093210</wp:posOffset>
                </wp:positionH>
                <wp:positionV relativeFrom="page">
                  <wp:posOffset>640079</wp:posOffset>
                </wp:positionV>
                <wp:extent cx="1732280" cy="274321"/>
                <wp:effectExtent l="0" t="0" r="0" b="0"/>
                <wp:wrapThrough wrapText="bothSides" distL="152400" distR="152400">
                  <wp:wrapPolygon edited="1">
                    <wp:start x="0" y="0"/>
                    <wp:lineTo x="0" y="21594"/>
                    <wp:lineTo x="21601" y="21594"/>
                    <wp:lineTo x="21601"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1732280" cy="274321"/>
                        </a:xfrm>
                        <a:prstGeom prst="rect">
                          <a:avLst/>
                        </a:prstGeom>
                        <a:noFill/>
                        <a:ln w="12700" cap="flat">
                          <a:noFill/>
                          <a:miter lim="400000"/>
                        </a:ln>
                        <a:effectLst/>
                      </wps:spPr>
                      <wps:txbx>
                        <w:txbxContent>
                          <w:p>
                            <w:pPr>
                              <w:pStyle w:val="Body"/>
                              <w:jc w:val="center"/>
                            </w:pPr>
                            <w:r>
                              <w:rPr>
                                <w:b w:val="1"/>
                                <w:bCs w:val="1"/>
                                <w:rtl w:val="0"/>
                                <w:lang w:val="en-US"/>
                              </w:rPr>
                              <w:t>Initial Situation</w:t>
                            </w:r>
                          </w:p>
                        </w:txbxContent>
                      </wps:txbx>
                      <wps:bodyPr wrap="square" lIns="50800" tIns="50800" rIns="50800" bIns="50800" numCol="1" anchor="t">
                        <a:noAutofit/>
                      </wps:bodyPr>
                    </wps:wsp>
                  </a:graphicData>
                </a:graphic>
              </wp:anchor>
            </w:drawing>
          </mc:Choice>
          <mc:Fallback>
            <w:pict>
              <v:rect id="_x0000_s1026" style="visibility:visible;position:absolute;margin-left:322.3pt;margin-top:50.4pt;width:136.4pt;height:21.6pt;z-index:251667456;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rtl w:val="0"/>
                          <w:lang w:val="en-US"/>
                        </w:rPr>
                        <w:t>Initial Situation</w:t>
                      </w:r>
                    </w:p>
                  </w:txbxContent>
                </v:textbox>
                <w10:wrap type="through" side="bothSides" anchorx="margin" anchory="page"/>
              </v:rect>
            </w:pict>
          </mc:Fallback>
        </mc:AlternateContent>
      </w:r>
      <w:r>
        <w:rPr>
          <w:rFonts w:ascii="Times New Roman" w:cs="Arial Unicode MS" w:hAnsi="Arial Unicode MS" w:eastAsia="Arial Unicode MS"/>
          <w:rtl w:val="0"/>
        </w:rPr>
        <w:t xml:space="preserve"> goods to sell. So if there are G different kinds of good, there will be G different stores.</w:t>
      </w: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r>
        <mc:AlternateContent>
          <mc:Choice Requires="wps">
            <w:drawing>
              <wp:anchor distT="152400" distB="152400" distL="152400" distR="152400" simplePos="0" relativeHeight="251669504" behindDoc="0" locked="0" layoutInCell="1" allowOverlap="1">
                <wp:simplePos x="0" y="0"/>
                <wp:positionH relativeFrom="margin">
                  <wp:posOffset>3442969</wp:posOffset>
                </wp:positionH>
                <wp:positionV relativeFrom="line">
                  <wp:posOffset>259080</wp:posOffset>
                </wp:positionV>
                <wp:extent cx="2494281" cy="274320"/>
                <wp:effectExtent l="0" t="0" r="0" b="0"/>
                <wp:wrapThrough wrapText="bothSides" distL="152400" distR="152400">
                  <wp:wrapPolygon edited="1">
                    <wp:start x="0" y="0"/>
                    <wp:lineTo x="0" y="21594"/>
                    <wp:lineTo x="21601" y="21594"/>
                    <wp:lineTo x="21601" y="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Consumers shopping at the MPs</w:t>
                            </w:r>
                          </w:p>
                        </w:txbxContent>
                      </wps:txbx>
                      <wps:bodyPr wrap="square" lIns="50800" tIns="50800" rIns="50800" bIns="50800" numCol="1" anchor="t">
                        <a:noAutofit/>
                      </wps:bodyPr>
                    </wps:wsp>
                  </a:graphicData>
                </a:graphic>
              </wp:anchor>
            </w:drawing>
          </mc:Choice>
          <mc:Fallback>
            <w:pict>
              <v:rect id="_x0000_s1027" style="visibility:visible;position:absolute;margin-left:271.1pt;margin-top:20.4pt;width:196.4pt;height:21.6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Consumers shopping at the MPs</w:t>
                      </w:r>
                    </w:p>
                  </w:txbxContent>
                </v:textbox>
                <w10:wrap type="through" side="bothSides" anchorx="margin"/>
              </v:rect>
            </w:pict>
          </mc:Fallback>
        </mc:AlternateContent>
      </w:r>
    </w:p>
    <w:p>
      <w:pPr>
        <w:pStyle w:val="Normal (Web)"/>
      </w:pPr>
    </w:p>
    <w:p>
      <w:pPr>
        <w:pStyle w:val="Normal (Web)"/>
      </w:pPr>
      <w:r>
        <w:rPr>
          <w:rFonts w:ascii="Times New Roman" w:cs="Arial Unicode MS" w:hAnsi="Arial Unicode MS" w:eastAsia="Arial Unicode MS"/>
          <w:rtl w:val="0"/>
        </w:rPr>
        <w:tab/>
        <w:t>Our 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consumer population size is M. In each step of the model, every consumer purchases a</w:t>
      </w:r>
      <w:r>
        <w:drawing>
          <wp:anchor distT="152400" distB="152400" distL="152400" distR="152400" simplePos="0" relativeHeight="251668480" behindDoc="0" locked="0" layoutInCell="1" allowOverlap="1">
            <wp:simplePos x="0" y="0"/>
            <wp:positionH relativeFrom="margin">
              <wp:posOffset>2295606</wp:posOffset>
            </wp:positionH>
            <wp:positionV relativeFrom="line">
              <wp:posOffset>195579</wp:posOffset>
            </wp:positionV>
            <wp:extent cx="3641644" cy="3039529"/>
            <wp:effectExtent l="0" t="0" r="0" b="0"/>
            <wp:wrapThrough wrapText="bothSides" distL="152400" distR="152400">
              <wp:wrapPolygon edited="1">
                <wp:start x="0" y="0"/>
                <wp:lineTo x="0" y="21608"/>
                <wp:lineTo x="21621" y="21608"/>
                <wp:lineTo x="2162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21 at 11.06.37 PM.png"/>
                    <pic:cNvPicPr/>
                  </pic:nvPicPr>
                  <pic:blipFill>
                    <a:blip r:embed="rId5">
                      <a:extLst/>
                    </a:blip>
                    <a:stretch>
                      <a:fillRect/>
                    </a:stretch>
                  </pic:blipFill>
                  <pic:spPr>
                    <a:xfrm>
                      <a:off x="0" y="0"/>
                      <a:ext cx="3641644" cy="3039529"/>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good at one and only one store. His choice of what good to shop for is deterministic. He cycles through each of the G goods successively. This leaves MPs average income to be described as follows:</w:t>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And the MPs' financial security is</w:t>
      </w:r>
      <w:r>
        <w:drawing>
          <wp:anchor distT="152400" distB="152400" distL="152400" distR="152400" simplePos="0" relativeHeight="251659264" behindDoc="0" locked="0" layoutInCell="1" allowOverlap="1">
            <wp:simplePos x="0" y="0"/>
            <wp:positionH relativeFrom="margin">
              <wp:posOffset>247650</wp:posOffset>
            </wp:positionH>
            <wp:positionV relativeFrom="line">
              <wp:posOffset>371649</wp:posOffset>
            </wp:positionV>
            <wp:extent cx="1521738" cy="428451"/>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20 at 4.24.09 PM.png"/>
                    <pic:cNvPicPr/>
                  </pic:nvPicPr>
                  <pic:blipFill>
                    <a:blip r:embed="rId6">
                      <a:extLst/>
                    </a:blip>
                    <a:stretch>
                      <a:fillRect/>
                    </a:stretch>
                  </pic:blipFill>
                  <pic:spPr>
                    <a:xfrm>
                      <a:off x="0" y="0"/>
                      <a:ext cx="1521738" cy="428451"/>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sustained as long as its income is greater than its upkeep expense, R:</w:t>
      </w:r>
    </w:p>
    <w:p>
      <w:pPr>
        <w:pStyle w:val="Normal (Web)"/>
      </w:pPr>
      <w:r>
        <w:drawing>
          <wp:anchor distT="152400" distB="152400" distL="152400" distR="152400" simplePos="0" relativeHeight="251660288" behindDoc="0" locked="0" layoutInCell="1" allowOverlap="1">
            <wp:simplePos x="0" y="0"/>
            <wp:positionH relativeFrom="margin">
              <wp:posOffset>2431154</wp:posOffset>
            </wp:positionH>
            <wp:positionV relativeFrom="line">
              <wp:posOffset>215899</wp:posOffset>
            </wp:positionV>
            <wp:extent cx="865391" cy="361656"/>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20 at 4.29.16 PM.png"/>
                    <pic:cNvPicPr/>
                  </pic:nvPicPr>
                  <pic:blipFill>
                    <a:blip r:embed="rId7">
                      <a:extLst/>
                    </a:blip>
                    <a:stretch>
                      <a:fillRect/>
                    </a:stretch>
                  </pic:blipFill>
                  <pic:spPr>
                    <a:xfrm>
                      <a:off x="0" y="0"/>
                      <a:ext cx="865391" cy="361656"/>
                    </a:xfrm>
                    <a:prstGeom prst="rect">
                      <a:avLst/>
                    </a:prstGeom>
                    <a:ln w="12700" cap="flat">
                      <a:noFill/>
                      <a:miter lim="400000"/>
                    </a:ln>
                    <a:effectLst/>
                  </pic:spPr>
                </pic:pic>
              </a:graphicData>
            </a:graphic>
          </wp:anchor>
        </w:drawing>
      </w:r>
    </w:p>
    <w:p>
      <w:pPr>
        <w:pStyle w:val="Normal (Web)"/>
      </w:pPr>
      <w:r>
        <w:tab/>
      </w:r>
    </w:p>
    <w:p>
      <w:pPr>
        <w:pStyle w:val="Normal (Web)"/>
      </w:pPr>
      <w:r>
        <w:rPr>
          <w:rFonts w:ascii="Times New Roman" w:cs="Arial Unicode MS" w:hAnsi="Arial Unicode MS" w:eastAsia="Arial Unicode MS"/>
          <w:rtl w:val="0"/>
        </w:rPr>
        <w:tab/>
        <w:t>Now when we introduce BBs into EverytownUSA, a new dynamic appears: consumer preference for MP and BB. Here the preference p is the probability customers will shop at the</w:t>
      </w:r>
      <w:r>
        <w:drawing>
          <wp:anchor distT="152400" distB="152400" distL="152400" distR="152400" simplePos="0" relativeHeight="251670528" behindDoc="0" locked="0" layoutInCell="1" allowOverlap="1">
            <wp:simplePos x="0" y="0"/>
            <wp:positionH relativeFrom="margin">
              <wp:posOffset>2211174</wp:posOffset>
            </wp:positionH>
            <wp:positionV relativeFrom="line">
              <wp:posOffset>259469</wp:posOffset>
            </wp:positionV>
            <wp:extent cx="3726076" cy="3149211"/>
            <wp:effectExtent l="0" t="0" r="0" b="0"/>
            <wp:wrapThrough wrapText="bothSides" distL="152400" distR="152400">
              <wp:wrapPolygon edited="1">
                <wp:start x="0" y="0"/>
                <wp:lineTo x="0" y="21613"/>
                <wp:lineTo x="21621" y="21613"/>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21 at 11.13.24 PM.png"/>
                    <pic:cNvPicPr/>
                  </pic:nvPicPr>
                  <pic:blipFill>
                    <a:blip r:embed="rId8">
                      <a:extLst/>
                    </a:blip>
                    <a:stretch>
                      <a:fillRect/>
                    </a:stretch>
                  </pic:blipFill>
                  <pic:spPr>
                    <a:xfrm>
                      <a:off x="0" y="0"/>
                      <a:ext cx="3726076" cy="3149211"/>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MP. And so, our above income equation becomes</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200659</wp:posOffset>
            </wp:positionV>
            <wp:extent cx="1905165" cy="586205"/>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20 at 4.35.44 PM.png"/>
                    <pic:cNvPicPr/>
                  </pic:nvPicPr>
                  <pic:blipFill>
                    <a:blip r:embed="rId9">
                      <a:extLst/>
                    </a:blip>
                    <a:stretch>
                      <a:fillRect/>
                    </a:stretch>
                  </pic:blipFill>
                  <pic:spPr>
                    <a:xfrm>
                      <a:off x="0" y="0"/>
                      <a:ext cx="1905165" cy="586205"/>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ab/>
        <w:t>On the other hand, the consumer preference for the BB is (1-p), and so the BBs</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average income is</w:t>
      </w: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345440</wp:posOffset>
            </wp:positionV>
            <wp:extent cx="1844147" cy="346645"/>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20 at 4.40.27 PM.png"/>
                    <pic:cNvPicPr/>
                  </pic:nvPicPr>
                  <pic:blipFill>
                    <a:blip r:embed="rId10">
                      <a:extLst/>
                    </a:blip>
                    <a:stretch>
                      <a:fillRect/>
                    </a:stretch>
                  </pic:blipFill>
                  <pic:spPr>
                    <a:xfrm>
                      <a:off x="0" y="0"/>
                      <a:ext cx="1844147" cy="346645"/>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For simplicity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sake, we keep the cost of upkeep for the BB the same as that of the MP, that is, R.</w:t>
      </w:r>
    </w:p>
    <w:p>
      <w:pPr>
        <w:pStyle w:val="Normal (Web)"/>
      </w:pPr>
      <w:r>
        <mc:AlternateContent>
          <mc:Choice Requires="wps">
            <w:drawing>
              <wp:anchor distT="152400" distB="152400" distL="152400" distR="152400" simplePos="0" relativeHeight="251671552" behindDoc="0" locked="0" layoutInCell="1" allowOverlap="1">
                <wp:simplePos x="0" y="0"/>
                <wp:positionH relativeFrom="margin">
                  <wp:posOffset>3442969</wp:posOffset>
                </wp:positionH>
                <wp:positionV relativeFrom="line">
                  <wp:posOffset>195580</wp:posOffset>
                </wp:positionV>
                <wp:extent cx="2494281" cy="274320"/>
                <wp:effectExtent l="0" t="0" r="0" b="0"/>
                <wp:wrapThrough wrapText="bothSides" distL="152400" distR="152400">
                  <wp:wrapPolygon edited="1">
                    <wp:start x="0" y="0"/>
                    <wp:lineTo x="0" y="21594"/>
                    <wp:lineTo x="21601" y="21594"/>
                    <wp:lineTo x="21601"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The Big Box Appears</w:t>
                            </w:r>
                          </w:p>
                        </w:txbxContent>
                      </wps:txbx>
                      <wps:bodyPr wrap="square" lIns="50800" tIns="50800" rIns="50800" bIns="50800" numCol="1" anchor="t">
                        <a:noAutofit/>
                      </wps:bodyPr>
                    </wps:wsp>
                  </a:graphicData>
                </a:graphic>
              </wp:anchor>
            </w:drawing>
          </mc:Choice>
          <mc:Fallback>
            <w:pict>
              <v:rect id="_x0000_s1028" style="visibility:visible;position:absolute;margin-left:271.1pt;margin-top:15.4pt;width:196.4pt;height:21.6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The Big Box Appears</w:t>
                      </w:r>
                    </w:p>
                  </w:txbxContent>
                </v:textbox>
                <w10:wrap type="through" side="bothSides" anchorx="margin"/>
              </v:rect>
            </w:pict>
          </mc:Fallback>
        </mc:AlternateContent>
      </w:r>
    </w:p>
    <w:p>
      <w:pPr>
        <w:pStyle w:val="Heading 2"/>
      </w:pPr>
    </w:p>
    <w:p>
      <w:pPr>
        <w:pStyle w:val="Heading 2"/>
      </w:pPr>
    </w:p>
    <w:p>
      <w:pPr>
        <w:pStyle w:val="Heading 2"/>
      </w:pPr>
      <w:r>
        <w:rPr>
          <w:rFonts w:ascii="Times New Roman" w:cs="Arial Unicode MS" w:hAnsi="Arial Unicode MS" w:eastAsia="Arial Unicode MS"/>
          <w:rtl w:val="0"/>
          <w:lang w:val="en-US"/>
        </w:rPr>
        <w:t>Formal Statement of the Problem</w:t>
      </w:r>
    </w:p>
    <w:p>
      <w:pPr>
        <w:pStyle w:val="Normal (Web)"/>
      </w:pPr>
      <w:r>
        <w:rPr>
          <w:rFonts w:ascii="Times New Roman" w:cs="Arial Unicode MS" w:hAnsi="Arial Unicode MS" w:eastAsia="Arial Unicode MS"/>
          <w:rtl w:val="0"/>
        </w:rPr>
        <w:tab/>
        <w:t>Now we can formally state our model.</w:t>
      </w:r>
    </w:p>
    <w:p>
      <w:pPr>
        <w:pStyle w:val="Body"/>
        <w:numPr>
          <w:ilvl w:val="0"/>
          <w:numId w:val="4"/>
        </w:numPr>
        <w:spacing w:before="100" w:after="100"/>
        <w:ind w:left="720"/>
        <w:rPr>
          <w:position w:val="0"/>
        </w:rPr>
      </w:pPr>
      <w:r>
        <w:rPr>
          <w:rtl w:val="0"/>
          <w:lang w:val="en-US"/>
        </w:rPr>
        <w:t xml:space="preserve">Consumers want to shop at both MPs and BBs. [Formally: </w:t>
      </w:r>
      <w:r>
        <w:rPr>
          <w:rtl w:val="0"/>
          <w:lang w:val="en-US"/>
        </w:rPr>
        <w:t>0 &lt; p &lt; 1 and 0 &lt; (1-p) &lt; 1]</w:t>
      </w:r>
    </w:p>
    <w:p>
      <w:pPr>
        <w:pStyle w:val="Body"/>
        <w:numPr>
          <w:ilvl w:val="0"/>
          <w:numId w:val="4"/>
        </w:numPr>
        <w:spacing w:before="100" w:after="100"/>
        <w:ind w:left="720"/>
        <w:rPr>
          <w:position w:val="0"/>
        </w:rPr>
      </w:pPr>
      <w:r>
        <w:rPr>
          <w:rtl w:val="0"/>
          <w:lang w:val="en-US"/>
        </w:rPr>
        <w:t xml:space="preserve">Consumers would rather shop only at BBs than MPs. [That is: </w:t>
      </w:r>
      <w:r>
        <w:rPr>
          <w:rtl w:val="0"/>
          <w:lang w:val="en-US"/>
        </w:rPr>
        <w:t>p &gt; 0.5]</w:t>
      </w:r>
    </w:p>
    <w:p>
      <w:pPr>
        <w:pStyle w:val="Normal (Web)"/>
      </w:pPr>
      <w:r>
        <w:rPr>
          <w:rFonts w:ascii="Times New Roman" w:cs="Arial Unicode MS" w:hAnsi="Arial Unicode MS" w:eastAsia="Arial Unicode MS"/>
          <w:rtl w:val="0"/>
        </w:rPr>
        <w:t>But nevertheless it can occur that MPs cannot compete, or even survive, with the BBs. That is, on average:</w:t>
      </w:r>
      <w:r>
        <w:drawing>
          <wp:anchor distT="152400" distB="152400" distL="152400" distR="152400" simplePos="0" relativeHeight="251663360" behindDoc="0" locked="0" layoutInCell="1" allowOverlap="1">
            <wp:simplePos x="0" y="0"/>
            <wp:positionH relativeFrom="margin">
              <wp:posOffset>2314270</wp:posOffset>
            </wp:positionH>
            <wp:positionV relativeFrom="line">
              <wp:posOffset>206897</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leaving the consumers ultimately and exclusively shopping at the BB.</w:t>
      </w:r>
    </w:p>
    <w:p>
      <w:pPr>
        <w:pStyle w:val="Heading 2"/>
      </w:pPr>
    </w:p>
    <w:p>
      <w:pPr>
        <w:pStyle w:val="Heading 2"/>
      </w:pPr>
    </w:p>
    <w:p>
      <w:pPr>
        <w:pStyle w:val="Heading 2"/>
      </w:pPr>
    </w:p>
    <w:p>
      <w:pPr>
        <w:pStyle w:val="Heading 2"/>
      </w:pPr>
    </w:p>
    <w:p>
      <w:pPr>
        <w:pStyle w:val="Heading 2"/>
      </w:pPr>
      <w:r>
        <w:rPr>
          <w:rFonts w:ascii="Times New Roman" w:cs="Arial Unicode MS" w:hAnsi="Arial Unicode MS" w:eastAsia="Arial Unicode MS"/>
          <w:rtl w:val="0"/>
          <w:lang w:val="en-US"/>
        </w:rPr>
        <w:t>The Program</w:t>
      </w:r>
    </w:p>
    <w:p>
      <w:pPr>
        <w:pStyle w:val="Normal (Web)"/>
      </w:pPr>
      <w:r>
        <w:rPr>
          <w:rFonts w:ascii="Times New Roman" w:cs="Arial Unicode MS" w:hAnsi="Arial Unicode MS" w:eastAsia="Arial Unicode MS"/>
          <w:rtl w:val="0"/>
        </w:rPr>
        <w:tab/>
        <w:t xml:space="preserve">Here we will dive into the specifics of the implementation of our model. What was described above in </w:t>
      </w:r>
    </w:p>
    <w:p>
      <w:pPr>
        <w:pStyle w:val="Normal (Web)"/>
      </w:pPr>
      <w:r>
        <w:rPr>
          <w:rFonts w:ascii="Times New Roman" w:cs="Arial Unicode MS" w:hAnsi="Arial Unicode MS" w:eastAsia="Arial Unicode MS"/>
          <w:rtl w:val="0"/>
        </w:rPr>
        <w:tab/>
        <w:t xml:space="preserve">Our model is based on Indra, and an agent based </w:t>
      </w:r>
      <w:r>
        <w:rPr>
          <w:rFonts w:ascii="Times New Roman" w:cs="Arial Unicode MS" w:hAnsi="Arial Unicode MS" w:eastAsia="Arial Unicode MS"/>
          <w:rtl w:val="0"/>
        </w:rPr>
        <w:t xml:space="preserve">modeling (ABM) system built in Python. </w:t>
      </w:r>
      <w:r>
        <w:rPr>
          <w:rFonts w:ascii="Times New Roman" w:cs="Arial Unicode MS" w:hAnsi="Arial Unicode MS" w:eastAsia="Arial Unicode MS"/>
          <w:rtl w:val="0"/>
        </w:rPr>
        <w:t>Since o</w:t>
      </w:r>
      <w:r>
        <w:rPr>
          <w:rFonts w:ascii="Times New Roman" w:cs="Arial Unicode MS" w:hAnsi="Arial Unicode MS" w:eastAsia="Arial Unicode MS"/>
          <w:rtl w:val="0"/>
        </w:rPr>
        <w:t>ur model runs on it, it would be valuable to review its architecture. Indra includes the following capabilities:</w:t>
      </w:r>
    </w:p>
    <w:p>
      <w:pPr>
        <w:pStyle w:val="Normal (Web)"/>
        <w:numPr>
          <w:ilvl w:val="0"/>
          <w:numId w:val="7"/>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Looping over agents randomly, in order, in reverse order, or by type.</w:t>
      </w:r>
    </w:p>
    <w:p>
      <w:pPr>
        <w:pStyle w:val="Normal (Web)"/>
        <w:numPr>
          <w:ilvl w:val="0"/>
          <w:numId w:val="8"/>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Automatic generation of line graphs and scatter plots.</w:t>
      </w:r>
    </w:p>
    <w:p>
      <w:pPr>
        <w:pStyle w:val="Normal (Web)"/>
        <w:numPr>
          <w:ilvl w:val="0"/>
          <w:numId w:val="9"/>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enter model parameters interactively, from the command line, or from a file.</w:t>
      </w:r>
    </w:p>
    <w:p>
      <w:pPr>
        <w:pStyle w:val="Normal (Web)"/>
        <w:numPr>
          <w:ilvl w:val="0"/>
          <w:numId w:val="10"/>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save parameters sets.</w:t>
      </w:r>
    </w:p>
    <w:p>
      <w:pPr>
        <w:pStyle w:val="Normal (Web)"/>
        <w:numPr>
          <w:ilvl w:val="0"/>
          <w:numId w:val="11"/>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dump the state of the system to a JSON file.</w:t>
      </w:r>
    </w:p>
    <w:p>
      <w:pPr>
        <w:pStyle w:val="Normal (Web)"/>
        <w:numPr>
          <w:ilvl w:val="0"/>
          <w:numId w:val="12"/>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 built-in, extensible interactive menu.</w:t>
      </w:r>
    </w:p>
    <w:p>
      <w:pPr>
        <w:pStyle w:val="Normal (Web)"/>
        <w:numPr>
          <w:ilvl w:val="0"/>
          <w:numId w:val="13"/>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Automatic creation of network graphs showing the relationship among objects in the system.</w:t>
      </w:r>
    </w:p>
    <w:p>
      <w:pPr>
        <w:pStyle w:val="Normal (Web)"/>
        <w:numPr>
          <w:ilvl w:val="0"/>
          <w:numId w:val="14"/>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Extensible Markov-matrix capabilities for easily specified, probabilistic behavior on the part of agents.</w:t>
      </w:r>
    </w:p>
    <w:p>
      <w:pPr>
        <w:pStyle w:val="Normal (Web)"/>
        <w:numPr>
          <w:ilvl w:val="0"/>
          <w:numId w:val="15"/>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A flexible spacial environment model that allows the composition of agent views of the environment of any desired shape, easing the creation of models exploring limited, local agent knowledge.</w:t>
      </w:r>
    </w:p>
    <w:p>
      <w:pPr>
        <w:pStyle w:val="Normal (Web)"/>
        <w:numPr>
          <w:ilvl w:val="0"/>
          <w:numId w:val="16"/>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In-line debugging capabilities, allowing, e.g., the screen display of all of an agent's attributes at any point during the run of a model.</w:t>
      </w:r>
    </w:p>
    <w:p>
      <w:pPr>
        <w:pStyle w:val="Normal (Web)"/>
        <w:numPr>
          <w:ilvl w:val="0"/>
          <w:numId w:val="17"/>
        </w:numPr>
        <w:ind w:left="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The ability to step through a model to watch it develop in real time.</w:t>
      </w:r>
    </w:p>
    <w:p>
      <w:pPr>
        <w:pStyle w:val="Normal (Web)"/>
      </w:pPr>
    </w:p>
    <w:p>
      <w:pPr>
        <w:pStyle w:val="Normal (Web)"/>
      </w:pPr>
      <w:r>
        <w:tab/>
      </w:r>
      <w:r>
        <w:rPr>
          <w:rFonts w:ascii="Times New Roman" w:cs="Arial Unicode MS" w:hAnsi="Arial Unicode MS" w:eastAsia="Arial Unicode MS"/>
          <w:rtl w:val="0"/>
        </w:rPr>
        <w:t>Let us look, first, at the behavior of consumers, and then, briefly, at the simpler behavior of retailers.</w:t>
      </w:r>
    </w:p>
    <w:p>
      <w:pPr>
        <w:pStyle w:val="Normal (Web)"/>
      </w:pPr>
      <w:r>
        <w:tab/>
      </w:r>
      <w:r>
        <w:rPr>
          <w:rFonts w:ascii="Times New Roman" w:cs="Arial Unicode MS" w:hAnsi="Arial Unicode MS" w:eastAsia="Arial Unicode MS"/>
          <w:rtl w:val="0"/>
        </w:rPr>
        <w:t>When a consumer acts, he surveys the world around him, evaluates his world on the basis of this survey, and he responds according to his evaluation. Naturally, therefore, we call these methods survey_env, eval_env, and respond_to_cond.</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act(self):</w:t>
      </w:r>
    </w:p>
    <w:p>
      <w:pPr>
        <w:pStyle w:val="Normal (Web)"/>
        <w:spacing w:line="144" w:lineRule="auto"/>
      </w:pPr>
      <w:r>
        <w:rPr>
          <w:rtl w:val="0"/>
          <w:lang w:val="en-US"/>
        </w:rPr>
        <w:t xml:space="preserve">                            env_vars = self.survey_env()</w:t>
      </w:r>
    </w:p>
    <w:p>
      <w:pPr>
        <w:pStyle w:val="Normal (Web)"/>
        <w:spacing w:line="144" w:lineRule="auto"/>
      </w:pPr>
      <w:r>
        <w:rPr>
          <w:rtl w:val="0"/>
          <w:lang w:val="en-US"/>
        </w:rPr>
        <w:t xml:space="preserve">                            eval_vars = self.eval_env(env_vars)</w:t>
      </w:r>
    </w:p>
    <w:p>
      <w:pPr>
        <w:pStyle w:val="Normal (Web)"/>
        <w:spacing w:line="144" w:lineRule="auto"/>
      </w:pPr>
      <w:r>
        <w:rPr>
          <w:rtl w:val="0"/>
          <w:lang w:val="en-US"/>
        </w:rPr>
        <w:t xml:space="preserve">                            if eval_vars:</w:t>
      </w:r>
    </w:p>
    <w:p>
      <w:pPr>
        <w:pStyle w:val="Normal (Web)"/>
        <w:spacing w:line="144" w:lineRule="auto"/>
      </w:pPr>
      <w:r>
        <w:rPr>
          <w:rtl w:val="0"/>
          <w:lang w:val="en-US"/>
        </w:rPr>
        <w:t xml:space="preserve">                                self.respond_to_cond(eval_vars)</w:t>
      </w:r>
    </w:p>
    <w:p>
      <w:pPr>
        <w:pStyle w:val="Normal (Web)"/>
      </w:pPr>
    </w:p>
    <w:p>
      <w:pPr>
        <w:pStyle w:val="Normal (Web)"/>
      </w:pPr>
      <w:r>
        <w:tab/>
      </w:r>
      <w:r>
        <w:rPr>
          <w:rFonts w:ascii="Times New Roman" w:cs="Arial Unicode MS" w:hAnsi="Arial Unicode MS" w:eastAsia="Arial Unicode MS"/>
          <w:rtl w:val="0"/>
        </w:rPr>
        <w:t>The way the consumer surveys his environment goes like this: he finds all the stores he can view (a view which happens to be the whole environment this model) and he only remembers the stores which sell the good he wants.</w:t>
      </w:r>
    </w:p>
    <w:p>
      <w:pPr>
        <w:pStyle w:val="Normal (Web)"/>
        <w:spacing w:line="144" w:lineRule="auto"/>
      </w:pPr>
      <w:r>
        <w:rPr>
          <w:rtl w:val="0"/>
          <w:lang w:val="en-US"/>
        </w:rPr>
        <w:t xml:space="preserve">                        def survey_env(self):</w:t>
      </w:r>
    </w:p>
    <w:p>
      <w:pPr>
        <w:pStyle w:val="Normal (Web)"/>
        <w:spacing w:line="144" w:lineRule="auto"/>
      </w:pPr>
      <w:r>
        <w:rPr>
          <w:rtl w:val="0"/>
          <w:lang w:val="en-US"/>
        </w:rPr>
        <w:t xml:space="preserve">                            view = self.env.get_square_view(</w:t>
      </w:r>
    </w:p>
    <w:p>
      <w:pPr>
        <w:pStyle w:val="Normal (Web)"/>
        <w:spacing w:line="144" w:lineRule="auto"/>
      </w:pPr>
      <w:r>
        <w:rPr>
          <w:rtl w:val="0"/>
          <w:lang w:val="en-US"/>
        </w:rPr>
        <w:t xml:space="preserve">                                                    center=self.pos,</w:t>
      </w:r>
    </w:p>
    <w:p>
      <w:pPr>
        <w:pStyle w:val="Normal (Web)"/>
        <w:spacing w:line="144" w:lineRule="auto"/>
      </w:pPr>
      <w:r>
        <w:rPr>
          <w:rtl w:val="0"/>
          <w:lang w:val="en-US"/>
        </w:rPr>
        <w:t xml:space="preserve">                                                    distance=math.sqrt(</w:t>
      </w:r>
    </w:p>
    <w:p>
      <w:pPr>
        <w:pStyle w:val="Normal (Web)"/>
        <w:spacing w:line="144" w:lineRule="auto"/>
      </w:pPr>
      <w:r>
        <w:rPr>
          <w:rtl w:val="0"/>
          <w:lang w:val="en-US"/>
        </w:rPr>
        <w:t xml:space="preserve">                                                        self.env.width**2 +</w:t>
      </w:r>
    </w:p>
    <w:p>
      <w:pPr>
        <w:pStyle w:val="Normal (Web)"/>
        <w:spacing w:line="144" w:lineRule="auto"/>
      </w:pPr>
      <w:r>
        <w:rPr>
          <w:rtl w:val="0"/>
          <w:lang w:val="en-US"/>
        </w:rPr>
        <w:t xml:space="preserve">                                                        self.env.height**2))</w:t>
      </w:r>
    </w:p>
    <w:p>
      <w:pPr>
        <w:pStyle w:val="Normal (Web)"/>
        <w:spacing w:line="144" w:lineRule="auto"/>
      </w:pPr>
      <w:r>
        <w:rPr>
          <w:rtl w:val="0"/>
          <w:lang w:val="en-US"/>
        </w:rPr>
        <w:t xml:space="preserve">                            n_census = []</w:t>
      </w:r>
    </w:p>
    <w:p>
      <w:pPr>
        <w:pStyle w:val="Normal (Web)"/>
        <w:spacing w:line="144" w:lineRule="auto"/>
      </w:pPr>
      <w:r>
        <w:rPr>
          <w:rtl w:val="0"/>
          <w:lang w:val="en-US"/>
        </w:rPr>
        <w:t xml:space="preserve">                            n_census.extend(self.neighbor_iter(view=view,</w:t>
      </w:r>
    </w:p>
    <w:p>
      <w:pPr>
        <w:pStyle w:val="Normal (Web)"/>
        <w:spacing w:line="144" w:lineRule="auto"/>
      </w:pPr>
      <w:r>
        <w:rPr>
          <w:rtl w:val="0"/>
          <w:lang w:val="en-US"/>
        </w:rPr>
        <w:t xml:space="preserve">                                                    filt_func=lambda x:</w:t>
      </w:r>
    </w:p>
    <w:p>
      <w:pPr>
        <w:pStyle w:val="Normal (Web)"/>
        <w:spacing w:line="144" w:lineRule="auto"/>
      </w:pPr>
      <w:r>
        <w:rPr>
          <w:rtl w:val="0"/>
          <w:lang w:val="en-US"/>
        </w:rPr>
        <w:t xml:space="preserve">                                                    x.sells(self.goal)))</w:t>
      </w:r>
    </w:p>
    <w:p>
      <w:pPr>
        <w:pStyle w:val="Normal (Web)"/>
        <w:spacing w:line="144" w:lineRule="auto"/>
      </w:pPr>
      <w:r>
        <w:rPr>
          <w:rtl w:val="0"/>
          <w:lang w:val="en-US"/>
        </w:rPr>
        <w:t xml:space="preserve">                            return n_census</w:t>
      </w:r>
    </w:p>
    <w:p>
      <w:pPr>
        <w:pStyle w:val="Normal (Web)"/>
        <w:spacing w:line="144" w:lineRule="auto"/>
      </w:pPr>
    </w:p>
    <w:p>
      <w:pPr>
        <w:pStyle w:val="Normal (Web)"/>
      </w:pPr>
      <w:r>
        <w:rPr>
          <w:rFonts w:ascii="Times New Roman" w:cs="Arial Unicode MS" w:hAnsi="Arial Unicode MS" w:eastAsia="Arial Unicode MS"/>
          <w:rtl w:val="0"/>
        </w:rPr>
        <w:t>Here is how a Consumer decides where to go shopping:</w:t>
      </w:r>
    </w:p>
    <w:p>
      <w:pPr>
        <w:pStyle w:val="Normal (Web)"/>
        <w:spacing w:line="144" w:lineRule="auto"/>
      </w:pPr>
      <w:r>
        <w:rPr>
          <w:rtl w:val="0"/>
          <w:lang w:val="en-US"/>
        </w:rPr>
        <w:t xml:space="preserve">                       def eval_env(self, n_census):</w:t>
      </w:r>
    </w:p>
    <w:p>
      <w:pPr>
        <w:pStyle w:val="Normal (Web)"/>
        <w:spacing w:line="144" w:lineRule="auto"/>
      </w:pPr>
      <w:r>
        <w:rPr>
          <w:rtl w:val="0"/>
          <w:lang w:val="en-US"/>
        </w:rPr>
        <w:t xml:space="preserve">                            self.state_pre = self.env.get_pre(self, n_census)</w:t>
      </w:r>
    </w:p>
    <w:p>
      <w:pPr>
        <w:pStyle w:val="Normal (Web)"/>
        <w:spacing w:line="144" w:lineRule="auto"/>
      </w:pPr>
      <w:r>
        <w:rPr>
          <w:rtl w:val="0"/>
          <w:lang w:val="en-US"/>
        </w:rPr>
        <w:t xml:space="preserve">                            self.state_vec = markov.probvec_to_state(</w:t>
      </w:r>
    </w:p>
    <w:p>
      <w:pPr>
        <w:pStyle w:val="Normal (Web)"/>
        <w:spacing w:line="144" w:lineRule="auto"/>
      </w:pPr>
      <w:r>
        <w:rPr>
          <w:rtl w:val="0"/>
          <w:lang w:val="en-US"/>
        </w:rPr>
        <w:t xml:space="preserve">                                                        self.state_pre.matrix)</w:t>
      </w:r>
    </w:p>
    <w:p>
      <w:pPr>
        <w:pStyle w:val="Normal (Web)"/>
        <w:spacing w:line="144" w:lineRule="auto"/>
      </w:pPr>
      <w:r>
        <w:rPr>
          <w:rtl w:val="0"/>
          <w:lang w:val="en-US"/>
        </w:rPr>
        <w:t xml:space="preserve">                            self.state = markov.get_state(self.state_vec)</w:t>
      </w:r>
    </w:p>
    <w:p>
      <w:pPr>
        <w:pStyle w:val="Normal (Web)"/>
        <w:spacing w:line="144" w:lineRule="auto"/>
      </w:pPr>
      <w:r>
        <w:rPr>
          <w:rtl w:val="0"/>
          <w:lang w:val="en-US"/>
        </w:rPr>
        <w:t xml:space="preserve">                            </w:t>
      </w:r>
    </w:p>
    <w:p>
      <w:pPr>
        <w:pStyle w:val="Normal (Web)"/>
        <w:spacing w:line="144" w:lineRule="auto"/>
      </w:pPr>
      <w:r>
        <w:rPr>
          <w:rtl w:val="0"/>
          <w:lang w:val="en-US"/>
        </w:rPr>
        <w:t xml:space="preserve">                            if(self.state == 0):</w:t>
      </w:r>
    </w:p>
    <w:p>
      <w:pPr>
        <w:pStyle w:val="Normal (Web)"/>
        <w:spacing w:line="144" w:lineRule="auto"/>
      </w:pPr>
      <w:r>
        <w:rPr>
          <w:rtl w:val="0"/>
          <w:lang w:val="en-US"/>
        </w:rPr>
        <w:t xml:space="preserve">                                self.preference = MomAndPop</w:t>
      </w:r>
    </w:p>
    <w:p>
      <w:pPr>
        <w:pStyle w:val="Normal (Web)"/>
        <w:spacing w:line="144" w:lineRule="auto"/>
      </w:pPr>
      <w:r>
        <w:rPr>
          <w:rtl w:val="0"/>
          <w:lang w:val="en-US"/>
        </w:rPr>
        <w:t xml:space="preserve">                            if(self.state == 1):</w:t>
      </w:r>
    </w:p>
    <w:p>
      <w:pPr>
        <w:pStyle w:val="Normal (Web)"/>
        <w:spacing w:line="144" w:lineRule="auto"/>
      </w:pPr>
      <w:r>
        <w:rPr>
          <w:rtl w:val="0"/>
          <w:lang w:val="en-US"/>
        </w:rPr>
        <w:t xml:space="preserve">                                self.preference = BigBox</w:t>
      </w:r>
    </w:p>
    <w:p>
      <w:pPr>
        <w:pStyle w:val="Normal (Web)"/>
        <w:spacing w:line="144" w:lineRule="auto"/>
      </w:pPr>
    </w:p>
    <w:p>
      <w:pPr>
        <w:pStyle w:val="Normal (Web)"/>
        <w:spacing w:line="144" w:lineRule="auto"/>
      </w:pPr>
      <w:r>
        <w:rPr>
          <w:rtl w:val="0"/>
          <w:lang w:val="en-US"/>
        </w:rPr>
        <w:t xml:space="preserve">                            for store in n_census:</w:t>
      </w:r>
    </w:p>
    <w:p>
      <w:pPr>
        <w:pStyle w:val="Normal (Web)"/>
        <w:spacing w:line="144" w:lineRule="auto"/>
      </w:pPr>
      <w:r>
        <w:rPr>
          <w:rtl w:val="0"/>
          <w:lang w:val="en-US"/>
        </w:rPr>
        <w:t xml:space="preserve">                                if type(store) is self.preference:</w:t>
      </w:r>
    </w:p>
    <w:p>
      <w:pPr>
        <w:pStyle w:val="Normal (Web)"/>
        <w:spacing w:line="144" w:lineRule="auto"/>
      </w:pPr>
      <w:r>
        <w:rPr>
          <w:rtl w:val="0"/>
          <w:lang w:val="en-US"/>
        </w:rPr>
        <w:t xml:space="preserve">                                    return store                            </w:t>
      </w:r>
    </w:p>
    <w:p>
      <w:pPr>
        <w:pStyle w:val="Normal (Web)"/>
      </w:pPr>
      <w:r>
        <w:rPr>
          <w:rFonts w:ascii="Times New Roman" w:cs="Arial Unicode MS" w:hAnsi="Arial Unicode MS" w:eastAsia="Arial Unicode MS"/>
          <w:rtl w:val="0"/>
        </w:rPr>
        <w:t xml:space="preserve">                    Consumers obtain their prehension from the Environment. We build a 2x1 matrix. The (1,1) entry represents the agent's chance of going to a mom_and_pop, and the (1,2) entry is that of the big_box. If a type is not in the agents neighborhood, we cannot go there. Since this means there may be a zero entry, we must normalize the vector. For the column must sum to 1, according to the idea of a transition matrix.</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get_pre(self, agent, n_census):</w:t>
      </w:r>
    </w:p>
    <w:p>
      <w:pPr>
        <w:pStyle w:val="Normal (Web)"/>
        <w:spacing w:line="144" w:lineRule="auto"/>
      </w:pPr>
      <w:r>
        <w:rPr>
          <w:rtl w:val="0"/>
          <w:lang w:val="en-US"/>
        </w:rPr>
        <w:t xml:space="preserve">                                trans_str = ""</w:t>
      </w:r>
    </w:p>
    <w:p>
      <w:pPr>
        <w:pStyle w:val="Normal (Web)"/>
        <w:spacing w:line="144" w:lineRule="auto"/>
      </w:pPr>
      <w:r>
        <w:rPr>
          <w:rtl w:val="0"/>
          <w:lang w:val="en-US"/>
        </w:rPr>
        <w:t xml:space="preserve">    </w:t>
      </w:r>
    </w:p>
    <w:p>
      <w:pPr>
        <w:pStyle w:val="Normal (Web)"/>
        <w:spacing w:line="144" w:lineRule="auto"/>
      </w:pPr>
      <w:r>
        <w:rPr>
          <w:rtl w:val="0"/>
          <w:lang w:val="en-US"/>
        </w:rPr>
        <w:t xml:space="preserve">                                if(self.there_is(n_census, MomAndPop)):</w:t>
      </w:r>
    </w:p>
    <w:p>
      <w:pPr>
        <w:pStyle w:val="Normal (Web)"/>
        <w:spacing w:line="144" w:lineRule="auto"/>
      </w:pPr>
      <w:r>
        <w:rPr>
          <w:rtl w:val="0"/>
          <w:lang w:val="en-US"/>
        </w:rPr>
        <w:t xml:space="preserve">                                    trans_str += "0.7 " </w:t>
      </w:r>
    </w:p>
    <w:p>
      <w:pPr>
        <w:pStyle w:val="Normal (Web)"/>
        <w:spacing w:line="144" w:lineRule="auto"/>
      </w:pPr>
      <w:r>
        <w:rPr>
          <w:rtl w:val="0"/>
          <w:lang w:val="en-US"/>
        </w:rPr>
        <w:t xml:space="preserve">                                else:</w:t>
      </w:r>
    </w:p>
    <w:p>
      <w:pPr>
        <w:pStyle w:val="Normal (Web)"/>
        <w:spacing w:line="144" w:lineRule="auto"/>
      </w:pPr>
      <w:r>
        <w:rPr>
          <w:rtl w:val="0"/>
          <w:lang w:val="en-US"/>
        </w:rPr>
        <w:t xml:space="preserve">                                    trans_str += "0.0 "</w:t>
      </w:r>
    </w:p>
    <w:p>
      <w:pPr>
        <w:pStyle w:val="Normal (Web)"/>
        <w:spacing w:line="144" w:lineRule="auto"/>
      </w:pPr>
      <w:r>
        <w:rPr>
          <w:rtl w:val="0"/>
          <w:lang w:val="en-US"/>
        </w:rPr>
        <w:t xml:space="preserve">    </w:t>
      </w:r>
    </w:p>
    <w:p>
      <w:pPr>
        <w:pStyle w:val="Normal (Web)"/>
        <w:spacing w:line="144" w:lineRule="auto"/>
      </w:pPr>
      <w:r>
        <w:rPr>
          <w:rtl w:val="0"/>
          <w:lang w:val="en-US"/>
        </w:rPr>
        <w:t xml:space="preserve">                                if(self.there_is(n_census, BigBox)):</w:t>
      </w:r>
    </w:p>
    <w:p>
      <w:pPr>
        <w:pStyle w:val="Normal (Web)"/>
        <w:spacing w:line="144" w:lineRule="auto"/>
      </w:pPr>
      <w:r>
        <w:rPr>
          <w:rtl w:val="0"/>
          <w:lang w:val="en-US"/>
        </w:rPr>
        <w:t xml:space="preserve">                                    trans_str += "0.3"</w:t>
      </w:r>
    </w:p>
    <w:p>
      <w:pPr>
        <w:pStyle w:val="Normal (Web)"/>
        <w:spacing w:line="144" w:lineRule="auto"/>
      </w:pPr>
      <w:r>
        <w:rPr>
          <w:rtl w:val="0"/>
          <w:lang w:val="en-US"/>
        </w:rPr>
        <w:t xml:space="preserve">                                else:</w:t>
      </w:r>
    </w:p>
    <w:p>
      <w:pPr>
        <w:pStyle w:val="Normal (Web)"/>
        <w:spacing w:line="144" w:lineRule="auto"/>
      </w:pPr>
      <w:r>
        <w:rPr>
          <w:rtl w:val="0"/>
          <w:lang w:val="en-US"/>
        </w:rPr>
        <w:t xml:space="preserve">                                    trans_str += "0.0"</w:t>
      </w:r>
    </w:p>
    <w:p>
      <w:pPr>
        <w:pStyle w:val="Normal (Web)"/>
        <w:spacing w:line="144" w:lineRule="auto"/>
      </w:pPr>
      <w:r>
        <w:rPr>
          <w:rtl w:val="0"/>
          <w:lang w:val="en-US"/>
        </w:rPr>
        <w:t xml:space="preserve">    </w:t>
      </w:r>
    </w:p>
    <w:p>
      <w:pPr>
        <w:pStyle w:val="Normal (Web)"/>
        <w:spacing w:line="144" w:lineRule="auto"/>
      </w:pPr>
      <w:r>
        <w:rPr>
          <w:rtl w:val="0"/>
          <w:lang w:val="en-US"/>
        </w:rPr>
        <w:t xml:space="preserve">                                state_pre = markov.from_matrix(np.matrix(trans_str))</w:t>
      </w:r>
    </w:p>
    <w:p>
      <w:pPr>
        <w:pStyle w:val="Normal (Web)"/>
        <w:spacing w:line="144" w:lineRule="auto"/>
      </w:pPr>
      <w:r>
        <w:rPr>
          <w:rtl w:val="0"/>
          <w:lang w:val="en-US"/>
        </w:rPr>
        <w:t xml:space="preserve">                                state_pre.matrix = vs.normalize(state_pre.matrix)</w:t>
      </w:r>
    </w:p>
    <w:p>
      <w:pPr>
        <w:pStyle w:val="Normal (Web)"/>
        <w:spacing w:line="144" w:lineRule="auto"/>
      </w:pPr>
      <w:r>
        <w:rPr>
          <w:rtl w:val="0"/>
          <w:lang w:val="en-US"/>
        </w:rPr>
        <w:t xml:space="preserve">                                return state_pre</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After choosing where to go, he goes there and buys his long sought after good.</w:t>
      </w:r>
    </w:p>
    <w:p>
      <w:pPr>
        <w:pStyle w:val="Normal (Web)"/>
      </w:pPr>
    </w:p>
    <w:p>
      <w:pPr>
        <w:pStyle w:val="Normal (Web)"/>
        <w:spacing w:line="144" w:lineRule="auto"/>
      </w:pPr>
      <w:r>
        <w:rPr>
          <w:rtl w:val="0"/>
          <w:lang w:val="en-US"/>
        </w:rPr>
        <w:t xml:space="preserve">                       def respond_to_cond(self, store):</w:t>
      </w:r>
    </w:p>
    <w:p>
      <w:pPr>
        <w:pStyle w:val="Normal (Web)"/>
        <w:spacing w:line="144" w:lineRule="auto"/>
      </w:pPr>
      <w:r>
        <w:rPr>
          <w:rtl w:val="0"/>
          <w:lang w:val="en-US"/>
        </w:rPr>
        <w:t xml:space="preserve">                            self.move(store)</w:t>
      </w:r>
    </w:p>
    <w:p>
      <w:pPr>
        <w:pStyle w:val="Normal (Web)"/>
        <w:spacing w:line="144" w:lineRule="auto"/>
      </w:pPr>
      <w:r>
        <w:rPr>
          <w:rtl w:val="0"/>
          <w:lang w:val="en-US"/>
        </w:rPr>
        <w:t xml:space="preserve">                            store.buy_from(self.allowance)</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After this action, the consumer now decides his goal is to aquire a new good. This goal is to be acted out during the next cycle of interactions.</w:t>
      </w:r>
    </w:p>
    <w:p>
      <w:pPr>
        <w:pStyle w:val="Normal (Web)"/>
      </w:pPr>
    </w:p>
    <w:p>
      <w:pPr>
        <w:pStyle w:val="Normal (Web)"/>
        <w:spacing w:line="144" w:lineRule="auto"/>
      </w:pPr>
      <w:r>
        <w:rPr>
          <w:rtl w:val="0"/>
          <w:lang w:val="en-US"/>
        </w:rPr>
        <w:t xml:space="preserve">                       def postact(self):</w:t>
      </w:r>
    </w:p>
    <w:p>
      <w:pPr>
        <w:pStyle w:val="Normal (Web)"/>
        <w:spacing w:line="144" w:lineRule="auto"/>
      </w:pPr>
      <w:r>
        <w:rPr>
          <w:rtl w:val="0"/>
          <w:lang w:val="en-US"/>
        </w:rPr>
        <w:t xml:space="preserve">                            """</w:t>
      </w:r>
    </w:p>
    <w:p>
      <w:pPr>
        <w:pStyle w:val="Normal (Web)"/>
        <w:spacing w:line="144" w:lineRule="auto"/>
      </w:pPr>
      <w:r>
        <w:rPr>
          <w:rtl w:val="0"/>
          <w:lang w:val="en-US"/>
        </w:rPr>
        <w:t xml:space="preserve">                            We cycle through the goods the agent might want</w:t>
      </w:r>
    </w:p>
    <w:p>
      <w:pPr>
        <w:pStyle w:val="Normal (Web)"/>
        <w:spacing w:line="144" w:lineRule="auto"/>
      </w:pPr>
      <w:r>
        <w:rPr>
          <w:rtl w:val="0"/>
          <w:lang w:val="en-US"/>
        </w:rPr>
        <w:t xml:space="preserve">                            turn-by-turn.</w:t>
      </w:r>
    </w:p>
    <w:p>
      <w:pPr>
        <w:pStyle w:val="Normal (Web)"/>
        <w:spacing w:line="144" w:lineRule="auto"/>
      </w:pPr>
      <w:r>
        <w:rPr>
          <w:rtl w:val="0"/>
          <w:lang w:val="en-US"/>
        </w:rPr>
        <w:t xml:space="preserve">                            """</w:t>
      </w:r>
    </w:p>
    <w:p>
      <w:pPr>
        <w:pStyle w:val="Normal (Web)"/>
        <w:spacing w:line="144" w:lineRule="auto"/>
      </w:pPr>
      <w:r>
        <w:rPr>
          <w:rtl w:val="0"/>
          <w:lang w:val="en-US"/>
        </w:rPr>
        <w:t xml:space="preserve">                            self.goal = (self.goal + 1) % NUM_GOODS</w:t>
      </w:r>
    </w:p>
    <w:p>
      <w:pPr>
        <w:pStyle w:val="Normal (Web)"/>
      </w:pPr>
      <w:r>
        <w:rPr>
          <w:rFonts w:ascii="Times New Roman" w:cs="Arial Unicode MS" w:hAnsi="Arial Unicode MS" w:eastAsia="Arial Unicode MS"/>
          <w:rtl w:val="0"/>
        </w:rPr>
        <w:t xml:space="preserve">                    </w:t>
      </w:r>
    </w:p>
    <w:p>
      <w:pPr>
        <w:pStyle w:val="Normal (Web)"/>
      </w:pPr>
      <w:r>
        <w:rPr>
          <w:rFonts w:ascii="Times New Roman" w:cs="Arial Unicode MS" w:hAnsi="Arial Unicode MS" w:eastAsia="Arial Unicode MS"/>
          <w:rtl w:val="0"/>
        </w:rPr>
        <w:t xml:space="preserve">                    </w:t>
      </w:r>
    </w:p>
    <w:p>
      <w:pPr>
        <w:pStyle w:val="Normal (Web)"/>
      </w:pPr>
      <w:r>
        <w:tab/>
      </w:r>
      <w:r>
        <w:rPr>
          <w:rFonts w:ascii="Times New Roman" w:cs="Arial Unicode MS" w:hAnsi="Arial Unicode MS" w:eastAsia="Arial Unicode MS"/>
          <w:rtl w:val="0"/>
        </w:rPr>
        <w:t>The retailer's action is much simpler. It merely pays its bills. If its funds go below zero, it goes bankrupt, and it disappears from the environment never to reappear.</w:t>
      </w:r>
    </w:p>
    <w:p>
      <w:pPr>
        <w:pStyle w:val="Normal (Web)"/>
      </w:pPr>
      <w:r>
        <w:rPr>
          <w:rFonts w:ascii="Times New Roman" w:cs="Arial Unicode MS" w:hAnsi="Arial Unicode MS" w:eastAsia="Arial Unicode MS"/>
          <w:rtl w:val="0"/>
        </w:rPr>
        <w:t xml:space="preserve">                   </w:t>
      </w:r>
    </w:p>
    <w:p>
      <w:pPr>
        <w:pStyle w:val="Normal (Web)"/>
        <w:spacing w:line="144" w:lineRule="auto"/>
      </w:pPr>
      <w:r>
        <w:rPr>
          <w:rtl w:val="0"/>
          <w:lang w:val="en-US"/>
        </w:rPr>
        <w:t xml:space="preserve">                    def act(self):</w:t>
      </w:r>
    </w:p>
    <w:p>
      <w:pPr>
        <w:pStyle w:val="Normal (Web)"/>
        <w:spacing w:line="144" w:lineRule="auto"/>
      </w:pPr>
      <w:r>
        <w:rPr>
          <w:rtl w:val="0"/>
          <w:lang w:val="en-US"/>
        </w:rPr>
        <w:t xml:space="preserve">                        self.pay_bills(self.rent)</w:t>
      </w:r>
    </w:p>
    <w:p>
      <w:pPr>
        <w:pStyle w:val="Normal (Web)"/>
        <w:spacing w:line="144" w:lineRule="auto"/>
      </w:pPr>
      <w:r>
        <w:rPr>
          <w:rtl w:val="0"/>
          <w:lang w:val="en-US"/>
        </w:rPr>
        <w:t xml:space="preserve">                        if(self.funds &lt;= 0):</w:t>
      </w:r>
    </w:p>
    <w:p>
      <w:pPr>
        <w:pStyle w:val="Normal (Web)"/>
        <w:spacing w:line="144" w:lineRule="auto"/>
      </w:pPr>
      <w:r>
        <w:rPr>
          <w:rtl w:val="0"/>
          <w:lang w:val="en-US"/>
        </w:rPr>
        <w:t xml:space="preserve">                            self.declare_bankruptcy()</w:t>
      </w: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Normal (Web)"/>
        <w:spacing w:line="144" w:lineRule="auto"/>
      </w:pPr>
    </w:p>
    <w:p>
      <w:pPr>
        <w:pStyle w:val="Heading 2"/>
        <w:rPr>
          <w:rtl w:val="0"/>
        </w:rPr>
      </w:pPr>
      <w:r>
        <w:rPr>
          <w:rFonts w:ascii="Times New Roman" w:cs="Arial Unicode MS" w:hAnsi="Arial Unicode MS" w:eastAsia="Arial Unicode MS"/>
          <w:rtl w:val="0"/>
          <w:lang w:val="en-US"/>
        </w:rPr>
        <w:t>Mathematical Analysis of the Model</w:t>
      </w:r>
      <w:r>
        <w:rPr>
          <w:rtl w:val="0"/>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494592</wp:posOffset>
            </wp:positionV>
            <wp:extent cx="5943600" cy="2832808"/>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0 at 4.59.53 PM.png"/>
                    <pic:cNvPicPr/>
                  </pic:nvPicPr>
                  <pic:blipFill>
                    <a:blip r:embed="rId12">
                      <a:extLst/>
                    </a:blip>
                    <a:stretch>
                      <a:fillRect/>
                    </a:stretch>
                  </pic:blipFill>
                  <pic:spPr>
                    <a:xfrm>
                      <a:off x="0" y="0"/>
                      <a:ext cx="5943600" cy="2832808"/>
                    </a:xfrm>
                    <a:prstGeom prst="rect">
                      <a:avLst/>
                    </a:prstGeom>
                    <a:ln w="12700" cap="flat">
                      <a:noFill/>
                      <a:miter lim="400000"/>
                    </a:ln>
                    <a:effectLst/>
                  </pic:spPr>
                </pic:pic>
              </a:graphicData>
            </a:graphic>
          </wp:anchor>
        </w:drawing>
      </w:r>
      <w:r>
        <w:rPr>
          <w:rtl w:val="0"/>
        </w:rPr>
        <w:drawing>
          <wp:anchor distT="152400" distB="152400" distL="152400" distR="152400" simplePos="0" relativeHeight="251672576" behindDoc="0" locked="0" layoutInCell="1" allowOverlap="1">
            <wp:simplePos x="0" y="0"/>
            <wp:positionH relativeFrom="margin">
              <wp:posOffset>2314270</wp:posOffset>
            </wp:positionH>
            <wp:positionV relativeFrom="line">
              <wp:posOffset>929640</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Heading 2"/>
        <w:rPr>
          <w:rtl w:val="0"/>
        </w:rPr>
      </w:pPr>
    </w:p>
    <w:p>
      <w:pPr>
        <w:pStyle w:val="Heading 2"/>
        <w:rPr>
          <w:b w:val="0"/>
          <w:bCs w:val="0"/>
          <w:sz w:val="24"/>
          <w:szCs w:val="24"/>
        </w:rPr>
      </w:pPr>
      <w:r>
        <w:rPr>
          <w:b w:val="0"/>
          <w:bCs w:val="0"/>
          <w:sz w:val="24"/>
          <w:szCs w:val="24"/>
          <w:rtl w:val="0"/>
          <w:lang w:val="en-US"/>
        </w:rPr>
        <w:t xml:space="preserve">[Continued below </w:t>
      </w:r>
      <w:r>
        <w:rPr>
          <w:rFonts w:hAnsi="Times New Roman" w:hint="default"/>
          <w:b w:val="0"/>
          <w:bCs w:val="0"/>
          <w:sz w:val="24"/>
          <w:szCs w:val="24"/>
          <w:rtl w:val="0"/>
          <w:lang w:val="en-US"/>
        </w:rPr>
        <w:t>…</w:t>
      </w:r>
      <w:r>
        <w:rPr>
          <w:b w:val="0"/>
          <w:bCs w:val="0"/>
          <w:sz w:val="24"/>
          <w:szCs w:val="24"/>
          <w:rtl w:val="0"/>
          <w:lang w:val="en-US"/>
        </w:rPr>
        <w:t>]</w:t>
      </w: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r>
        <w:rPr>
          <w:rFonts w:ascii="Times New Roman" w:cs="Arial Unicode MS" w:hAnsi="Arial Unicode MS" w:eastAsia="Arial Unicode MS"/>
          <w:rtl w:val="0"/>
          <w:lang w:val="en-US"/>
        </w:rPr>
        <w:t>Conclusion</w:t>
      </w:r>
    </w:p>
    <w:p>
      <w:pPr>
        <w:pStyle w:val="Normal (Web)"/>
        <w:rPr>
          <w:rtl w:val="0"/>
        </w:rPr>
      </w:pPr>
      <w:r>
        <w:rPr>
          <w:rFonts w:ascii="Times New Roman" w:cs="Arial Unicode MS" w:hAnsi="Arial Unicode MS" w:eastAsia="Arial Unicode MS"/>
          <w:rtl w:val="0"/>
          <w:lang w:val="en-US"/>
        </w:rPr>
        <w:t xml:space="preserve">This </w:t>
      </w:r>
      <w:r>
        <w:rPr>
          <w:rFonts w:ascii="Times New Roman" w:cs="Arial Unicode MS" w:hAnsi="Arial Unicode MS" w:eastAsia="Arial Unicode MS"/>
          <w:rtl w:val="0"/>
          <w:lang w:val="en-US"/>
        </w:rPr>
        <w:t xml:space="preserve">behavior </w:t>
      </w:r>
      <w:r>
        <w:rPr>
          <w:rFonts w:ascii="Times New Roman" w:cs="Arial Unicode MS" w:hAnsi="Arial Unicode MS" w:eastAsia="Arial Unicode MS"/>
          <w:rtl w:val="0"/>
          <w:lang w:val="en-US"/>
        </w:rPr>
        <w:t xml:space="preserve">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 </w:t>
      </w:r>
    </w:p>
    <w:p>
      <w:pPr>
        <w:pStyle w:val="Normal (Web)"/>
        <w:rPr>
          <w:rtl w:val="0"/>
        </w:rPr>
      </w:pPr>
      <w:r>
        <w:rPr>
          <w:rFonts w:ascii="Times New Roman" w:cs="Arial Unicode MS" w:hAnsi="Arial Unicode MS" w:eastAsia="Arial Unicode MS"/>
          <w:rtl w:val="0"/>
          <w:lang w:val="en-US"/>
        </w:rPr>
        <w:t>Therefore, since they cannot fine tune their shopping to achieve 1), they shop at the big box store whenever it suits them for a particular purchase, without regards to the "macro" effects of their choices. (See Schelling, 2006, for extensive analysis of the potential gap between micromotives and macrobeahvior.) They shift "too" much of their</w:t>
      </w:r>
      <w:r>
        <w:drawing>
          <wp:anchor distT="152400" distB="152400" distL="152400" distR="152400" simplePos="0" relativeHeight="251665408" behindDoc="0" locked="0" layoutInCell="1" allowOverlap="1">
            <wp:simplePos x="0" y="0"/>
            <wp:positionH relativeFrom="page">
              <wp:posOffset>649431</wp:posOffset>
            </wp:positionH>
            <wp:positionV relativeFrom="page">
              <wp:posOffset>923635</wp:posOffset>
            </wp:positionV>
            <wp:extent cx="6473538" cy="8220365"/>
            <wp:effectExtent l="0" t="0" r="0" b="0"/>
            <wp:wrapThrough wrapText="bothSides" distL="152400" distR="152400">
              <wp:wrapPolygon edited="1">
                <wp:start x="0" y="0"/>
                <wp:lineTo x="0" y="21621"/>
                <wp:lineTo x="21616" y="21621"/>
                <wp:lineTo x="21616"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0 at 5.02.13 PM.png"/>
                    <pic:cNvPicPr/>
                  </pic:nvPicPr>
                  <pic:blipFill>
                    <a:blip r:embed="rId13">
                      <a:extLst/>
                    </a:blip>
                    <a:stretch>
                      <a:fillRect/>
                    </a:stretch>
                  </pic:blipFill>
                  <pic:spPr>
                    <a:xfrm>
                      <a:off x="0" y="0"/>
                      <a:ext cx="6473538" cy="8220365"/>
                    </a:xfrm>
                    <a:prstGeom prst="rect">
                      <a:avLst/>
                    </a:prstGeom>
                    <a:ln w="12700" cap="flat">
                      <a:noFill/>
                      <a:miter lim="400000"/>
                    </a:ln>
                    <a:effectLst/>
                  </pic:spPr>
                </pic:pic>
              </a:graphicData>
            </a:graphic>
          </wp:anchor>
        </w:drawing>
      </w:r>
      <w:r>
        <w:rPr>
          <w:rFonts w:ascii="Times New Roman" w:cs="Arial Unicode MS" w:hAnsi="Arial Unicode MS" w:eastAsia="Arial Unicode MS"/>
          <w:rtl w:val="0"/>
          <w:lang w:val="en-US"/>
        </w:rPr>
        <w:t xml:space="preserve"> shopping to the big box, with the end result is that all of the mom-and-pops are driven out of business, despite no consumer wanting that result. Thus, it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such legislation might also, for instance, serve the interest of an inefficient local monopolist seeking to protect its privileged position in a market.) </w:t>
      </w:r>
    </w:p>
    <w:p>
      <w:pPr>
        <w:pStyle w:val="Normal (Web)"/>
        <w:rPr>
          <w:rtl w:val="0"/>
        </w:rPr>
      </w:pPr>
    </w:p>
    <w:p>
      <w:pPr>
        <w:pStyle w:val="Heading 2"/>
        <w:rPr>
          <w:rtl w:val="0"/>
        </w:rPr>
      </w:pPr>
      <w:r>
        <w:rPr>
          <w:rFonts w:ascii="Times New Roman" w:cs="Arial Unicode MS" w:hAnsi="Arial Unicode MS" w:eastAsia="Arial Unicode MS"/>
          <w:rtl w:val="0"/>
          <w:lang w:val="en-US"/>
        </w:rPr>
        <w:t>Bibliography</w:t>
      </w:r>
    </w:p>
    <w:p>
      <w:pPr>
        <w:pStyle w:val="Heading 2"/>
        <w:rPr>
          <w:rtl w:val="0"/>
        </w:rPr>
      </w:pPr>
    </w:p>
    <w:p>
      <w:pPr>
        <w:pStyle w:val="Normal (Web)"/>
        <w:numPr>
          <w:ilvl w:val="0"/>
          <w:numId w:val="18"/>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Callahan, Gene and Steven Horwitz. "The Role of Ideal Types in Austrian Business Cycle Theory." In What Is so Austrian about Austrian Economics?, 14:205-24. Advances in Austrian Economics 14. Emerald Group Publishing Limited, 2010. http://www.emeraldinsight.com/doi/abs/10.1108/S1529-2134%282010%290000014013.</w:t>
      </w:r>
    </w:p>
    <w:p>
      <w:pPr>
        <w:pStyle w:val="Normal (Web)"/>
        <w:numPr>
          <w:ilvl w:val="0"/>
          <w:numId w:val="19"/>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20"/>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DiLoernzo, Thomas. "The Myth of Predatory Pricing." Cato.org, 1992. https://www.cato.org/pubs/pas/pa-169.html.</w:t>
      </w:r>
    </w:p>
    <w:p>
      <w:pPr>
        <w:pStyle w:val="Normal (Web)"/>
        <w:numPr>
          <w:ilvl w:val="0"/>
          <w:numId w:val="21"/>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Elster, Jon. Ulysses Unbound: Studies in Rationality, Precommitment, and Constraints. Cambridge: Cambridge University Press, 2000.</w:t>
      </w:r>
    </w:p>
    <w:p>
      <w:pPr>
        <w:pStyle w:val="Normal (Web)"/>
        <w:numPr>
          <w:ilvl w:val="0"/>
          <w:numId w:val="22"/>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Fernando P</w:t>
      </w:r>
      <w:r>
        <w:rPr>
          <w:rFonts w:ascii="Arial Unicode MS" w:cs="Arial Unicode MS" w:hAnsi="Times New Roman" w:eastAsia="Arial Unicode MS" w:hint="default"/>
          <w:rtl w:val="0"/>
        </w:rPr>
        <w:t>é</w:t>
      </w:r>
      <w:r>
        <w:rPr>
          <w:rFonts w:ascii="Times New Roman" w:cs="Arial Unicode MS" w:hAnsi="Arial Unicode MS" w:eastAsia="Arial Unicode MS"/>
          <w:rtl w:val="0"/>
        </w:rPr>
        <w:t>rez, Brian E. Granger, IPython: A System for Interactive Scientific Computing, Computing in Science and Engineering, vol. 9, no. 3, pp. 21-29, May/June 2007, doi:10.1109/MCSE.2007.53. URL: http://ipython.org</w:t>
      </w:r>
    </w:p>
    <w:p>
      <w:pPr>
        <w:pStyle w:val="Normal (Web)"/>
        <w:numPr>
          <w:ilvl w:val="0"/>
          <w:numId w:val="23"/>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Schelling, Thomas C. Micromotives and Macrobehavior. New York: Norton, 2006.</w:t>
      </w:r>
    </w:p>
    <w:p>
      <w:pPr>
        <w:pStyle w:val="Normal (Web)"/>
        <w:numPr>
          <w:ilvl w:val="0"/>
          <w:numId w:val="24"/>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Slee, Tom. No One Makes You Shop At Walmart. Between the Lines, 2006.</w:t>
      </w:r>
    </w:p>
    <w:p>
      <w:pPr>
        <w:pStyle w:val="Normal (Web)"/>
        <w:numPr>
          <w:ilvl w:val="0"/>
          <w:numId w:val="25"/>
        </w:numPr>
        <w:tabs>
          <w:tab w:val="num" w:pos="360"/>
          <w:tab w:val="clear" w:pos="0"/>
        </w:tabs>
        <w:ind w:left="360" w:hanging="36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rtl w:val="0"/>
        </w:rPr>
        <w:t xml:space="preserve">Main Street image by Larry D. Moore, CC BY-SA 3.0, </w:t>
      </w:r>
      <w:hyperlink r:id="rId14" w:history="1">
        <w:r>
          <w:rPr>
            <w:rStyle w:val="Hyperlink.0"/>
            <w:rFonts w:ascii="Times New Roman" w:cs="Arial Unicode MS" w:hAnsi="Arial Unicode MS" w:eastAsia="Arial Unicode MS"/>
            <w:rtl w:val="0"/>
          </w:rPr>
          <w:t>https://commons.wikimedia.org/w/index.php?curid=609290</w:t>
        </w:r>
      </w:hyperlink>
    </w:p>
    <w:sectPr>
      <w:headerReference w:type="default" r:id="rId15"/>
      <w:footerReference w:type="default" r:id="rId1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3">
    <w:multiLevelType w:val="multilevel"/>
    <w:styleLink w:val="List 0"/>
    <w:lvl w:ilvl="0">
      <w:start w:val="1"/>
      <w:numFmt w:val="decimal"/>
      <w:suff w:val="tab"/>
      <w:lvlText w:val="%1."/>
      <w:lvlJc w:val="left"/>
      <w:pPr>
        <w:tabs>
          <w:tab w:val="num" w:pos="720"/>
          <w:tab w:val="clear" w:pos="0"/>
        </w:tabs>
        <w:ind w:left="720" w:hanging="360"/>
      </w:pPr>
      <w:rPr>
        <w:position w:val="0"/>
      </w:rPr>
    </w:lvl>
    <w:lvl w:ilvl="1">
      <w:start w:val="1"/>
      <w:numFmt w:val="decimal"/>
      <w:suff w:val="tab"/>
      <w:lvlText w:val="%2."/>
      <w:lvlJc w:val="left"/>
      <w:pPr>
        <w:tabs>
          <w:tab w:val="num" w:pos="1440"/>
          <w:tab w:val="clear" w:pos="0"/>
        </w:tabs>
        <w:ind w:left="1440" w:hanging="360"/>
      </w:pPr>
      <w:rPr>
        <w:position w:val="0"/>
      </w:rPr>
    </w:lvl>
    <w:lvl w:ilvl="2">
      <w:start w:val="1"/>
      <w:numFmt w:val="decimal"/>
      <w:suff w:val="tab"/>
      <w:lvlText w:val="%3."/>
      <w:lvlJc w:val="left"/>
      <w:pPr>
        <w:tabs>
          <w:tab w:val="num" w:pos="2160"/>
          <w:tab w:val="clear" w:pos="0"/>
        </w:tabs>
        <w:ind w:left="2160" w:hanging="360"/>
      </w:pPr>
      <w:rPr>
        <w:position w:val="0"/>
      </w:rPr>
    </w:lvl>
    <w:lvl w:ilvl="3">
      <w:start w:val="1"/>
      <w:numFmt w:val="decimal"/>
      <w:suff w:val="tab"/>
      <w:lvlText w:val="%4."/>
      <w:lvlJc w:val="left"/>
      <w:pPr>
        <w:tabs>
          <w:tab w:val="num" w:pos="2880"/>
          <w:tab w:val="clear" w:pos="0"/>
        </w:tabs>
        <w:ind w:left="2880" w:hanging="360"/>
      </w:pPr>
      <w:rPr>
        <w:position w:val="0"/>
      </w:rPr>
    </w:lvl>
    <w:lvl w:ilvl="4">
      <w:start w:val="1"/>
      <w:numFmt w:val="decimal"/>
      <w:suff w:val="tab"/>
      <w:lvlText w:val="%5."/>
      <w:lvlJc w:val="left"/>
      <w:pPr>
        <w:tabs>
          <w:tab w:val="num" w:pos="3600"/>
          <w:tab w:val="clear" w:pos="0"/>
        </w:tabs>
        <w:ind w:left="3600" w:hanging="360"/>
      </w:pPr>
      <w:rPr>
        <w:position w:val="0"/>
      </w:rPr>
    </w:lvl>
    <w:lvl w:ilvl="5">
      <w:start w:val="1"/>
      <w:numFmt w:val="decimal"/>
      <w:suff w:val="tab"/>
      <w:lvlText w:val="%6."/>
      <w:lvlJc w:val="left"/>
      <w:pPr>
        <w:tabs>
          <w:tab w:val="num" w:pos="4320"/>
          <w:tab w:val="clear" w:pos="0"/>
        </w:tabs>
        <w:ind w:left="4320" w:hanging="360"/>
      </w:pPr>
      <w:rPr>
        <w:position w:val="0"/>
      </w:rPr>
    </w:lvl>
    <w:lvl w:ilvl="6">
      <w:start w:val="1"/>
      <w:numFmt w:val="decimal"/>
      <w:suff w:val="tab"/>
      <w:lvlText w:val="%7."/>
      <w:lvlJc w:val="left"/>
      <w:pPr>
        <w:tabs>
          <w:tab w:val="num" w:pos="5040"/>
          <w:tab w:val="clear" w:pos="0"/>
        </w:tabs>
        <w:ind w:left="5040" w:hanging="360"/>
      </w:pPr>
      <w:rPr>
        <w:position w:val="0"/>
      </w:rPr>
    </w:lvl>
    <w:lvl w:ilvl="7">
      <w:start w:val="1"/>
      <w:numFmt w:val="decimal"/>
      <w:suff w:val="tab"/>
      <w:lvlText w:val="%8."/>
      <w:lvlJc w:val="left"/>
      <w:pPr>
        <w:tabs>
          <w:tab w:val="num" w:pos="5760"/>
          <w:tab w:val="clear" w:pos="0"/>
        </w:tabs>
        <w:ind w:left="5760" w:hanging="360"/>
      </w:pPr>
      <w:rPr>
        <w:position w:val="0"/>
      </w:rPr>
    </w:lvl>
    <w:lvl w:ilvl="8">
      <w:start w:val="1"/>
      <w:numFmt w:val="decimal"/>
      <w:suff w:val="tab"/>
      <w:lvlText w:val="%9."/>
      <w:lvlJc w:val="left"/>
      <w:pPr>
        <w:tabs>
          <w:tab w:val="num" w:pos="6480"/>
          <w:tab w:val="clear" w:pos="0"/>
        </w:tabs>
        <w:ind w:left="6480" w:hanging="360"/>
      </w:pPr>
      <w:rPr>
        <w:position w:val="0"/>
      </w:rPr>
    </w:lvl>
  </w:abstractNum>
  <w:abstractNum w:abstractNumId="4">
    <w:multiLevelType w:val="multilevel"/>
    <w:lvl w:ilvl="0">
      <w:start w:val="1"/>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5">
    <w:multiLevelType w:val="multilevel"/>
    <w:lvl w:ilvl="0">
      <w:start w:val="1"/>
      <w:numFmt w:val="bullet"/>
      <w:suff w:val="tab"/>
      <w:lvlText w:val=""/>
      <w:lvlJc w:val="left"/>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785"/>
          <w:tab w:val="clear" w:pos="0"/>
        </w:tabs>
        <w:ind w:left="785" w:hanging="785"/>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571"/>
          <w:tab w:val="clear" w:pos="0"/>
        </w:tabs>
        <w:ind w:left="1571" w:hanging="1571"/>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356"/>
          <w:tab w:val="clear" w:pos="0"/>
        </w:tabs>
        <w:ind w:left="2356" w:hanging="235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142"/>
          <w:tab w:val="clear" w:pos="0"/>
        </w:tabs>
        <w:ind w:left="3142" w:hanging="314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27"/>
          <w:tab w:val="clear" w:pos="0"/>
        </w:tabs>
        <w:ind w:left="3927" w:hanging="392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713"/>
          <w:tab w:val="clear" w:pos="0"/>
        </w:tabs>
        <w:ind w:left="4713" w:hanging="4713"/>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98"/>
          <w:tab w:val="clear" w:pos="0"/>
        </w:tabs>
        <w:ind w:left="5498" w:hanging="549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284"/>
          <w:tab w:val="clear" w:pos="0"/>
        </w:tabs>
        <w:ind w:left="6284" w:hanging="62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6">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7">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8">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9">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0">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1">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2">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3">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4">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5">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6">
    <w:multiLevelType w:val="multilevel"/>
    <w:styleLink w:val="List 1"/>
    <w:lvl w:ilvl="0">
      <w:start w:val="0"/>
      <w:numFmt w:val="bullet"/>
      <w:suff w:val="tab"/>
      <w:lvlText w:val="•"/>
      <w:lvlJc w:val="left"/>
      <w:pPr>
        <w:tabs>
          <w:tab w:val="num" w:pos="360"/>
          <w:tab w:val="clear" w:pos="0"/>
        </w:tabs>
        <w:ind w:left="3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bullet"/>
      <w:suff w:val="tab"/>
      <w:lvlText w:val="•"/>
      <w:lvlJc w:val="left"/>
      <w:pPr>
        <w:tabs>
          <w:tab w:val="num" w:pos="108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bullet"/>
      <w:suff w:val="tab"/>
      <w:lvlText w:val="•"/>
      <w:lvlJc w:val="left"/>
      <w:pPr>
        <w:tabs>
          <w:tab w:val="num" w:pos="1800"/>
          <w:tab w:val="clear" w:pos="0"/>
        </w:tabs>
        <w:ind w:left="10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bullet"/>
      <w:suff w:val="tab"/>
      <w:lvlText w:val="•"/>
      <w:lvlJc w:val="left"/>
      <w:pPr>
        <w:tabs>
          <w:tab w:val="num" w:pos="252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bullet"/>
      <w:suff w:val="tab"/>
      <w:lvlText w:val="•"/>
      <w:lvlJc w:val="left"/>
      <w:pPr>
        <w:tabs>
          <w:tab w:val="num" w:pos="3240"/>
          <w:tab w:val="clear" w:pos="0"/>
        </w:tabs>
        <w:ind w:left="18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bullet"/>
      <w:suff w:val="tab"/>
      <w:lvlText w:val="•"/>
      <w:lvlJc w:val="left"/>
      <w:pPr>
        <w:tabs>
          <w:tab w:val="num" w:pos="39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bullet"/>
      <w:suff w:val="tab"/>
      <w:lvlText w:val="•"/>
      <w:lvlJc w:val="left"/>
      <w:pPr>
        <w:tabs>
          <w:tab w:val="num" w:pos="4680"/>
          <w:tab w:val="clear" w:pos="0"/>
        </w:tabs>
        <w:ind w:left="25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bullet"/>
      <w:suff w:val="tab"/>
      <w:lvlText w:val="•"/>
      <w:lvlJc w:val="left"/>
      <w:pPr>
        <w:tabs>
          <w:tab w:val="num" w:pos="540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bullet"/>
      <w:suff w:val="tab"/>
      <w:lvlText w:val="•"/>
      <w:lvlJc w:val="left"/>
      <w:pPr>
        <w:tabs>
          <w:tab w:val="num" w:pos="6120"/>
          <w:tab w:val="clear" w:pos="0"/>
        </w:tabs>
        <w:ind w:left="32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7">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8">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19">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0">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1">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2">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3">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abstractNum w:abstractNumId="24">
    <w:multiLevelType w:val="multilevel"/>
    <w:styleLink w:val="List 1"/>
    <w:lvl w:ilvl="0">
      <w:start w:val="0"/>
      <w:numFmt w:val="bullet"/>
      <w:suff w:val="tab"/>
      <w:lvlText w:val="•"/>
      <w:lvlJc w:val="left"/>
      <w:pPr/>
      <w:rPr>
        <w:position w:val="0"/>
      </w:rPr>
    </w:lvl>
    <w:lvl w:ilvl="1">
      <w:start w:val="1"/>
      <w:numFmt w:val="bullet"/>
      <w:suff w:val="tab"/>
      <w:lvlText w:val="•"/>
      <w:lvlJc w:val="left"/>
      <w:pPr>
        <w:tabs>
          <w:tab w:val="num" w:pos="-1"/>
          <w:tab w:val="clear" w:pos="0"/>
        </w:tabs>
        <w:ind w:left="-1"/>
      </w:pPr>
      <w:rPr>
        <w:position w:val="0"/>
      </w:rPr>
    </w:lvl>
    <w:lvl w:ilvl="2">
      <w:start w:val="1"/>
      <w:numFmt w:val="bullet"/>
      <w:suff w:val="tab"/>
      <w:lvlText w:val="•"/>
      <w:lvlJc w:val="left"/>
      <w:pPr>
        <w:tabs>
          <w:tab w:val="num" w:pos="-1"/>
          <w:tab w:val="clear" w:pos="0"/>
        </w:tabs>
        <w:ind w:left="-1"/>
      </w:pPr>
      <w:rPr>
        <w:position w:val="0"/>
      </w:rPr>
    </w:lvl>
    <w:lvl w:ilvl="3">
      <w:start w:val="1"/>
      <w:numFmt w:val="bullet"/>
      <w:suff w:val="tab"/>
      <w:lvlText w:val="•"/>
      <w:lvlJc w:val="left"/>
      <w:pPr>
        <w:tabs>
          <w:tab w:val="num" w:pos="-1"/>
          <w:tab w:val="clear" w:pos="0"/>
        </w:tabs>
        <w:ind w:left="-1"/>
      </w:pPr>
      <w:rPr>
        <w:position w:val="0"/>
      </w:rPr>
    </w:lvl>
    <w:lvl w:ilvl="4">
      <w:start w:val="1"/>
      <w:numFmt w:val="bullet"/>
      <w:suff w:val="tab"/>
      <w:lvlText w:val="•"/>
      <w:lvlJc w:val="left"/>
      <w:pPr>
        <w:tabs>
          <w:tab w:val="num" w:pos="-1"/>
          <w:tab w:val="clear" w:pos="0"/>
        </w:tabs>
        <w:ind w:left="-1"/>
      </w:pPr>
      <w:rPr>
        <w:position w:val="0"/>
      </w:rPr>
    </w:lvl>
    <w:lvl w:ilvl="5">
      <w:start w:val="1"/>
      <w:numFmt w:val="bullet"/>
      <w:suff w:val="tab"/>
      <w:lvlText w:val="•"/>
      <w:lvlJc w:val="left"/>
      <w:pPr>
        <w:tabs>
          <w:tab w:val="num" w:pos="-1"/>
          <w:tab w:val="clear" w:pos="0"/>
        </w:tabs>
        <w:ind w:left="-1"/>
      </w:pPr>
      <w:rPr>
        <w:position w:val="0"/>
      </w:rPr>
    </w:lvl>
    <w:lvl w:ilvl="6">
      <w:start w:val="1"/>
      <w:numFmt w:val="bullet"/>
      <w:suff w:val="tab"/>
      <w:lvlText w:val="•"/>
      <w:lvlJc w:val="left"/>
      <w:pPr>
        <w:tabs>
          <w:tab w:val="num" w:pos="-1"/>
          <w:tab w:val="clear" w:pos="0"/>
        </w:tabs>
        <w:ind w:left="-1"/>
      </w:pPr>
      <w:rPr>
        <w:position w:val="0"/>
      </w:rPr>
    </w:lvl>
    <w:lvl w:ilvl="7">
      <w:start w:val="1"/>
      <w:numFmt w:val="bullet"/>
      <w:suff w:val="tab"/>
      <w:lvlText w:val="•"/>
      <w:lvlJc w:val="left"/>
      <w:pPr>
        <w:tabs>
          <w:tab w:val="num" w:pos="-1"/>
          <w:tab w:val="clear" w:pos="0"/>
        </w:tabs>
        <w:ind w:left="-1"/>
      </w:pPr>
      <w:rPr>
        <w:position w:val="0"/>
      </w:rPr>
    </w:lvl>
    <w:lvl w:ilvl="8">
      <w:start w:val="1"/>
      <w:numFmt w:val="bullet"/>
      <w:suff w:val="tab"/>
      <w:lvlText w:val="•"/>
      <w:lvlJc w:val="left"/>
      <w:pPr>
        <w:tabs>
          <w:tab w:val="num" w:pos="-1"/>
          <w:tab w:val="clear" w:pos="0"/>
        </w:tabs>
        <w:ind w:left="-1"/>
      </w:pPr>
      <w:rPr>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0"/>
    </w:pPr>
    <w:rPr>
      <w:rFonts w:ascii="Times New Roman" w:cs="Arial Unicode MS" w:hAnsi="Arial Unicode MS" w:eastAsia="Arial Unicode MS"/>
      <w:b w:val="1"/>
      <w:bCs w:val="1"/>
      <w:i w:val="0"/>
      <w:iCs w:val="0"/>
      <w:caps w:val="0"/>
      <w:smallCaps w:val="0"/>
      <w:strike w:val="0"/>
      <w:dstrike w:val="0"/>
      <w:outline w:val="0"/>
      <w:color w:val="000000"/>
      <w:spacing w:val="0"/>
      <w:kern w:val="36"/>
      <w:position w:val="0"/>
      <w:sz w:val="48"/>
      <w:szCs w:val="48"/>
      <w:u w:val="none" w:color="000000"/>
      <w:vertAlign w:val="baseline"/>
      <w:lang w:val="en-US"/>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40" w:lineRule="auto"/>
      <w:ind w:left="0" w:right="0" w:firstLine="0"/>
      <w:jc w:val="left"/>
      <w:outlineLvl w:val="1"/>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None"/>
    <w:next w:val="List 1"/>
    <w:pPr>
      <w:numPr>
        <w:numId w:val="5"/>
      </w:numPr>
    </w:pPr>
  </w:style>
  <w:style w:type="numbering" w:styleId="None">
    <w:name w:val="None"/>
    <w:next w:val="None"/>
    <w:pPr>
      <w:numPr>
        <w:numId w:val="6"/>
      </w:numPr>
    </w:pPr>
  </w:style>
  <w:style w:type="character" w:styleId="Hyperlink.0">
    <w:name w:val="Hyperlink.0"/>
    <w:basedOn w:val="Hyperlink"/>
    <w:next w:val="Hyperlink.0"/>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commons.wikimedia.org/w/index.php?curid=60929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