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Helvetica" w:hAnsi="Helvetica" w:cs="Helvetica"/>
          <w:b/>
          <w:bCs/>
          <w:color w:val="2D3B45"/>
          <w:shd w:val="clear" w:color="auto" w:fill="FFFFFF"/>
        </w:rPr>
        <w:id w:val="-290216852"/>
        <w:docPartObj>
          <w:docPartGallery w:val="Cover Pages"/>
          <w:docPartUnique/>
        </w:docPartObj>
      </w:sdtPr>
      <w:sdtEndPr/>
      <w:sdtContent>
        <w:p w14:paraId="25F75061" w14:textId="08EA14A2" w:rsidR="00280D6A" w:rsidRDefault="005F3CC1">
          <w:pPr>
            <w:rPr>
              <w:rFonts w:ascii="Helvetica" w:hAnsi="Helvetica" w:cs="Helvetica"/>
              <w:b/>
              <w:bCs/>
              <w:color w:val="2D3B45"/>
              <w:shd w:val="clear" w:color="auto" w:fill="FFFFFF"/>
            </w:rPr>
          </w:pPr>
          <w:r>
            <w:rPr>
              <w:rFonts w:ascii="Helvetica" w:hAnsi="Helvetica" w:cs="Helvetica"/>
              <w:b/>
              <w:bCs/>
              <w:noProof/>
              <w:color w:val="FFFFFF" w:themeColor="background1"/>
              <w:shd w:val="clear" w:color="auto" w:fill="FFFFFF"/>
            </w:rPr>
            <w:drawing>
              <wp:anchor distT="0" distB="0" distL="114300" distR="114300" simplePos="0" relativeHeight="251661312" behindDoc="1" locked="0" layoutInCell="1" allowOverlap="1" wp14:anchorId="2898F6CF" wp14:editId="27BAF097">
                <wp:simplePos x="0" y="0"/>
                <wp:positionH relativeFrom="column">
                  <wp:posOffset>-541020</wp:posOffset>
                </wp:positionH>
                <wp:positionV relativeFrom="paragraph">
                  <wp:posOffset>670560</wp:posOffset>
                </wp:positionV>
                <wp:extent cx="5687695" cy="5681980"/>
                <wp:effectExtent l="0" t="0" r="0" b="0"/>
                <wp:wrapTight wrapText="bothSides">
                  <wp:wrapPolygon edited="0">
                    <wp:start x="9043" y="8618"/>
                    <wp:lineTo x="2821" y="8835"/>
                    <wp:lineTo x="2532" y="8907"/>
                    <wp:lineTo x="2894" y="9921"/>
                    <wp:lineTo x="2677" y="10935"/>
                    <wp:lineTo x="10780" y="11080"/>
                    <wp:lineTo x="3183" y="11587"/>
                    <wp:lineTo x="2604" y="11732"/>
                    <wp:lineTo x="2894" y="13397"/>
                    <wp:lineTo x="2894" y="13759"/>
                    <wp:lineTo x="9839" y="14266"/>
                    <wp:lineTo x="14107" y="14411"/>
                    <wp:lineTo x="14686" y="14411"/>
                    <wp:lineTo x="15699" y="12528"/>
                    <wp:lineTo x="15482" y="12384"/>
                    <wp:lineTo x="13890" y="12166"/>
                    <wp:lineTo x="10780" y="11080"/>
                    <wp:lineTo x="19099" y="10935"/>
                    <wp:lineTo x="18955" y="9632"/>
                    <wp:lineTo x="9405" y="8618"/>
                    <wp:lineTo x="9043" y="8618"/>
                  </wp:wrapPolygon>
                </wp:wrapTight>
                <wp:docPr id="1" name="Picture 1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U_Wordmark_Wv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7695" cy="568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Start w:id="0" w:name="_GoBack"/>
          <w:r w:rsidR="00280D6A" w:rsidRPr="00280D6A">
            <w:rPr>
              <w:rFonts w:ascii="Helvetica" w:hAnsi="Helvetica" w:cs="Helvetica"/>
              <w:b/>
              <w:bCs/>
              <w:noProof/>
              <w:color w:val="FFFFFF" w:themeColor="background1"/>
              <w:shd w:val="clear" w:color="auto" w:fill="FFFFFF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2B2F53D" wp14:editId="201E3B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968E95" w14:textId="029DE507" w:rsidR="00280D6A" w:rsidRDefault="00C30604" w:rsidP="00195A46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 xml:space="preserve">Week 01: </w:t>
                                  </w:r>
                                  <w:r w:rsidR="00280D6A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Installs</w:t>
                                  </w:r>
                                </w:p>
                                <w:p w14:paraId="6F12B405" w14:textId="07866BF4" w:rsidR="00C73E69" w:rsidRDefault="00572B20" w:rsidP="00195A46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BE099F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Contents:</w:t>
                                  </w:r>
                                  <w:r w:rsidR="0080380A" w:rsidRPr="00BE099F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Screenshots of insta</w:t>
                                  </w:r>
                                  <w:r w:rsidR="008E6DBC" w:rsidRPr="00BE099F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lled </w:t>
                                  </w:r>
                                  <w:r w:rsidR="00C73E69" w:rsidRPr="00BE099F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software</w:t>
                                  </w:r>
                                  <w:r w:rsidR="00D844B3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="00C73E69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8E6DBC" w:rsidRPr="00BE099F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required for </w:t>
                                  </w:r>
                                </w:p>
                                <w:p w14:paraId="12BED71A" w14:textId="355957F2" w:rsidR="00572B20" w:rsidRPr="00BE099F" w:rsidRDefault="008E6DBC" w:rsidP="00195A46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BE099F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the course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C8C8F1" w14:textId="130FA16B" w:rsidR="00732554" w:rsidRPr="00560D95" w:rsidRDefault="00560D9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560D95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Abhilash Hemaraj</w:t>
                                  </w:r>
                                </w:p>
                                <w:p w14:paraId="0226D2A8" w14:textId="7D5E122B" w:rsidR="00280D6A" w:rsidRDefault="002177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2177CC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hemaraj.a@northeastern.edu</w:t>
                                  </w:r>
                                </w:p>
                                <w:p w14:paraId="1F5595D0" w14:textId="77777777" w:rsidR="002177CC" w:rsidRDefault="002177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F640430" w14:textId="53EB1A9C" w:rsidR="002177CC" w:rsidRPr="00560D95" w:rsidRDefault="002177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For INFO 7290; Data Warehousing and Business Intelligence</w:t>
                                  </w:r>
                                </w:p>
                                <w:p w14:paraId="266C381C" w14:textId="4E8C5BDF" w:rsidR="00280D6A" w:rsidRDefault="00280D6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B2F53D" id="Group 11" o:spid="_x0000_s1026" style="position:absolute;margin-left:0;margin-top:0;width:540pt;height:10in;z-index:25166028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01968E95" w14:textId="029DE507" w:rsidR="00280D6A" w:rsidRDefault="00C30604" w:rsidP="00195A46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Week 01: </w:t>
                            </w:r>
                            <w:r w:rsidR="00280D6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Installs</w:t>
                            </w:r>
                          </w:p>
                          <w:p w14:paraId="6F12B405" w14:textId="07866BF4" w:rsidR="00C73E69" w:rsidRDefault="00572B20" w:rsidP="00195A46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E099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Contents:</w:t>
                            </w:r>
                            <w:r w:rsidR="0080380A" w:rsidRPr="00BE099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Screenshots of insta</w:t>
                            </w:r>
                            <w:r w:rsidR="008E6DBC" w:rsidRPr="00BE099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lled </w:t>
                            </w:r>
                            <w:r w:rsidR="00C73E69" w:rsidRPr="00BE099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software</w:t>
                            </w:r>
                            <w:r w:rsidR="00D844B3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="00C73E69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E6DBC" w:rsidRPr="00BE099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required for </w:t>
                            </w:r>
                          </w:p>
                          <w:p w14:paraId="12BED71A" w14:textId="355957F2" w:rsidR="00572B20" w:rsidRPr="00BE099F" w:rsidRDefault="008E6DBC" w:rsidP="00195A46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E099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6"/>
                              </w:rPr>
                              <w:t>the course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75C8C8F1" w14:textId="130FA16B" w:rsidR="00732554" w:rsidRPr="00560D95" w:rsidRDefault="00560D95">
                            <w:pPr>
                              <w:pStyle w:val="NoSpacing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60D9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Abhilash Hemaraj</w:t>
                            </w:r>
                          </w:p>
                          <w:p w14:paraId="0226D2A8" w14:textId="7D5E122B" w:rsidR="00280D6A" w:rsidRDefault="002177CC">
                            <w:pPr>
                              <w:pStyle w:val="NoSpacing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177C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hemaraj.a@northeastern.edu</w:t>
                            </w:r>
                          </w:p>
                          <w:p w14:paraId="1F5595D0" w14:textId="77777777" w:rsidR="002177CC" w:rsidRDefault="002177CC">
                            <w:pPr>
                              <w:pStyle w:val="NoSpacing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F640430" w14:textId="53EB1A9C" w:rsidR="002177CC" w:rsidRPr="00560D95" w:rsidRDefault="002177CC">
                            <w:pPr>
                              <w:pStyle w:val="NoSpacing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For INFO 7290; Data Warehousing and Business Intelligence</w:t>
                            </w:r>
                          </w:p>
                          <w:p w14:paraId="266C381C" w14:textId="4E8C5BDF" w:rsidR="00280D6A" w:rsidRDefault="00280D6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  <w:r w:rsidR="00280D6A">
            <w:rPr>
              <w:rFonts w:ascii="Helvetica" w:hAnsi="Helvetica" w:cs="Helvetica"/>
              <w:b/>
              <w:bCs/>
              <w:color w:val="2D3B45"/>
              <w:shd w:val="clear" w:color="auto" w:fill="FFFFFF"/>
            </w:rPr>
            <w:br w:type="page"/>
          </w:r>
        </w:p>
      </w:sdtContent>
    </w:sdt>
    <w:p w14:paraId="75AF8DA4" w14:textId="713B6FAE" w:rsidR="00683378" w:rsidRPr="00683378" w:rsidRDefault="00683378" w:rsidP="00280D6A">
      <w:pPr>
        <w:pStyle w:val="ListParagraph"/>
        <w:numPr>
          <w:ilvl w:val="0"/>
          <w:numId w:val="1"/>
        </w:numPr>
        <w:ind w:hanging="270"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683378">
        <w:rPr>
          <w:noProof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3BD1E605" wp14:editId="719FDDEE">
            <wp:simplePos x="0" y="0"/>
            <wp:positionH relativeFrom="column">
              <wp:posOffset>152400</wp:posOffset>
            </wp:positionH>
            <wp:positionV relativeFrom="paragraph">
              <wp:posOffset>351790</wp:posOffset>
            </wp:positionV>
            <wp:extent cx="5308600" cy="2981325"/>
            <wp:effectExtent l="152400" t="152400" r="368300" b="371475"/>
            <wp:wrapThrough wrapText="bothSides">
              <wp:wrapPolygon edited="0">
                <wp:start x="310" y="-1104"/>
                <wp:lineTo x="-620" y="-828"/>
                <wp:lineTo x="-620" y="22221"/>
                <wp:lineTo x="-78" y="23463"/>
                <wp:lineTo x="543" y="24153"/>
                <wp:lineTo x="21858" y="24153"/>
                <wp:lineTo x="22556" y="23463"/>
                <wp:lineTo x="23021" y="21393"/>
                <wp:lineTo x="23021" y="1380"/>
                <wp:lineTo x="22091" y="-690"/>
                <wp:lineTo x="22013" y="-1104"/>
                <wp:lineTo x="310" y="-1104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98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378">
        <w:rPr>
          <w:rFonts w:ascii="Helvetica" w:hAnsi="Helvetica" w:cs="Helvetica"/>
          <w:b/>
          <w:bCs/>
          <w:color w:val="2D3B45"/>
          <w:shd w:val="clear" w:color="auto" w:fill="FFFFFF"/>
        </w:rPr>
        <w:t>SQL Server Installation</w:t>
      </w:r>
    </w:p>
    <w:p w14:paraId="6C7A995E" w14:textId="2C0D8EEE" w:rsidR="00683378" w:rsidRPr="00683378" w:rsidRDefault="00683378" w:rsidP="00683378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683378">
        <w:rPr>
          <w:rFonts w:ascii="Helvetica" w:hAnsi="Helvetica" w:cs="Helvetica"/>
          <w:b/>
          <w:bCs/>
          <w:color w:val="2D3B45"/>
          <w:shd w:val="clear" w:color="auto" w:fill="FFFFFF"/>
        </w:rPr>
        <w:t>Adventure Works (Warehouse and Regular)</w:t>
      </w:r>
    </w:p>
    <w:p w14:paraId="4E2A7BED" w14:textId="736DFD69" w:rsidR="00683378" w:rsidRDefault="00683378" w:rsidP="00683378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0D597485" wp14:editId="45E65B09">
            <wp:extent cx="5424055" cy="3051031"/>
            <wp:effectExtent l="152400" t="152400" r="367665" b="3594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venture Work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14" cy="3058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9FA87E" w14:textId="77777777" w:rsidR="00280D6A" w:rsidRDefault="00280D6A" w:rsidP="00683378">
      <w:pPr>
        <w:rPr>
          <w:rFonts w:ascii="Helvetica" w:hAnsi="Helvetica" w:cs="Helvetica"/>
          <w:color w:val="2D3B45"/>
          <w:shd w:val="clear" w:color="auto" w:fill="FFFFFF"/>
        </w:rPr>
      </w:pPr>
    </w:p>
    <w:p w14:paraId="2BE2378A" w14:textId="77777777" w:rsidR="00683378" w:rsidRDefault="00683378" w:rsidP="00683378">
      <w:pPr>
        <w:rPr>
          <w:rFonts w:ascii="Helvetica" w:hAnsi="Helvetica" w:cs="Helvetica"/>
          <w:color w:val="2D3B45"/>
          <w:shd w:val="clear" w:color="auto" w:fill="FFFFFF"/>
        </w:rPr>
      </w:pPr>
    </w:p>
    <w:p w14:paraId="64B24881" w14:textId="6D920639" w:rsidR="00683378" w:rsidRPr="00683378" w:rsidRDefault="00683378" w:rsidP="00683378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lastRenderedPageBreak/>
        <w:t>Sql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Server Data Tools for </w:t>
      </w:r>
      <w:r w:rsidRPr="00683378">
        <w:rPr>
          <w:rFonts w:ascii="Helvetica" w:hAnsi="Helvetica" w:cs="Helvetica"/>
          <w:b/>
          <w:bCs/>
          <w:color w:val="2D3B45"/>
          <w:shd w:val="clear" w:color="auto" w:fill="FFFFFF"/>
        </w:rPr>
        <w:t>Visual Studio</w:t>
      </w:r>
    </w:p>
    <w:p w14:paraId="1E12A1A8" w14:textId="249DB575" w:rsidR="00683378" w:rsidRDefault="00683378" w:rsidP="00683378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D3B45"/>
          <w:shd w:val="clear" w:color="auto" w:fill="FFFFFF"/>
        </w:rPr>
        <w:drawing>
          <wp:inline distT="0" distB="0" distL="0" distR="0" wp14:anchorId="0B705C95" wp14:editId="6BB27F4E">
            <wp:extent cx="5440117" cy="3060065"/>
            <wp:effectExtent l="152400" t="152400" r="370205" b="36893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dt for Visual Studi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75" cy="3072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EAAA16" w14:textId="01373189" w:rsidR="00E25EB8" w:rsidRPr="00683378" w:rsidRDefault="00683378" w:rsidP="00683378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683378">
        <w:rPr>
          <w:rFonts w:ascii="Helvetica" w:hAnsi="Helvetica" w:cs="Helvetica"/>
          <w:b/>
          <w:bCs/>
          <w:color w:val="2D3B45"/>
          <w:shd w:val="clear" w:color="auto" w:fill="FFFFFF"/>
        </w:rPr>
        <w:t>ER Studio</w:t>
      </w:r>
    </w:p>
    <w:p w14:paraId="4437B1F1" w14:textId="6A1033F4" w:rsidR="00280D6A" w:rsidRPr="00683378" w:rsidRDefault="00683378" w:rsidP="0068337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2A1033" wp14:editId="0CF28F90">
            <wp:extent cx="5436432" cy="3057993"/>
            <wp:effectExtent l="152400" t="152400" r="354965" b="37147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432" cy="3057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80D6A" w:rsidRPr="00683378" w:rsidSect="00280D6A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F700E" w14:textId="77777777" w:rsidR="00CF51B1" w:rsidRDefault="00CF51B1" w:rsidP="00683378">
      <w:pPr>
        <w:spacing w:after="0" w:line="240" w:lineRule="auto"/>
      </w:pPr>
      <w:r>
        <w:separator/>
      </w:r>
    </w:p>
  </w:endnote>
  <w:endnote w:type="continuationSeparator" w:id="0">
    <w:p w14:paraId="2B20B585" w14:textId="77777777" w:rsidR="00CF51B1" w:rsidRDefault="00CF51B1" w:rsidP="00683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0612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AB7A5F" w14:textId="28BD7485" w:rsidR="00683378" w:rsidRDefault="006833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0550BE" w14:textId="77777777" w:rsidR="00683378" w:rsidRDefault="00683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69010" w14:textId="77777777" w:rsidR="00CF51B1" w:rsidRDefault="00CF51B1" w:rsidP="00683378">
      <w:pPr>
        <w:spacing w:after="0" w:line="240" w:lineRule="auto"/>
      </w:pPr>
      <w:r>
        <w:separator/>
      </w:r>
    </w:p>
  </w:footnote>
  <w:footnote w:type="continuationSeparator" w:id="0">
    <w:p w14:paraId="737DAB27" w14:textId="77777777" w:rsidR="00CF51B1" w:rsidRDefault="00CF51B1" w:rsidP="00683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9544D"/>
    <w:multiLevelType w:val="hybridMultilevel"/>
    <w:tmpl w:val="4AD6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14FE"/>
    <w:multiLevelType w:val="hybridMultilevel"/>
    <w:tmpl w:val="1A06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377AB"/>
    <w:multiLevelType w:val="hybridMultilevel"/>
    <w:tmpl w:val="4202B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A10478"/>
    <w:multiLevelType w:val="hybridMultilevel"/>
    <w:tmpl w:val="E062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78"/>
    <w:rsid w:val="00195A46"/>
    <w:rsid w:val="002177CC"/>
    <w:rsid w:val="00280D6A"/>
    <w:rsid w:val="00310195"/>
    <w:rsid w:val="003933E5"/>
    <w:rsid w:val="004526F6"/>
    <w:rsid w:val="004B70EC"/>
    <w:rsid w:val="00542B80"/>
    <w:rsid w:val="00560D95"/>
    <w:rsid w:val="00572B20"/>
    <w:rsid w:val="005F3CC1"/>
    <w:rsid w:val="00683378"/>
    <w:rsid w:val="00732554"/>
    <w:rsid w:val="007C488C"/>
    <w:rsid w:val="0080380A"/>
    <w:rsid w:val="008E6DBC"/>
    <w:rsid w:val="009D6FB2"/>
    <w:rsid w:val="00AC45A8"/>
    <w:rsid w:val="00B87273"/>
    <w:rsid w:val="00BD039D"/>
    <w:rsid w:val="00BE099F"/>
    <w:rsid w:val="00C30604"/>
    <w:rsid w:val="00C5124D"/>
    <w:rsid w:val="00C73E69"/>
    <w:rsid w:val="00CF51B1"/>
    <w:rsid w:val="00D844B3"/>
    <w:rsid w:val="00E25EB8"/>
    <w:rsid w:val="00FC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B257"/>
  <w15:chartTrackingRefBased/>
  <w15:docId w15:val="{6B88680F-1D61-4184-B301-B0B1CFF8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3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378"/>
  </w:style>
  <w:style w:type="paragraph" w:styleId="Footer">
    <w:name w:val="footer"/>
    <w:basedOn w:val="Normal"/>
    <w:link w:val="FooterChar"/>
    <w:uiPriority w:val="99"/>
    <w:unhideWhenUsed/>
    <w:rsid w:val="00683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378"/>
  </w:style>
  <w:style w:type="character" w:styleId="PlaceholderText">
    <w:name w:val="Placeholder Text"/>
    <w:basedOn w:val="DefaultParagraphFont"/>
    <w:uiPriority w:val="99"/>
    <w:semiHidden/>
    <w:rsid w:val="00683378"/>
    <w:rPr>
      <w:color w:val="808080"/>
    </w:rPr>
  </w:style>
  <w:style w:type="paragraph" w:styleId="NoSpacing">
    <w:name w:val="No Spacing"/>
    <w:link w:val="NoSpacingChar"/>
    <w:uiPriority w:val="1"/>
    <w:qFormat/>
    <w:rsid w:val="00280D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0D6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32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5CFF046ADC849840EE0B29B4AADAF" ma:contentTypeVersion="9" ma:contentTypeDescription="Create a new document." ma:contentTypeScope="" ma:versionID="c39581f5503c353704b7fe5c0f851742">
  <xsd:schema xmlns:xsd="http://www.w3.org/2001/XMLSchema" xmlns:xs="http://www.w3.org/2001/XMLSchema" xmlns:p="http://schemas.microsoft.com/office/2006/metadata/properties" xmlns:ns3="d1938bab-6652-4234-8739-c62b9ffe0e39" targetNamespace="http://schemas.microsoft.com/office/2006/metadata/properties" ma:root="true" ma:fieldsID="51c7b69d0b7659beca480c1382b016ee" ns3:_="">
    <xsd:import namespace="d1938bab-6652-4234-8739-c62b9ffe0e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38bab-6652-4234-8739-c62b9ffe0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FEEE9-353D-410F-A03F-C0AABC3F5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38bab-6652-4234-8739-c62b9ffe0e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CBF19-4363-4AF9-BB9D-2E9F67F31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63068-593B-4642-8690-30786DC7D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B73C82-CADD-41CD-A560-E197C612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01: Installs</dc:title>
  <dc:subject/>
  <dc:creator>hemaraj.a@northeastern.edu</dc:creator>
  <cp:keywords/>
  <dc:description/>
  <cp:lastModifiedBy>Abhilash Hemaraj</cp:lastModifiedBy>
  <cp:revision>41</cp:revision>
  <dcterms:created xsi:type="dcterms:W3CDTF">2020-09-15T03:10:00Z</dcterms:created>
  <dcterms:modified xsi:type="dcterms:W3CDTF">2020-09-25T15:27:00Z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0x010100D185CFF046ADC849840EE0B29B4AADAF</vt:lpwstr>
  </property>
</Properties>
</file>