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56AF" w14:textId="75369E79" w:rsidR="00E11F9E" w:rsidRPr="007A131D" w:rsidRDefault="00401BA8" w:rsidP="007A131D">
      <w:r>
        <w:t>I love KONE</w:t>
      </w:r>
    </w:p>
    <w:sectPr w:rsidR="00E11F9E" w:rsidRPr="007A131D" w:rsidSect="000650FB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37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C74D" w14:textId="77777777" w:rsidR="00280EFF" w:rsidRDefault="00280EFF" w:rsidP="00C17A1E">
      <w:pPr>
        <w:spacing w:line="240" w:lineRule="auto"/>
      </w:pPr>
      <w:r>
        <w:separator/>
      </w:r>
    </w:p>
  </w:endnote>
  <w:endnote w:type="continuationSeparator" w:id="0">
    <w:p w14:paraId="75708929" w14:textId="77777777" w:rsidR="00280EFF" w:rsidRDefault="00280EFF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7BF2" w14:textId="77777777" w:rsidR="000650FB" w:rsidRDefault="000650FB" w:rsidP="000650FB">
    <w:pPr>
      <w:pStyle w:val="Footer-PageNumber"/>
      <w:jc w:val="left"/>
    </w:pPr>
    <w:bookmarkStart w:id="0" w:name="_Hlk130394970"/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B192CC" wp14:editId="6D59579A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980000" cy="651600"/>
              <wp:effectExtent l="0" t="0" r="0" b="0"/>
              <wp:wrapNone/>
              <wp:docPr id="26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0000" cy="65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A246FF" w14:textId="77777777" w:rsidR="000650FB" w:rsidRPr="00C17A1E" w:rsidRDefault="000650FB" w:rsidP="000650FB">
                          <w:pPr>
                            <w:pStyle w:val="Footer-PageNumber"/>
                          </w:pPr>
                          <w:r>
                            <w:t>Page</w:t>
                          </w:r>
                          <w:r w:rsidRPr="00C17A1E">
                            <w:t xml:space="preserve"> 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 w:rsidRPr="00C17A1E">
                            <w:t xml:space="preserve"> </w:t>
                          </w:r>
                          <w:r>
                            <w:t>of</w:t>
                          </w:r>
                          <w:r w:rsidRPr="00C17A1E"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SECTIONPAGES  </w:instrText>
                          </w:r>
                          <w:r>
                            <w:fldChar w:fldCharType="separate"/>
                          </w:r>
                          <w:r w:rsidR="003A795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468000" bIns="460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192CC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8" type="#_x0000_t202" style="position:absolute;margin-left:104.7pt;margin-top:0;width:155.9pt;height:51.3pt;z-index:25166950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" filled="f" fillcolor="white [3201]" stroked="f" strokeweight=".5pt">
              <v:textbox style="mso-fit-shape-to-text:t" inset="0,0,13mm,12.8mm">
                <w:txbxContent>
                  <w:p w14:paraId="64A246FF" w14:textId="77777777" w:rsidR="000650FB" w:rsidRPr="00C17A1E" w:rsidRDefault="000650FB" w:rsidP="000650FB">
                    <w:pPr>
                      <w:pStyle w:val="Footer-PageNumber"/>
                    </w:pPr>
                    <w:r>
                      <w:t>Page</w:t>
                    </w:r>
                    <w:r w:rsidRPr="00C17A1E">
                      <w:t xml:space="preserve"> </w:t>
                    </w: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 w:rsidRPr="00C17A1E">
                      <w:t xml:space="preserve"> </w:t>
                    </w:r>
                    <w:r>
                      <w:t>of</w:t>
                    </w:r>
                    <w:r w:rsidRPr="00C17A1E">
                      <w:t xml:space="preserve"> </w:t>
                    </w:r>
                    <w:r>
                      <w:fldChar w:fldCharType="begin"/>
                    </w:r>
                    <w:r>
                      <w:instrText xml:space="preserve"> SECTIONPAGES  </w:instrText>
                    </w:r>
                    <w:r>
                      <w:fldChar w:fldCharType="separate"/>
                    </w:r>
                    <w:r w:rsidR="003A7958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bookmarkEnd w:id="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A231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71552" behindDoc="0" locked="0" layoutInCell="1" allowOverlap="1" wp14:anchorId="40A35F19" wp14:editId="56841088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94040134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2B0C" w14:textId="77777777" w:rsidR="00280EFF" w:rsidRDefault="00280EFF" w:rsidP="00C17A1E">
      <w:pPr>
        <w:spacing w:line="240" w:lineRule="auto"/>
      </w:pPr>
      <w:r>
        <w:separator/>
      </w:r>
    </w:p>
  </w:footnote>
  <w:footnote w:type="continuationSeparator" w:id="0">
    <w:p w14:paraId="761D70A4" w14:textId="77777777" w:rsidR="00280EFF" w:rsidRDefault="00280EFF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320A" w14:textId="4AC9EAD8" w:rsidR="00401BA8" w:rsidRDefault="00401BA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3F4332D1" wp14:editId="67686D9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8C2DF" w14:textId="1538914C" w:rsidR="00401BA8" w:rsidRPr="00401BA8" w:rsidRDefault="00401BA8" w:rsidP="00401B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01B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4332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-16.25pt;margin-top:0;width:34.95pt;height:34.95pt;z-index:25167360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158C2DF" w14:textId="1538914C" w:rsidR="00401BA8" w:rsidRPr="00401BA8" w:rsidRDefault="00401BA8" w:rsidP="00401B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01B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3C4D" w14:textId="0AEAF673" w:rsidR="000650FB" w:rsidRDefault="00401BA8" w:rsidP="000650FB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72FD5412" wp14:editId="0D6B2D8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30E844" w14:textId="154B601B" w:rsidR="00401BA8" w:rsidRPr="00401BA8" w:rsidRDefault="00401BA8" w:rsidP="00401B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01B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D54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-16.25pt;margin-top:0;width:34.95pt;height:34.95pt;z-index:25167462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E30E844" w14:textId="154B601B" w:rsidR="00401BA8" w:rsidRPr="00401BA8" w:rsidRDefault="00401BA8" w:rsidP="00401B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01B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67456" behindDoc="0" locked="0" layoutInCell="1" allowOverlap="1" wp14:anchorId="7EAD3714" wp14:editId="5626EF27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895135122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5135122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C620" w14:textId="2EFC57E1" w:rsidR="000650FB" w:rsidRDefault="00401BA8" w:rsidP="000650FB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21C4161A" wp14:editId="0B2D6EA0">
              <wp:simplePos x="914400" y="4699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3BDBD" w14:textId="1772BCB3" w:rsidR="00401BA8" w:rsidRPr="00401BA8" w:rsidRDefault="00401BA8" w:rsidP="00401B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01B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C416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KONE Internal" style="position:absolute;margin-left:-16.25pt;margin-top:0;width:34.95pt;height:34.95pt;z-index:25167257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Kn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RG0lY/o5X+ToueTNFvM8evuxyBz1A6AWp/gs&#10;LE9mLA5qNKUD/YaaXsfbMMUMxztLGkbzIfTyxTfBxXqdilBLloWt2VkeW0fMIqCv3RtzdkA9IF1P&#10;MEqKFe/A72vjn96ujwEpSMxEfHs0B9hRh4nb4c1Eof/qp6rry179BA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vjQCp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263BDBD" w14:textId="1772BCB3" w:rsidR="00401BA8" w:rsidRPr="00401BA8" w:rsidRDefault="00401BA8" w:rsidP="00401B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01B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65408" behindDoc="0" locked="0" layoutInCell="1" allowOverlap="1" wp14:anchorId="17829154" wp14:editId="070E0A07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684370218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AA41FB"/>
    <w:multiLevelType w:val="multilevel"/>
    <w:tmpl w:val="1C24E15A"/>
    <w:numStyleLink w:val="ListStyle-FactBoxListNumber"/>
  </w:abstractNum>
  <w:abstractNum w:abstractNumId="20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1" w15:restartNumberingAfterBreak="0">
    <w:nsid w:val="3F9C0BCC"/>
    <w:multiLevelType w:val="multilevel"/>
    <w:tmpl w:val="8848D1B4"/>
    <w:numStyleLink w:val="ListStyle-TableListNumber"/>
  </w:abstractNum>
  <w:abstractNum w:abstractNumId="22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3" w15:restartNumberingAfterBreak="0">
    <w:nsid w:val="4DFB4E39"/>
    <w:multiLevelType w:val="multilevel"/>
    <w:tmpl w:val="F5E8472A"/>
    <w:numStyleLink w:val="ListStyle-ListBullet"/>
  </w:abstractNum>
  <w:abstractNum w:abstractNumId="24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5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6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7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6495645">
    <w:abstractNumId w:val="27"/>
  </w:num>
  <w:num w:numId="2" w16cid:durableId="2023820619">
    <w:abstractNumId w:val="6"/>
  </w:num>
  <w:num w:numId="3" w16cid:durableId="1636062655">
    <w:abstractNumId w:val="3"/>
  </w:num>
  <w:num w:numId="4" w16cid:durableId="1770461909">
    <w:abstractNumId w:val="2"/>
  </w:num>
  <w:num w:numId="5" w16cid:durableId="1407653829">
    <w:abstractNumId w:val="1"/>
  </w:num>
  <w:num w:numId="6" w16cid:durableId="598491930">
    <w:abstractNumId w:val="0"/>
  </w:num>
  <w:num w:numId="7" w16cid:durableId="1033766260">
    <w:abstractNumId w:val="21"/>
  </w:num>
  <w:num w:numId="8" w16cid:durableId="2010327799">
    <w:abstractNumId w:val="18"/>
  </w:num>
  <w:num w:numId="9" w16cid:durableId="1527136761">
    <w:abstractNumId w:val="12"/>
  </w:num>
  <w:num w:numId="10" w16cid:durableId="1393385295">
    <w:abstractNumId w:val="4"/>
  </w:num>
  <w:num w:numId="11" w16cid:durableId="697049282">
    <w:abstractNumId w:val="26"/>
  </w:num>
  <w:num w:numId="12" w16cid:durableId="726149021">
    <w:abstractNumId w:val="10"/>
  </w:num>
  <w:num w:numId="13" w16cid:durableId="295181169">
    <w:abstractNumId w:val="22"/>
  </w:num>
  <w:num w:numId="14" w16cid:durableId="1298879653">
    <w:abstractNumId w:val="11"/>
  </w:num>
  <w:num w:numId="15" w16cid:durableId="1512256980">
    <w:abstractNumId w:val="24"/>
  </w:num>
  <w:num w:numId="16" w16cid:durableId="1274290366">
    <w:abstractNumId w:val="13"/>
  </w:num>
  <w:num w:numId="17" w16cid:durableId="1602685320">
    <w:abstractNumId w:val="17"/>
  </w:num>
  <w:num w:numId="18" w16cid:durableId="440490797">
    <w:abstractNumId w:val="8"/>
  </w:num>
  <w:num w:numId="19" w16cid:durableId="1279489768">
    <w:abstractNumId w:val="19"/>
  </w:num>
  <w:num w:numId="20" w16cid:durableId="175771811">
    <w:abstractNumId w:val="7"/>
  </w:num>
  <w:num w:numId="21" w16cid:durableId="1613974109">
    <w:abstractNumId w:val="23"/>
  </w:num>
  <w:num w:numId="22" w16cid:durableId="181013686">
    <w:abstractNumId w:val="5"/>
  </w:num>
  <w:num w:numId="23" w16cid:durableId="514851196">
    <w:abstractNumId w:val="9"/>
  </w:num>
  <w:num w:numId="24" w16cid:durableId="236407678">
    <w:abstractNumId w:val="14"/>
  </w:num>
  <w:num w:numId="25" w16cid:durableId="539123728">
    <w:abstractNumId w:val="20"/>
  </w:num>
  <w:num w:numId="26" w16cid:durableId="56324580">
    <w:abstractNumId w:val="16"/>
  </w:num>
  <w:num w:numId="27" w16cid:durableId="1381246388">
    <w:abstractNumId w:val="25"/>
  </w:num>
  <w:num w:numId="28" w16cid:durableId="147791995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2D"/>
    <w:rsid w:val="0000536E"/>
    <w:rsid w:val="00006781"/>
    <w:rsid w:val="00033EA3"/>
    <w:rsid w:val="00035535"/>
    <w:rsid w:val="000379BD"/>
    <w:rsid w:val="00047D3E"/>
    <w:rsid w:val="00060C5A"/>
    <w:rsid w:val="00061B55"/>
    <w:rsid w:val="0006454A"/>
    <w:rsid w:val="000650FB"/>
    <w:rsid w:val="00082083"/>
    <w:rsid w:val="00082507"/>
    <w:rsid w:val="00086BCD"/>
    <w:rsid w:val="000961AB"/>
    <w:rsid w:val="000A6634"/>
    <w:rsid w:val="000B7B2A"/>
    <w:rsid w:val="000C3040"/>
    <w:rsid w:val="000C3399"/>
    <w:rsid w:val="000F10C0"/>
    <w:rsid w:val="000F4209"/>
    <w:rsid w:val="00114E59"/>
    <w:rsid w:val="0012481A"/>
    <w:rsid w:val="00153741"/>
    <w:rsid w:val="00170047"/>
    <w:rsid w:val="00175BBF"/>
    <w:rsid w:val="001766A7"/>
    <w:rsid w:val="00176C66"/>
    <w:rsid w:val="00177960"/>
    <w:rsid w:val="00186CB2"/>
    <w:rsid w:val="001A576D"/>
    <w:rsid w:val="001C42FE"/>
    <w:rsid w:val="001D1FA4"/>
    <w:rsid w:val="001D4833"/>
    <w:rsid w:val="001D6D7A"/>
    <w:rsid w:val="001E06E6"/>
    <w:rsid w:val="001F7F0D"/>
    <w:rsid w:val="00200433"/>
    <w:rsid w:val="00213CE3"/>
    <w:rsid w:val="002164C2"/>
    <w:rsid w:val="0023251A"/>
    <w:rsid w:val="0025121B"/>
    <w:rsid w:val="002626F7"/>
    <w:rsid w:val="00262E41"/>
    <w:rsid w:val="0026775D"/>
    <w:rsid w:val="00271A6B"/>
    <w:rsid w:val="002731E3"/>
    <w:rsid w:val="0027562D"/>
    <w:rsid w:val="00280EFF"/>
    <w:rsid w:val="002C2D3B"/>
    <w:rsid w:val="002C3F81"/>
    <w:rsid w:val="002C4D9C"/>
    <w:rsid w:val="002D5A73"/>
    <w:rsid w:val="003251CD"/>
    <w:rsid w:val="00345B02"/>
    <w:rsid w:val="00353809"/>
    <w:rsid w:val="0036266F"/>
    <w:rsid w:val="00363CE9"/>
    <w:rsid w:val="00373C34"/>
    <w:rsid w:val="003A463D"/>
    <w:rsid w:val="003A7958"/>
    <w:rsid w:val="003B7438"/>
    <w:rsid w:val="003C6597"/>
    <w:rsid w:val="003D2D7A"/>
    <w:rsid w:val="003D35F8"/>
    <w:rsid w:val="003E6FCB"/>
    <w:rsid w:val="003F7CB6"/>
    <w:rsid w:val="004000F9"/>
    <w:rsid w:val="00400D10"/>
    <w:rsid w:val="00401BA8"/>
    <w:rsid w:val="00402212"/>
    <w:rsid w:val="00405647"/>
    <w:rsid w:val="00417F0B"/>
    <w:rsid w:val="0043261C"/>
    <w:rsid w:val="004327C4"/>
    <w:rsid w:val="00465512"/>
    <w:rsid w:val="004746CE"/>
    <w:rsid w:val="00483149"/>
    <w:rsid w:val="004A1396"/>
    <w:rsid w:val="004A7247"/>
    <w:rsid w:val="004B2B86"/>
    <w:rsid w:val="004C38CD"/>
    <w:rsid w:val="004D17B8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57839"/>
    <w:rsid w:val="00584B82"/>
    <w:rsid w:val="005A321F"/>
    <w:rsid w:val="005B1D2F"/>
    <w:rsid w:val="005C2128"/>
    <w:rsid w:val="005C77DB"/>
    <w:rsid w:val="005D2F6F"/>
    <w:rsid w:val="005E5522"/>
    <w:rsid w:val="005F2512"/>
    <w:rsid w:val="006070A2"/>
    <w:rsid w:val="00610808"/>
    <w:rsid w:val="00661471"/>
    <w:rsid w:val="00662471"/>
    <w:rsid w:val="00664AC3"/>
    <w:rsid w:val="00673516"/>
    <w:rsid w:val="00673D3D"/>
    <w:rsid w:val="00680488"/>
    <w:rsid w:val="00692E11"/>
    <w:rsid w:val="006941CD"/>
    <w:rsid w:val="006A4EF4"/>
    <w:rsid w:val="006A6558"/>
    <w:rsid w:val="006B66E0"/>
    <w:rsid w:val="006D0CA6"/>
    <w:rsid w:val="00703D0D"/>
    <w:rsid w:val="00721324"/>
    <w:rsid w:val="0075303C"/>
    <w:rsid w:val="00757937"/>
    <w:rsid w:val="00761658"/>
    <w:rsid w:val="007700A4"/>
    <w:rsid w:val="007A131D"/>
    <w:rsid w:val="007C3D52"/>
    <w:rsid w:val="007E0B45"/>
    <w:rsid w:val="008067C2"/>
    <w:rsid w:val="00822ADE"/>
    <w:rsid w:val="00836D9F"/>
    <w:rsid w:val="00876015"/>
    <w:rsid w:val="00882EDC"/>
    <w:rsid w:val="0089316A"/>
    <w:rsid w:val="008A6676"/>
    <w:rsid w:val="008B602D"/>
    <w:rsid w:val="008D37DD"/>
    <w:rsid w:val="008D4425"/>
    <w:rsid w:val="008D7677"/>
    <w:rsid w:val="008E4087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6BE0"/>
    <w:rsid w:val="00991697"/>
    <w:rsid w:val="009A1DD5"/>
    <w:rsid w:val="009A3DA6"/>
    <w:rsid w:val="009A70BD"/>
    <w:rsid w:val="009B7616"/>
    <w:rsid w:val="009C61A5"/>
    <w:rsid w:val="009C683D"/>
    <w:rsid w:val="009D5D50"/>
    <w:rsid w:val="009E78E5"/>
    <w:rsid w:val="009F65F0"/>
    <w:rsid w:val="00A16754"/>
    <w:rsid w:val="00A346F3"/>
    <w:rsid w:val="00A4069E"/>
    <w:rsid w:val="00A41801"/>
    <w:rsid w:val="00A42FDA"/>
    <w:rsid w:val="00A44986"/>
    <w:rsid w:val="00A8705B"/>
    <w:rsid w:val="00A9399D"/>
    <w:rsid w:val="00AA2746"/>
    <w:rsid w:val="00AA598C"/>
    <w:rsid w:val="00AB4C46"/>
    <w:rsid w:val="00AC687E"/>
    <w:rsid w:val="00AD0B75"/>
    <w:rsid w:val="00AE0272"/>
    <w:rsid w:val="00AE1F35"/>
    <w:rsid w:val="00AE35FC"/>
    <w:rsid w:val="00AF7232"/>
    <w:rsid w:val="00B00092"/>
    <w:rsid w:val="00B05CE4"/>
    <w:rsid w:val="00B0706C"/>
    <w:rsid w:val="00B07215"/>
    <w:rsid w:val="00B1583B"/>
    <w:rsid w:val="00B20998"/>
    <w:rsid w:val="00B55719"/>
    <w:rsid w:val="00B572B8"/>
    <w:rsid w:val="00B60F01"/>
    <w:rsid w:val="00B63517"/>
    <w:rsid w:val="00B84410"/>
    <w:rsid w:val="00B93102"/>
    <w:rsid w:val="00B96627"/>
    <w:rsid w:val="00BB0F79"/>
    <w:rsid w:val="00BD1A27"/>
    <w:rsid w:val="00BD4964"/>
    <w:rsid w:val="00BE5BB0"/>
    <w:rsid w:val="00BF0BF3"/>
    <w:rsid w:val="00C11230"/>
    <w:rsid w:val="00C17A1E"/>
    <w:rsid w:val="00C31837"/>
    <w:rsid w:val="00C360E3"/>
    <w:rsid w:val="00C43C22"/>
    <w:rsid w:val="00C45342"/>
    <w:rsid w:val="00C54913"/>
    <w:rsid w:val="00C573EA"/>
    <w:rsid w:val="00C75A08"/>
    <w:rsid w:val="00C81165"/>
    <w:rsid w:val="00C91C55"/>
    <w:rsid w:val="00C9323B"/>
    <w:rsid w:val="00C96FDB"/>
    <w:rsid w:val="00CA2CFB"/>
    <w:rsid w:val="00CB3B68"/>
    <w:rsid w:val="00CB7030"/>
    <w:rsid w:val="00CD1469"/>
    <w:rsid w:val="00D04CE2"/>
    <w:rsid w:val="00D054FA"/>
    <w:rsid w:val="00D07F44"/>
    <w:rsid w:val="00D2090C"/>
    <w:rsid w:val="00D2404A"/>
    <w:rsid w:val="00D36014"/>
    <w:rsid w:val="00D65889"/>
    <w:rsid w:val="00D66877"/>
    <w:rsid w:val="00D73D96"/>
    <w:rsid w:val="00D93B9D"/>
    <w:rsid w:val="00DC16F9"/>
    <w:rsid w:val="00E032A1"/>
    <w:rsid w:val="00E041F3"/>
    <w:rsid w:val="00E06A13"/>
    <w:rsid w:val="00E06E26"/>
    <w:rsid w:val="00E11F9E"/>
    <w:rsid w:val="00E1786E"/>
    <w:rsid w:val="00E354B0"/>
    <w:rsid w:val="00E46F2E"/>
    <w:rsid w:val="00E532E3"/>
    <w:rsid w:val="00E533A0"/>
    <w:rsid w:val="00E56363"/>
    <w:rsid w:val="00E768AE"/>
    <w:rsid w:val="00E94989"/>
    <w:rsid w:val="00E94A8B"/>
    <w:rsid w:val="00EA5415"/>
    <w:rsid w:val="00EB289A"/>
    <w:rsid w:val="00ED0902"/>
    <w:rsid w:val="00ED35AF"/>
    <w:rsid w:val="00EE7798"/>
    <w:rsid w:val="00F07A9A"/>
    <w:rsid w:val="00F16A30"/>
    <w:rsid w:val="00F176C7"/>
    <w:rsid w:val="00F23A45"/>
    <w:rsid w:val="00F307AC"/>
    <w:rsid w:val="00F336D5"/>
    <w:rsid w:val="00F33CE8"/>
    <w:rsid w:val="00F409C0"/>
    <w:rsid w:val="00F41578"/>
    <w:rsid w:val="00F5180F"/>
    <w:rsid w:val="00F66C29"/>
    <w:rsid w:val="00F67211"/>
    <w:rsid w:val="00F8111A"/>
    <w:rsid w:val="00FB1E2D"/>
    <w:rsid w:val="00FB3026"/>
    <w:rsid w:val="00FC1723"/>
    <w:rsid w:val="00FC2231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DB64B5"/>
  <w15:chartTrackingRefBased/>
  <w15:docId w15:val="{6AA2D1CE-9815-446B-8543-273E68F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B55719"/>
    <w:pPr>
      <w:spacing w:after="2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after="0" w:line="380" w:lineRule="atLeast"/>
      <w:outlineLvl w:val="0"/>
    </w:pPr>
    <w:rPr>
      <w:rFonts w:eastAsiaTheme="majorEastAsia" w:cs="Arial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after="0" w:line="340" w:lineRule="atLeast"/>
      <w:outlineLvl w:val="1"/>
    </w:pPr>
    <w:rPr>
      <w:rFonts w:eastAsiaTheme="majorEastAsia" w:cs="Arial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after="0" w:line="300" w:lineRule="atLeast"/>
      <w:outlineLvl w:val="2"/>
    </w:pPr>
    <w:rPr>
      <w:rFonts w:eastAsiaTheme="majorEastAsia" w:cs="Arial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after="0" w:line="260" w:lineRule="atLeast"/>
      <w:outlineLvl w:val="3"/>
    </w:pPr>
    <w:rPr>
      <w:rFonts w:eastAsiaTheme="majorEastAsia" w:cs="Arial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spacing w:after="0"/>
      <w:outlineLvl w:val="4"/>
    </w:pPr>
    <w:rPr>
      <w:rFonts w:eastAsiaTheme="majorEastAsia" w:cs="Arial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spacing w:after="0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spacing w:after="0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spacing w:after="0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spacing w:after="0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spacing w:after="0"/>
      <w:ind w:left="1152" w:right="1152"/>
    </w:pPr>
    <w:rPr>
      <w:rFonts w:eastAsiaTheme="minorEastAsia" w:cs="Arial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spacing w:after="0"/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spacing w:after="0"/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666666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after="0"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after="0"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  <w:pPr>
      <w:spacing w:after="0"/>
    </w:pPr>
  </w:style>
  <w:style w:type="paragraph" w:customStyle="1" w:styleId="Back-Address">
    <w:name w:val="Back - Address"/>
    <w:basedOn w:val="Normal"/>
    <w:uiPriority w:val="11"/>
    <w:semiHidden/>
    <w:rsid w:val="007E0B45"/>
    <w:pPr>
      <w:spacing w:after="0"/>
    </w:pPr>
  </w:style>
  <w:style w:type="paragraph" w:customStyle="1" w:styleId="Disclaimer">
    <w:name w:val="Disclaimer"/>
    <w:basedOn w:val="Normal"/>
    <w:uiPriority w:val="11"/>
    <w:semiHidden/>
    <w:rsid w:val="00C91C55"/>
    <w:pPr>
      <w:spacing w:after="0"/>
    </w:pPr>
  </w:style>
  <w:style w:type="paragraph" w:customStyle="1" w:styleId="Back-Copyright">
    <w:name w:val="Back - Copyright"/>
    <w:basedOn w:val="Normal"/>
    <w:uiPriority w:val="11"/>
    <w:semiHidden/>
    <w:rsid w:val="007E0B45"/>
    <w:pPr>
      <w:spacing w:after="0"/>
    </w:pPr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after="0"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after="0"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  <w:spacing w:after="0"/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  <w:spacing w:after="0"/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  <w:spacing w:after="0"/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KONE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Kharade Abhilasha (EXT)</dc:creator>
  <cp:keywords/>
  <dc:description/>
  <cp:lastModifiedBy>Kharade Abhilasha (EXT)</cp:lastModifiedBy>
  <cp:revision>2</cp:revision>
  <dcterms:created xsi:type="dcterms:W3CDTF">2024-07-12T13:56:00Z</dcterms:created>
  <dcterms:modified xsi:type="dcterms:W3CDTF">2024-07-12T13:57:00Z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