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Roboto" w:eastAsiaTheme="majorEastAsia" w:hAnsi="Roboto" w:cstheme="majorBidi"/>
          <w:sz w:val="72"/>
          <w:szCs w:val="72"/>
          <w:lang w:val="en-IN"/>
        </w:rPr>
        <w:id w:val="175217802"/>
        <w:docPartObj>
          <w:docPartGallery w:val="Cover Pages"/>
          <w:docPartUnique/>
        </w:docPartObj>
      </w:sdtPr>
      <w:sdtEndPr>
        <w:rPr>
          <w:rFonts w:eastAsiaTheme="minorEastAsia" w:cstheme="minorBidi"/>
          <w:sz w:val="22"/>
          <w:szCs w:val="22"/>
          <w:lang w:val="en-US"/>
        </w:rPr>
      </w:sdtEndPr>
      <w:sdtContent>
        <w:p w14:paraId="450F9294" w14:textId="6DDD40BD" w:rsidR="004D71FB" w:rsidRPr="00F27DA4" w:rsidRDefault="00EE7155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7EFD276F" wp14:editId="1650A67D">
                <wp:extent cx="1121790" cy="1066800"/>
                <wp:effectExtent l="0" t="0" r="0" b="0"/>
                <wp:docPr id="7" name="Picture 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448" cy="1079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1770878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4E8C88C2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006757EB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17A47E5B" w14:textId="77777777" w:rsidR="0099700E" w:rsidRPr="00F27DA4" w:rsidRDefault="0099700E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1C903471" w14:textId="77777777" w:rsidR="0099700E" w:rsidRPr="00F27DA4" w:rsidRDefault="0099700E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63388A8D" w14:textId="507F740C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  <w:r w:rsidRPr="00F27DA4">
            <w:rPr>
              <w:rFonts w:ascii="Roboto" w:eastAsiaTheme="majorEastAsia" w:hAnsi="Roboto" w:cstheme="majorBidi"/>
              <w:noProof/>
              <w:sz w:val="72"/>
              <w:szCs w:val="72"/>
            </w:rPr>
            <w:drawing>
              <wp:anchor distT="0" distB="0" distL="114300" distR="114300" simplePos="0" relativeHeight="251667456" behindDoc="0" locked="0" layoutInCell="1" allowOverlap="1" wp14:anchorId="1B7268AA" wp14:editId="0F260C64">
                <wp:simplePos x="0" y="0"/>
                <wp:positionH relativeFrom="margin">
                  <wp:align>right</wp:align>
                </wp:positionH>
                <wp:positionV relativeFrom="margin">
                  <wp:posOffset>-76200</wp:posOffset>
                </wp:positionV>
                <wp:extent cx="1114425" cy="1114425"/>
                <wp:effectExtent l="0" t="0" r="0" b="0"/>
                <wp:wrapSquare wrapText="bothSides"/>
                <wp:docPr id="6" name="Picture 1" descr="C:\Users\Gaurav\Desktop\spologoon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aurav\Desktop\spologoonl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</w:p>
        <w:sdt>
          <w:sdtPr>
            <w:rPr>
              <w:rFonts w:ascii="Roboto" w:eastAsiaTheme="majorEastAsia" w:hAnsi="Roboto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B283BC9" w14:textId="77777777" w:rsidR="0027218B" w:rsidRPr="00F27DA4" w:rsidRDefault="0087520D" w:rsidP="00B02053">
              <w:pPr>
                <w:pStyle w:val="NoSpacing"/>
                <w:jc w:val="center"/>
                <w:rPr>
                  <w:rFonts w:ascii="Roboto" w:eastAsiaTheme="majorEastAsia" w:hAnsi="Roboto" w:cstheme="majorBidi"/>
                  <w:sz w:val="72"/>
                  <w:szCs w:val="72"/>
                </w:rPr>
              </w:pPr>
              <w:r>
                <w:rPr>
                  <w:rFonts w:ascii="Roboto" w:eastAsiaTheme="majorEastAsia" w:hAnsi="Roboto" w:cstheme="majorBidi"/>
                  <w:sz w:val="72"/>
                  <w:szCs w:val="72"/>
                </w:rPr>
                <w:t>INTERNSHIP PROFORMA</w:t>
              </w:r>
            </w:p>
          </w:sdtContent>
        </w:sdt>
        <w:p w14:paraId="218A4B77" w14:textId="1A180246" w:rsidR="004D71FB" w:rsidRPr="00F27DA4" w:rsidRDefault="005403C5" w:rsidP="00B02053">
          <w:pPr>
            <w:pStyle w:val="NoSpacing"/>
            <w:jc w:val="center"/>
            <w:rPr>
              <w:rFonts w:ascii="Roboto" w:eastAsiaTheme="majorEastAsia" w:hAnsi="Roboto"/>
              <w:noProof/>
              <w:sz w:val="72"/>
              <w:szCs w:val="72"/>
              <w:lang w:eastAsia="en-IN"/>
            </w:rPr>
          </w:pPr>
          <w:r w:rsidRPr="00F27DA4">
            <w:rPr>
              <w:rFonts w:ascii="Roboto" w:hAnsi="Roboto"/>
              <w:sz w:val="72"/>
              <w:szCs w:val="72"/>
            </w:rPr>
            <w:t>20</w:t>
          </w:r>
          <w:r w:rsidR="00EE6D57" w:rsidRPr="00F27DA4">
            <w:rPr>
              <w:rFonts w:ascii="Roboto" w:hAnsi="Roboto"/>
              <w:sz w:val="72"/>
              <w:szCs w:val="72"/>
            </w:rPr>
            <w:t>2</w:t>
          </w:r>
          <w:r w:rsidR="0003084E">
            <w:rPr>
              <w:rFonts w:ascii="Roboto" w:hAnsi="Roboto"/>
              <w:sz w:val="72"/>
              <w:szCs w:val="72"/>
            </w:rPr>
            <w:t>4-25</w:t>
          </w:r>
        </w:p>
        <w:p w14:paraId="517DC59C" w14:textId="77777777" w:rsidR="00B02053" w:rsidRPr="00F27DA4" w:rsidRDefault="00B02053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</w:p>
        <w:p w14:paraId="6112C00C" w14:textId="77777777" w:rsidR="00B02053" w:rsidRPr="00F27DA4" w:rsidRDefault="00B02053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</w:p>
        <w:p w14:paraId="275E660D" w14:textId="77777777" w:rsidR="004D71FB" w:rsidRPr="00F27DA4" w:rsidRDefault="004D71FB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  <w:r w:rsidRPr="00F27DA4">
            <w:rPr>
              <w:rFonts w:ascii="Roboto" w:hAnsi="Roboto"/>
              <w:sz w:val="36"/>
              <w:szCs w:val="36"/>
            </w:rPr>
            <w:t>STUDENTS’ PLACEMENT OFFICE</w:t>
          </w:r>
        </w:p>
        <w:p w14:paraId="6B7DC475" w14:textId="77777777" w:rsidR="004D71FB" w:rsidRPr="00F27DA4" w:rsidRDefault="004D71FB" w:rsidP="004D71FB">
          <w:pPr>
            <w:pStyle w:val="NoSpacing"/>
            <w:jc w:val="center"/>
            <w:rPr>
              <w:rFonts w:ascii="Roboto" w:eastAsiaTheme="majorEastAsia" w:hAnsi="Roboto" w:cstheme="majorBidi"/>
              <w:sz w:val="36"/>
              <w:szCs w:val="36"/>
            </w:rPr>
          </w:pPr>
          <w:r w:rsidRPr="00F27DA4">
            <w:rPr>
              <w:rFonts w:ascii="Roboto" w:hAnsi="Roboto"/>
              <w:sz w:val="36"/>
              <w:szCs w:val="36"/>
            </w:rPr>
            <w:t>INDIAN INSTITUTE OF TECHNOLOGY, KANPUR</w:t>
          </w:r>
        </w:p>
        <w:p w14:paraId="52E69E22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36"/>
              <w:szCs w:val="36"/>
            </w:rPr>
          </w:pPr>
        </w:p>
        <w:p w14:paraId="744D7243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5A257477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69F1EA72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00BC02DE" w14:textId="77777777" w:rsidR="004D71FB" w:rsidRPr="00F27DA4" w:rsidRDefault="004D71FB">
          <w:pPr>
            <w:rPr>
              <w:rFonts w:ascii="Roboto" w:hAnsi="Roboto"/>
            </w:rPr>
          </w:pPr>
        </w:p>
        <w:p w14:paraId="2053110D" w14:textId="2AB567AA" w:rsidR="00D65EAB" w:rsidRPr="00F27DA4" w:rsidRDefault="004D71FB" w:rsidP="004D71FB">
          <w:pPr>
            <w:rPr>
              <w:rFonts w:ascii="Roboto" w:hAnsi="Roboto"/>
            </w:rPr>
          </w:pPr>
          <w:r w:rsidRPr="00F27DA4">
            <w:rPr>
              <w:rFonts w:ascii="Roboto" w:hAnsi="Roboto"/>
            </w:rPr>
            <w:br w:type="page"/>
          </w:r>
        </w:p>
      </w:sdtContent>
    </w:sdt>
    <w:p w14:paraId="30C2887D" w14:textId="2667F627" w:rsidR="00A249E9" w:rsidRDefault="00A249E9" w:rsidP="00000273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tbl>
      <w:tblPr>
        <w:tblStyle w:val="TableGrid"/>
        <w:tblW w:w="10493" w:type="dxa"/>
        <w:tblLook w:val="04A0" w:firstRow="1" w:lastRow="0" w:firstColumn="1" w:lastColumn="0" w:noHBand="0" w:noVBand="1"/>
      </w:tblPr>
      <w:tblGrid>
        <w:gridCol w:w="2817"/>
        <w:gridCol w:w="7676"/>
      </w:tblGrid>
      <w:tr w:rsidR="00292CFD" w:rsidRPr="00F27DA4" w14:paraId="503E42EC" w14:textId="77777777" w:rsidTr="007A5695">
        <w:trPr>
          <w:trHeight w:val="441"/>
        </w:trPr>
        <w:tc>
          <w:tcPr>
            <w:tcW w:w="10493" w:type="dxa"/>
            <w:gridSpan w:val="2"/>
            <w:shd w:val="clear" w:color="auto" w:fill="264356" w:themeFill="text2" w:themeFillShade="BF"/>
            <w:vAlign w:val="center"/>
          </w:tcPr>
          <w:p w14:paraId="0BA190D7" w14:textId="619D84CE" w:rsidR="00292CFD" w:rsidRPr="00292CFD" w:rsidRDefault="00292CFD" w:rsidP="0020178D">
            <w:pPr>
              <w:pStyle w:val="NoSpacing"/>
              <w:jc w:val="center"/>
              <w:rPr>
                <w:rFonts w:ascii="Roboto" w:hAnsi="Roboto" w:cs="Arial"/>
                <w:b/>
                <w:bCs/>
              </w:rPr>
            </w:pPr>
            <w:r w:rsidRPr="00292CFD">
              <w:rPr>
                <w:rFonts w:ascii="Roboto" w:hAnsi="Roboto" w:cs="Arial"/>
                <w:b/>
                <w:bCs/>
              </w:rPr>
              <w:t>Company Information</w:t>
            </w:r>
          </w:p>
        </w:tc>
      </w:tr>
      <w:tr w:rsidR="00534014" w:rsidRPr="00F27DA4" w14:paraId="35975DD8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18496366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Company Name</w:t>
            </w:r>
          </w:p>
        </w:tc>
        <w:tc>
          <w:tcPr>
            <w:tcW w:w="7676" w:type="dxa"/>
            <w:vAlign w:val="center"/>
          </w:tcPr>
          <w:p w14:paraId="5276F6D4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</w:rPr>
            </w:pPr>
          </w:p>
          <w:p w14:paraId="38E7F463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534014" w:rsidRPr="00F27DA4" w14:paraId="4A4144C1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7887F680" w14:textId="37BFF40C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Website</w:t>
            </w:r>
          </w:p>
        </w:tc>
        <w:tc>
          <w:tcPr>
            <w:tcW w:w="7676" w:type="dxa"/>
            <w:vAlign w:val="center"/>
          </w:tcPr>
          <w:p w14:paraId="13088E21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534014" w:rsidRPr="00F27DA4" w14:paraId="6C885752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0AF8062F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Nature of Business</w:t>
            </w:r>
          </w:p>
        </w:tc>
        <w:tc>
          <w:tcPr>
            <w:tcW w:w="7676" w:type="dxa"/>
            <w:vAlign w:val="center"/>
          </w:tcPr>
          <w:p w14:paraId="6811DCF6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</w:rPr>
            </w:pPr>
          </w:p>
          <w:p w14:paraId="1056C9CC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534014" w:rsidRPr="00F27DA4" w14:paraId="4975D90B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24C31F29" w14:textId="152D0320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Category</w:t>
            </w:r>
          </w:p>
        </w:tc>
        <w:tc>
          <w:tcPr>
            <w:tcW w:w="7676" w:type="dxa"/>
            <w:vAlign w:val="center"/>
          </w:tcPr>
          <w:p w14:paraId="6C8F1DC4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</w:tbl>
    <w:p w14:paraId="60C46CE2" w14:textId="3E699DD6" w:rsidR="00534014" w:rsidRDefault="00534014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74D8E824" w14:textId="77777777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6514AAA5" w14:textId="7DCA6C79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59B06128" w14:textId="77777777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2817"/>
        <w:gridCol w:w="2535"/>
        <w:gridCol w:w="2674"/>
        <w:gridCol w:w="2534"/>
      </w:tblGrid>
      <w:tr w:rsidR="007A5695" w:rsidRPr="00583E05" w14:paraId="09729366" w14:textId="77777777" w:rsidTr="003F743E">
        <w:trPr>
          <w:trHeight w:val="327"/>
        </w:trPr>
        <w:tc>
          <w:tcPr>
            <w:tcW w:w="10627" w:type="dxa"/>
            <w:gridSpan w:val="4"/>
            <w:shd w:val="clear" w:color="auto" w:fill="264356" w:themeFill="text2" w:themeFillShade="BF"/>
          </w:tcPr>
          <w:p w14:paraId="21D5282A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Contact Details</w:t>
            </w:r>
          </w:p>
        </w:tc>
      </w:tr>
      <w:tr w:rsidR="007A5695" w:rsidRPr="00583E05" w14:paraId="529EEC3D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0B8D761E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CF90A01" w14:textId="1DB41771" w:rsidR="007A5695" w:rsidRPr="00583E05" w:rsidRDefault="00A86807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Head HR</w:t>
            </w:r>
          </w:p>
        </w:tc>
        <w:tc>
          <w:tcPr>
            <w:tcW w:w="2693" w:type="dxa"/>
          </w:tcPr>
          <w:p w14:paraId="0901AF8B" w14:textId="4B51F5B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 xml:space="preserve">POC </w:t>
            </w:r>
            <w:r w:rsidR="00A86807">
              <w:rPr>
                <w:rFonts w:ascii="Roboto" w:hAnsi="Roboto" w:cs="Arial"/>
                <w:b/>
              </w:rPr>
              <w:t>1</w:t>
            </w:r>
          </w:p>
        </w:tc>
        <w:tc>
          <w:tcPr>
            <w:tcW w:w="2552" w:type="dxa"/>
          </w:tcPr>
          <w:p w14:paraId="20B81F8B" w14:textId="6347A73C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 xml:space="preserve">POC </w:t>
            </w:r>
            <w:r w:rsidR="00A86807">
              <w:rPr>
                <w:rFonts w:ascii="Roboto" w:hAnsi="Roboto" w:cs="Arial"/>
                <w:b/>
              </w:rPr>
              <w:t>2</w:t>
            </w:r>
          </w:p>
        </w:tc>
      </w:tr>
      <w:tr w:rsidR="007A5695" w:rsidRPr="00583E05" w14:paraId="3706C3FC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35D9CAB6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Contact Person</w:t>
            </w:r>
          </w:p>
        </w:tc>
        <w:tc>
          <w:tcPr>
            <w:tcW w:w="2552" w:type="dxa"/>
          </w:tcPr>
          <w:p w14:paraId="7F4266D4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316FD47E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2A37BAD2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7A5544B0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9996F25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Designation</w:t>
            </w:r>
          </w:p>
        </w:tc>
        <w:tc>
          <w:tcPr>
            <w:tcW w:w="2552" w:type="dxa"/>
          </w:tcPr>
          <w:p w14:paraId="2E4994B1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57DA1142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63D4EB57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528E07BC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34391D35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Office Address</w:t>
            </w:r>
          </w:p>
        </w:tc>
        <w:tc>
          <w:tcPr>
            <w:tcW w:w="2552" w:type="dxa"/>
          </w:tcPr>
          <w:p w14:paraId="0E224B1B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54A7FDE9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BC4A8D6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01650FA7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2DCBAA03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Mobile Number</w:t>
            </w:r>
          </w:p>
        </w:tc>
        <w:tc>
          <w:tcPr>
            <w:tcW w:w="2552" w:type="dxa"/>
          </w:tcPr>
          <w:p w14:paraId="79461273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103EAC0F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F5B6CA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65D0B6DA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D16353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Telephone Number</w:t>
            </w:r>
          </w:p>
        </w:tc>
        <w:tc>
          <w:tcPr>
            <w:tcW w:w="2552" w:type="dxa"/>
          </w:tcPr>
          <w:p w14:paraId="78052825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78E2079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124B177C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79BD2DEB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303BBF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Email Id</w:t>
            </w:r>
          </w:p>
        </w:tc>
        <w:tc>
          <w:tcPr>
            <w:tcW w:w="2552" w:type="dxa"/>
          </w:tcPr>
          <w:p w14:paraId="114F96E1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355BF188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234DC64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</w:tbl>
    <w:p w14:paraId="009DE87D" w14:textId="5DD9BB25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04ED61FF" w14:textId="404E9F45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2340ED04" w14:textId="0CD168DB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58B04816" w14:textId="77777777" w:rsidR="007A5695" w:rsidRPr="00292CFD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2830"/>
        <w:gridCol w:w="7730"/>
      </w:tblGrid>
      <w:tr w:rsidR="00292CFD" w:rsidRPr="00F27DA4" w14:paraId="5E43E486" w14:textId="77777777" w:rsidTr="007A5695">
        <w:trPr>
          <w:trHeight w:val="441"/>
        </w:trPr>
        <w:tc>
          <w:tcPr>
            <w:tcW w:w="10560" w:type="dxa"/>
            <w:gridSpan w:val="2"/>
            <w:shd w:val="clear" w:color="auto" w:fill="264356" w:themeFill="text2" w:themeFillShade="BF"/>
            <w:vAlign w:val="center"/>
          </w:tcPr>
          <w:p w14:paraId="51344B91" w14:textId="4F72B8E0" w:rsidR="00292CFD" w:rsidRPr="00292CFD" w:rsidRDefault="00292CFD" w:rsidP="007A5695">
            <w:pPr>
              <w:pStyle w:val="NoSpacing"/>
              <w:jc w:val="center"/>
              <w:rPr>
                <w:rFonts w:ascii="Roboto" w:hAnsi="Roboto" w:cs="Arial"/>
                <w:b/>
                <w:bCs/>
              </w:rPr>
            </w:pPr>
            <w:r w:rsidRPr="00292CFD">
              <w:rPr>
                <w:rFonts w:ascii="Roboto" w:hAnsi="Roboto" w:cs="Arial"/>
                <w:b/>
                <w:bCs/>
              </w:rPr>
              <w:t>Internship Details</w:t>
            </w:r>
          </w:p>
        </w:tc>
      </w:tr>
      <w:tr w:rsidR="00292CFD" w:rsidRPr="00F27DA4" w14:paraId="6BE109F8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1D369B35" w14:textId="61F3F564" w:rsidR="00292CFD" w:rsidRPr="00583E05" w:rsidRDefault="00292CFD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 xml:space="preserve">Intern </w:t>
            </w:r>
            <w:r w:rsidR="007A5695">
              <w:rPr>
                <w:rFonts w:ascii="Roboto" w:hAnsi="Roboto" w:cs="Arial"/>
                <w:b/>
              </w:rPr>
              <w:t>Designation</w:t>
            </w:r>
          </w:p>
        </w:tc>
        <w:tc>
          <w:tcPr>
            <w:tcW w:w="7730" w:type="dxa"/>
            <w:vAlign w:val="center"/>
          </w:tcPr>
          <w:p w14:paraId="52ED123A" w14:textId="77777777" w:rsidR="00292CFD" w:rsidRPr="00583E05" w:rsidRDefault="00292CFD" w:rsidP="007A5695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915C8D" w:rsidRPr="00F27DA4" w14:paraId="6A8F06E0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4299A1E9" w14:textId="0FCF1CE9" w:rsidR="00915C8D" w:rsidRPr="00583E05" w:rsidRDefault="00DA3A04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Sector</w:t>
            </w:r>
          </w:p>
        </w:tc>
        <w:tc>
          <w:tcPr>
            <w:tcW w:w="7730" w:type="dxa"/>
            <w:vAlign w:val="center"/>
          </w:tcPr>
          <w:p w14:paraId="1AE55232" w14:textId="77777777" w:rsidR="00915C8D" w:rsidRPr="00583E05" w:rsidRDefault="00915C8D" w:rsidP="007A5695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915C8D" w:rsidRPr="00F27DA4" w14:paraId="26734438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0C07C0DB" w14:textId="455E5432" w:rsidR="00915C8D" w:rsidRPr="00583E05" w:rsidRDefault="00DA3A04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Tentative no. of Hires</w:t>
            </w:r>
          </w:p>
        </w:tc>
        <w:tc>
          <w:tcPr>
            <w:tcW w:w="7730" w:type="dxa"/>
            <w:vAlign w:val="center"/>
          </w:tcPr>
          <w:p w14:paraId="207E403E" w14:textId="77777777" w:rsidR="00915C8D" w:rsidRPr="00583E05" w:rsidRDefault="00915C8D" w:rsidP="007A5695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292CFD" w:rsidRPr="00F27DA4" w14:paraId="32E05A53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60451AC2" w14:textId="5649A621" w:rsidR="00292CFD" w:rsidRPr="00583E05" w:rsidRDefault="007A5695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7A5695">
              <w:rPr>
                <w:rFonts w:ascii="Roboto" w:hAnsi="Roboto" w:cs="Arial"/>
                <w:b/>
              </w:rPr>
              <w:t>Duration of Internship</w:t>
            </w:r>
          </w:p>
        </w:tc>
        <w:tc>
          <w:tcPr>
            <w:tcW w:w="7730" w:type="dxa"/>
            <w:vAlign w:val="center"/>
          </w:tcPr>
          <w:p w14:paraId="56205EC4" w14:textId="1854CB06" w:rsidR="00292CFD" w:rsidRPr="00583E05" w:rsidRDefault="00F8299D" w:rsidP="007A5695">
            <w:pPr>
              <w:pStyle w:val="NoSpacing"/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2 Months</w:t>
            </w:r>
          </w:p>
        </w:tc>
      </w:tr>
      <w:tr w:rsidR="00292CFD" w:rsidRPr="00F27DA4" w14:paraId="4D4487EE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6810F3C5" w14:textId="3B1FB116" w:rsidR="00292CFD" w:rsidRPr="00583E05" w:rsidRDefault="007A5695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7A5695">
              <w:rPr>
                <w:rFonts w:ascii="Roboto" w:hAnsi="Roboto" w:cs="Arial"/>
                <w:b/>
              </w:rPr>
              <w:t>Tentative Joining Date</w:t>
            </w:r>
          </w:p>
        </w:tc>
        <w:tc>
          <w:tcPr>
            <w:tcW w:w="7730" w:type="dxa"/>
            <w:vAlign w:val="center"/>
          </w:tcPr>
          <w:p w14:paraId="6D64C0C7" w14:textId="76440C33" w:rsidR="00292CFD" w:rsidRPr="00583E05" w:rsidRDefault="00F8299D" w:rsidP="007A5695">
            <w:pPr>
              <w:pStyle w:val="NoSpacing"/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1</w:t>
            </w:r>
            <w:r w:rsidRPr="00F8299D">
              <w:rPr>
                <w:rFonts w:ascii="Roboto" w:hAnsi="Roboto" w:cs="Arial"/>
                <w:vertAlign w:val="superscript"/>
              </w:rPr>
              <w:t>st</w:t>
            </w:r>
            <w:r>
              <w:rPr>
                <w:rFonts w:ascii="Roboto" w:hAnsi="Roboto" w:cs="Arial"/>
              </w:rPr>
              <w:t xml:space="preserve"> week of May, 2023</w:t>
            </w:r>
          </w:p>
        </w:tc>
      </w:tr>
      <w:tr w:rsidR="00915C8D" w:rsidRPr="00F27DA4" w14:paraId="4A9B726E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2F0CECF0" w14:textId="77777777" w:rsidR="00915C8D" w:rsidRPr="00583E05" w:rsidRDefault="00915C8D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 xml:space="preserve">Tentative Location </w:t>
            </w:r>
          </w:p>
        </w:tc>
        <w:tc>
          <w:tcPr>
            <w:tcW w:w="7730" w:type="dxa"/>
            <w:vAlign w:val="center"/>
          </w:tcPr>
          <w:p w14:paraId="1DEA8FCD" w14:textId="77777777" w:rsidR="00915C8D" w:rsidRPr="00583E05" w:rsidRDefault="00915C8D" w:rsidP="007A5695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915C8D" w:rsidRPr="00F27DA4" w14:paraId="2D2E6311" w14:textId="77777777" w:rsidTr="00DA3A04">
        <w:trPr>
          <w:trHeight w:val="5467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4881C053" w14:textId="77777777" w:rsidR="00915C8D" w:rsidRPr="00583E05" w:rsidRDefault="00915C8D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Internship Description and Skills Required</w:t>
            </w:r>
          </w:p>
        </w:tc>
        <w:tc>
          <w:tcPr>
            <w:tcW w:w="7730" w:type="dxa"/>
            <w:vAlign w:val="center"/>
          </w:tcPr>
          <w:p w14:paraId="34BC0C3D" w14:textId="77777777" w:rsidR="00915C8D" w:rsidRPr="00583E05" w:rsidRDefault="00915C8D" w:rsidP="007A5695">
            <w:pPr>
              <w:pStyle w:val="NoSpacing"/>
              <w:rPr>
                <w:rFonts w:ascii="Roboto" w:hAnsi="Roboto" w:cs="Arial"/>
              </w:rPr>
            </w:pPr>
          </w:p>
        </w:tc>
      </w:tr>
    </w:tbl>
    <w:p w14:paraId="4CC03B99" w14:textId="72FCC014" w:rsidR="00583E05" w:rsidRDefault="00583E05" w:rsidP="00583E05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03461150" w14:textId="47FAC83D" w:rsidR="00915C8D" w:rsidRPr="00F27DA4" w:rsidRDefault="00000273" w:rsidP="00DA3A04">
      <w:pPr>
        <w:rPr>
          <w:rFonts w:ascii="Roboto" w:hAnsi="Roboto" w:cs="Arial"/>
          <w:b/>
          <w:sz w:val="32"/>
          <w:szCs w:val="32"/>
          <w:u w:val="single"/>
        </w:rPr>
      </w:pPr>
      <w:r w:rsidRPr="00F27DA4">
        <w:rPr>
          <w:rFonts w:ascii="Roboto" w:hAnsi="Roboto" w:cs="Arial"/>
          <w:b/>
          <w:sz w:val="32"/>
          <w:szCs w:val="32"/>
          <w:u w:val="single"/>
        </w:rPr>
        <w:t>Eligibility Matrix</w:t>
      </w:r>
    </w:p>
    <w:p w14:paraId="58C84443" w14:textId="36F4568E" w:rsidR="00000273" w:rsidRPr="00F27DA4" w:rsidRDefault="00000273" w:rsidP="00000273">
      <w:pPr>
        <w:pStyle w:val="NoSpacing"/>
        <w:rPr>
          <w:rFonts w:ascii="Roboto" w:hAnsi="Roboto" w:cs="Arial"/>
          <w:b/>
          <w:sz w:val="18"/>
          <w:szCs w:val="18"/>
          <w:u w:val="single"/>
        </w:rPr>
      </w:pPr>
    </w:p>
    <w:tbl>
      <w:tblPr>
        <w:tblW w:w="11520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1417"/>
        <w:gridCol w:w="1701"/>
        <w:gridCol w:w="993"/>
        <w:gridCol w:w="964"/>
        <w:gridCol w:w="734"/>
        <w:gridCol w:w="891"/>
      </w:tblGrid>
      <w:tr w:rsidR="00FA2D1D" w:rsidRPr="00F27DA4" w14:paraId="35C7FB2A" w14:textId="77777777" w:rsidTr="00FA2D1D">
        <w:trPr>
          <w:trHeight w:val="370"/>
        </w:trPr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7E75E" w14:textId="50239E85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33333"/>
                <w:lang w:val="en-IN" w:eastAsia="en-IN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4B7FC" w14:textId="77777777" w:rsidR="00D06EB8" w:rsidRPr="00F27DA4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BT/BS/</w:t>
            </w:r>
          </w:p>
          <w:p w14:paraId="6233BC0A" w14:textId="06335BC8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Double Major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C2FE" w14:textId="20062BCF" w:rsidR="00045639" w:rsidRPr="00045639" w:rsidRDefault="00045639" w:rsidP="00EB7093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MT/</w:t>
            </w:r>
            <w:r w:rsidR="00EB7093"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 xml:space="preserve"> </w:t>
            </w: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MSc/</w:t>
            </w:r>
            <w:r w:rsidR="00EB7093"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 xml:space="preserve"> </w:t>
            </w: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MS(Research)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271AD" w14:textId="7777777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Dual Degree</w:t>
            </w:r>
          </w:p>
        </w:tc>
        <w:tc>
          <w:tcPr>
            <w:tcW w:w="964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FC6CC" w14:textId="7777777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proofErr w:type="spellStart"/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MDes</w:t>
            </w:r>
            <w:proofErr w:type="spellEnd"/>
          </w:p>
        </w:tc>
        <w:tc>
          <w:tcPr>
            <w:tcW w:w="734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A6EDB" w14:textId="7777777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MBA</w:t>
            </w:r>
          </w:p>
        </w:tc>
        <w:tc>
          <w:tcPr>
            <w:tcW w:w="891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B8CDF" w14:textId="7777777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PhD</w:t>
            </w:r>
          </w:p>
        </w:tc>
      </w:tr>
      <w:tr w:rsidR="00D06EB8" w:rsidRPr="00F27DA4" w14:paraId="12096474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B3DEB" w14:textId="55D0EFC7" w:rsidR="00045639" w:rsidRPr="00045639" w:rsidRDefault="006B3CDF" w:rsidP="00915C8D">
            <w:pPr>
              <w:spacing w:after="0" w:line="240" w:lineRule="auto"/>
              <w:ind w:left="720" w:hanging="720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Aerospace Engineerin</w:t>
            </w:r>
            <w:r w:rsidR="00463350"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33B08" w14:textId="25B0631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C99DF" w14:textId="4036721D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27AC13" w14:textId="0F3DB21B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100E4" w14:textId="29911D7F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BCFD7" w14:textId="3F254CC8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16F58" w14:textId="3A91C949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363A39DC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F75AF" w14:textId="28846BED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Biological Sciences and Bioengineering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26F40" w14:textId="7FDAEDF6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2B854" w14:textId="46AFCB3F" w:rsidR="00045639" w:rsidRPr="00045639" w:rsidRDefault="00EB7093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62C55" w14:textId="688C8596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F8D19" w14:textId="74D51F33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4D837" w14:textId="14FF5E9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17919E" w14:textId="680CBE1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542569A0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A7021" w14:textId="5EF70027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Civil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C9F91" w14:textId="744C9AB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26800" w14:textId="4C65BF0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C982D" w14:textId="09A3553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6B777" w14:textId="2F1AD154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8FDCA" w14:textId="23DD6B3A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ECF2A5" w14:textId="6C637848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5B4DDED4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1F61E" w14:textId="725C6E0E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Chemical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BB250" w14:textId="654A91C0" w:rsidR="00045639" w:rsidRPr="00045639" w:rsidRDefault="000F18FD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D4A9F6" w14:textId="61307FE7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8928CB" w14:textId="43B5C299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ED932" w14:textId="32DD4946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F511F" w14:textId="006760C6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A7D2C6" w14:textId="2F41CA2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477587" w:rsidRPr="00F27DA4" w14:paraId="05931129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11884" w14:textId="2161D9ED" w:rsidR="00477587" w:rsidRPr="00F27DA4" w:rsidRDefault="00477587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lang w:val="en-IN" w:eastAsia="en-IN"/>
              </w:rPr>
              <w:t>Cognitive Science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266987" w14:textId="028F9835" w:rsidR="00477587" w:rsidRPr="00F27DA4" w:rsidRDefault="00EE63C6" w:rsidP="00045639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AB3743" w14:textId="6A9CEC25" w:rsidR="00477587" w:rsidRPr="00F27DA4" w:rsidRDefault="0087520D" w:rsidP="00045639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73C94C" w14:textId="0CA7B20A" w:rsidR="00477587" w:rsidRPr="00F27DA4" w:rsidRDefault="00EE63C6" w:rsidP="00045639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FE5F25" w14:textId="722CAF25" w:rsidR="00477587" w:rsidRPr="00045639" w:rsidRDefault="0087520D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94F611" w14:textId="787E5ECE" w:rsidR="00477587" w:rsidRPr="00045639" w:rsidRDefault="0087520D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B0CC1B" w14:textId="03E34140" w:rsidR="00477587" w:rsidRPr="00F27DA4" w:rsidRDefault="0087520D" w:rsidP="00045639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3A6F50DE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A503E" w14:textId="6918AAC6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Computer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54392" w14:textId="1A5828A7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4E2B33" w14:textId="3D15115C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DC4AB4" w14:textId="5E9BF334" w:rsidR="00045639" w:rsidRPr="00045639" w:rsidRDefault="000F18FD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A8295" w14:textId="6E50E063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04187" w14:textId="18F83119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3ED49D" w14:textId="5D62994E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7432895A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E3993" w14:textId="2D4FCA82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Electrical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73AFF2" w14:textId="665250BC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18DD6" w14:textId="70021BDA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1B2A0D" w14:textId="520E7DE8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105C" w14:textId="2FBD2DA0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578E1" w14:textId="04804329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B3951" w14:textId="12F3EC1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07D82395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32FC" w14:textId="2D1C2F50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Earth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CDFF7" w14:textId="04A74EF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B8C838" w14:textId="72347F6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E5DCBF" w14:textId="67B383AE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23B0B" w14:textId="078C301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DC8F" w14:textId="5527D9A3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ACF8F7" w14:textId="5828DC18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09BF1791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9AFEC" w14:textId="4B05806A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Mechanical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3EAB53" w14:textId="7583110C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F9101" w14:textId="4412302A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AAA4F5" w14:textId="3B4853F8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43C9" w14:textId="281E8BF9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06EBB" w14:textId="36EC953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E4C74F" w14:textId="77FB57FE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6D9B1C32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7BE71" w14:textId="769176C4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Materials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1A155" w14:textId="15204C2D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72122" w14:textId="45312E92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AEEB72" w14:textId="4879B6F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B42F0" w14:textId="2D253CF1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D8D0" w14:textId="0E735E2A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F1857F" w14:textId="4C77D84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25755B91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599CE" w14:textId="24D0B62C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Physics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3A668C" w14:textId="2DC5FB0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D0CA9" w14:textId="3C4E23A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5B765A" w14:textId="595C09F8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8350E" w14:textId="089FBADA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85C8A" w14:textId="2BFFC69E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2D6C0" w14:textId="3FAF3069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4484CBD9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69F05" w14:textId="22FF91AC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Chemistry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4F5863" w14:textId="6CAF561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FE9214" w14:textId="3F648ACE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6C103" w14:textId="1AE05139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76F54" w14:textId="72CFF3BE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697D3" w14:textId="39311BAE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4B36DF" w14:textId="708F06C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25EBF9D8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D1E92" w14:textId="35D8907F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Mathematics and Scientific Computing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DA9F9C" w14:textId="0E1260C3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29CB9C" w14:textId="2AE4595C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4F265" w14:textId="3B4B6B65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3EB8E" w14:textId="2EC6A2DB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0586A" w14:textId="0F75E724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7CAC55" w14:textId="251AF851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0558990D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C9973" w14:textId="180DE465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Economics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7C3A4" w14:textId="6795CAE6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955E0" w14:textId="6983C514" w:rsidR="00045639" w:rsidRPr="00045639" w:rsidRDefault="0003084E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005068" w14:textId="729F4EA7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9A469" w14:textId="15627584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2915" w14:textId="7D430724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C5FBC5" w14:textId="4A66BC3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20938B20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2B17" w14:textId="79E2D078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Design Program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5E101" w14:textId="38EA9524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5C06D" w14:textId="24169A3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23E001" w14:textId="5C2AF267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54800" w14:textId="1306CA5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80656" w14:textId="1F7A1555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D7DF05" w14:textId="47DA1C97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008BFD65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4D08F7" w14:textId="255691E9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Industrial Management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DCA5D" w14:textId="1A684F6F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293B6F" w14:textId="31409C8E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D9EF83" w14:textId="722682B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6346D" w14:textId="7AF01EA9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63083" w14:textId="5F6ED8A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0FCF2F" w14:textId="1466B9A3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1B31A058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84AB77" w14:textId="017B9A4B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Cognitive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2A84F" w14:textId="2EBC287F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EFA6E4" w14:textId="438CCBC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26643" w14:textId="4D12F00C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9EA02" w14:textId="68D53C71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34E7A" w14:textId="1871DC8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B692FB" w14:textId="1985683B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7B777E04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11EDE" w14:textId="2936B44D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Humanities and Social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A0EC1" w14:textId="036A5B72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4CF5C" w14:textId="5507B77A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4070A" w14:textId="0DE2B3A8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EE5F8" w14:textId="577CAF6A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9450B" w14:textId="4917284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0A8AB1" w14:textId="09E416BB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43A83E36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2A57DD" w14:textId="4B6DB30E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Environmental Engineering and Management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98F3B" w14:textId="2242C695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88B05" w14:textId="6F49889E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A2EAF" w14:textId="5ED33298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DD0AE" w14:textId="656252B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B8CA3" w14:textId="20BE8C40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F1292" w14:textId="6D1928F2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2DE909EC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6768EC" w14:textId="6D055C8B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Materials Science Program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0EE44" w14:textId="76C9155F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3179F3" w14:textId="40A08453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0318C" w14:textId="050AE43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9B2A2" w14:textId="080C3530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C479" w14:textId="3AC7DEE3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0C24B5" w14:textId="77B4EE65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57E0754E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E783A" w14:textId="2DC6CD89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Nuclear Engineering and Technology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72C93" w14:textId="1B45D626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05E5A3" w14:textId="36677321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756C9" w14:textId="265AD45B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93C2D" w14:textId="57612BD5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689E1" w14:textId="2D1C8931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43635" w14:textId="06BF3CA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7F576D90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11A4F" w14:textId="003B5A11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Photonics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B34E6" w14:textId="6135345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91A1F" w14:textId="7710E405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3BE470" w14:textId="388DFE11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779FA" w14:textId="45DB6976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24C4" w14:textId="0D69C0F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C24ED6" w14:textId="419595D5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79D2BF78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31709" w14:textId="0D035C3B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Statistics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7997F" w14:textId="5126B55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8862F" w14:textId="648B29A2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0AC63" w14:textId="4C416D4C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240C8" w14:textId="4272E17E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2B4B" w14:textId="6325F69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35D901" w14:textId="645B5EA3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</w:tbl>
    <w:p w14:paraId="13CA469B" w14:textId="77777777" w:rsidR="004471E6" w:rsidRPr="00F27DA4" w:rsidRDefault="004471E6">
      <w:pPr>
        <w:rPr>
          <w:rFonts w:ascii="Roboto" w:hAnsi="Roboto" w:cs="Arial"/>
          <w:bCs/>
        </w:rPr>
      </w:pPr>
    </w:p>
    <w:p w14:paraId="22F036EC" w14:textId="6B40109D" w:rsidR="00000273" w:rsidRPr="00F27DA4" w:rsidRDefault="004471E6">
      <w:pPr>
        <w:rPr>
          <w:rFonts w:ascii="Roboto" w:hAnsi="Roboto" w:cs="Arial"/>
          <w:bCs/>
        </w:rPr>
      </w:pPr>
      <w:r w:rsidRPr="00F27DA4">
        <w:rPr>
          <w:rFonts w:ascii="Roboto" w:hAnsi="Roboto" w:cs="Arial"/>
          <w:bCs/>
        </w:rPr>
        <w:t>For details about programs, kindly scroll to the end of the document.</w:t>
      </w:r>
      <w:r w:rsidR="00000273" w:rsidRPr="00F27DA4">
        <w:rPr>
          <w:rFonts w:ascii="Roboto" w:hAnsi="Roboto" w:cs="Arial"/>
          <w:bCs/>
        </w:rPr>
        <w:br w:type="page"/>
      </w:r>
    </w:p>
    <w:p w14:paraId="3F6D2B90" w14:textId="77777777" w:rsidR="007A5695" w:rsidRDefault="007A5695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595C1F2A" w14:textId="5E8C1777" w:rsidR="00A404F4" w:rsidRPr="00F27DA4" w:rsidRDefault="000F7620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  <w:r w:rsidRPr="00F27DA4">
        <w:rPr>
          <w:rFonts w:ascii="Roboto" w:hAnsi="Roboto" w:cs="Arial"/>
          <w:b/>
          <w:sz w:val="32"/>
          <w:szCs w:val="32"/>
          <w:u w:val="single"/>
        </w:rPr>
        <w:t>Compensation</w:t>
      </w:r>
      <w:r w:rsidR="00ED6E25" w:rsidRPr="00F27DA4">
        <w:rPr>
          <w:rFonts w:ascii="Roboto" w:hAnsi="Roboto" w:cs="Arial"/>
          <w:b/>
          <w:sz w:val="32"/>
          <w:szCs w:val="32"/>
          <w:u w:val="single"/>
        </w:rPr>
        <w:t xml:space="preserve"> Details</w:t>
      </w:r>
    </w:p>
    <w:p w14:paraId="14D56BDE" w14:textId="450237DA" w:rsidR="00A32E98" w:rsidRPr="00F27DA4" w:rsidRDefault="00A32E98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tbl>
      <w:tblPr>
        <w:tblW w:w="11058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2"/>
        <w:gridCol w:w="2349"/>
        <w:gridCol w:w="1718"/>
        <w:gridCol w:w="1423"/>
        <w:gridCol w:w="2326"/>
      </w:tblGrid>
      <w:tr w:rsidR="00F27DA4" w:rsidRPr="00F27DA4" w14:paraId="22055388" w14:textId="77777777" w:rsidTr="00FA2D1D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481A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9903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Program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B6507" w14:textId="77777777" w:rsidR="003043F5" w:rsidRPr="00F27DA4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Stipend </w:t>
            </w:r>
          </w:p>
          <w:p w14:paraId="29D1D784" w14:textId="590DBF29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(INR per month)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5AB1B" w14:textId="640DFADC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Accommodation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227F0" w14:textId="1381BD44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Travel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30937" w14:textId="74907913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Any other Additional perks</w:t>
            </w:r>
          </w:p>
        </w:tc>
      </w:tr>
      <w:tr w:rsidR="00F27DA4" w:rsidRPr="00F27DA4" w14:paraId="4CD38579" w14:textId="77777777" w:rsidTr="00A32E98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245FF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BTech/BS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2D50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B428E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4264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0B319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F27DA4" w:rsidRPr="00F27DA4" w14:paraId="0C722F97" w14:textId="77777777" w:rsidTr="00A32E98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400E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MTech/MSc/MS(Research)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55C4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23A1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D91D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E10AB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F27DA4" w:rsidRPr="00F27DA4" w14:paraId="7759EB0C" w14:textId="77777777" w:rsidTr="00A32E98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86191" w14:textId="38CFA493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Dual Degree 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3A382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49608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C88A5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316AF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F27DA4" w:rsidRPr="00F27DA4" w14:paraId="1FF1586A" w14:textId="77777777" w:rsidTr="00A32E98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B2365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proofErr w:type="spellStart"/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MDes</w:t>
            </w:r>
            <w:proofErr w:type="spellEnd"/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9C0DF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8E30F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8B32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7C159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F27DA4" w:rsidRPr="00F27DA4" w14:paraId="1F1BE8B7" w14:textId="77777777" w:rsidTr="00A32E98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98F43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MBA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AC06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91BE1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F34F9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EAB5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F27DA4" w:rsidRPr="00F27DA4" w14:paraId="1F84F32B" w14:textId="77777777" w:rsidTr="00A32E98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B687C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PhD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412C6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0F27A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2DCCE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A44E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</w:tbl>
    <w:p w14:paraId="3E248039" w14:textId="42696E80" w:rsidR="00317734" w:rsidRPr="00F27DA4" w:rsidRDefault="00317734" w:rsidP="004D71FB">
      <w:pPr>
        <w:pStyle w:val="NoSpacing"/>
        <w:rPr>
          <w:rFonts w:ascii="Roboto" w:hAnsi="Roboto" w:cs="Arial"/>
          <w:sz w:val="24"/>
          <w:szCs w:val="24"/>
        </w:rPr>
      </w:pPr>
    </w:p>
    <w:p w14:paraId="0E6532D0" w14:textId="4218763A" w:rsidR="001F2FD6" w:rsidRPr="00D65EAB" w:rsidRDefault="00CF546A" w:rsidP="00D65EAB">
      <w:pPr>
        <w:pStyle w:val="NoSpacing"/>
        <w:spacing w:before="240"/>
        <w:rPr>
          <w:rFonts w:ascii="Roboto" w:hAnsi="Roboto" w:cs="Arial"/>
          <w:b/>
          <w:sz w:val="12"/>
          <w:szCs w:val="12"/>
          <w:u w:val="single"/>
        </w:rPr>
      </w:pPr>
      <w:r>
        <w:rPr>
          <w:rFonts w:ascii="Roboto" w:hAnsi="Roboto" w:cs="Arial"/>
          <w:b/>
          <w:sz w:val="32"/>
          <w:szCs w:val="32"/>
          <w:u w:val="single"/>
        </w:rPr>
        <w:t>Hiring</w:t>
      </w:r>
      <w:r w:rsidR="00ED6E25" w:rsidRPr="00F27DA4">
        <w:rPr>
          <w:rFonts w:ascii="Roboto" w:hAnsi="Roboto" w:cs="Arial"/>
          <w:b/>
          <w:sz w:val="32"/>
          <w:szCs w:val="32"/>
          <w:u w:val="single"/>
        </w:rPr>
        <w:t xml:space="preserve"> Process</w:t>
      </w:r>
      <w:r w:rsidR="00D65EAB">
        <w:rPr>
          <w:rFonts w:ascii="Roboto" w:hAnsi="Roboto" w:cs="Arial"/>
          <w:b/>
          <w:sz w:val="32"/>
          <w:szCs w:val="32"/>
          <w:u w:val="single"/>
        </w:rPr>
        <w:br/>
      </w:r>
    </w:p>
    <w:tbl>
      <w:tblPr>
        <w:tblW w:w="520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2724"/>
        <w:gridCol w:w="1104"/>
        <w:gridCol w:w="969"/>
        <w:gridCol w:w="1272"/>
        <w:gridCol w:w="4252"/>
      </w:tblGrid>
      <w:tr w:rsidR="00D65EAB" w:rsidRPr="00A32E98" w14:paraId="76D7E360" w14:textId="77777777" w:rsidTr="0087520D">
        <w:trPr>
          <w:cantSplit/>
        </w:trPr>
        <w:tc>
          <w:tcPr>
            <w:tcW w:w="260" w:type="pct"/>
            <w:shd w:val="clear" w:color="auto" w:fill="215D4B" w:themeFill="accent4" w:themeFillShade="80"/>
            <w:vAlign w:val="center"/>
          </w:tcPr>
          <w:p w14:paraId="3B84B509" w14:textId="63076F92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proofErr w:type="spellStart"/>
            <w:proofErr w:type="gramStart"/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S.No</w:t>
            </w:r>
            <w:proofErr w:type="spellEnd"/>
            <w:proofErr w:type="gramEnd"/>
          </w:p>
        </w:tc>
        <w:tc>
          <w:tcPr>
            <w:tcW w:w="1251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A3716" w14:textId="0ADC2BB0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Stage Name</w:t>
            </w:r>
          </w:p>
        </w:tc>
        <w:tc>
          <w:tcPr>
            <w:tcW w:w="507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C87F50" w14:textId="77777777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Duration</w:t>
            </w:r>
          </w:p>
          <w:p w14:paraId="1BA6A173" w14:textId="3AC7EC1F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(in mins)</w:t>
            </w:r>
          </w:p>
        </w:tc>
        <w:tc>
          <w:tcPr>
            <w:tcW w:w="445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8C84D4" w14:textId="32357811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No. of Rounds</w:t>
            </w:r>
          </w:p>
        </w:tc>
        <w:tc>
          <w:tcPr>
            <w:tcW w:w="584" w:type="pct"/>
            <w:shd w:val="clear" w:color="auto" w:fill="215D4B" w:themeFill="accent4" w:themeFillShade="80"/>
            <w:vAlign w:val="center"/>
          </w:tcPr>
          <w:p w14:paraId="23984A0B" w14:textId="38D81259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Mode</w:t>
            </w:r>
            <w:r w:rsidR="0087520D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 (Online/ Offline)</w:t>
            </w:r>
          </w:p>
        </w:tc>
        <w:tc>
          <w:tcPr>
            <w:tcW w:w="1953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D0A0DE" w14:textId="4BFC2806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Other Details (If any)</w:t>
            </w:r>
          </w:p>
        </w:tc>
      </w:tr>
      <w:tr w:rsidR="00D65EAB" w:rsidRPr="00A32E98" w14:paraId="75BF9BB7" w14:textId="77777777" w:rsidTr="0087520D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4B735E46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3AC7CB" w14:textId="6D21F9A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FA292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C7D21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584" w:type="pct"/>
          </w:tcPr>
          <w:p w14:paraId="2BB8F4D9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9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91667" w14:textId="245D5600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D65EAB" w:rsidRPr="00A32E98" w14:paraId="02B91A93" w14:textId="77777777" w:rsidTr="0087520D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75B00F26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C5B16B" w14:textId="23F47EC5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42C1E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D30FF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584" w:type="pct"/>
          </w:tcPr>
          <w:p w14:paraId="22B7D4BF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9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D8605" w14:textId="7196012B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D65EAB" w:rsidRPr="00A32E98" w14:paraId="59AE5F58" w14:textId="77777777" w:rsidTr="0087520D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49A6DA14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3D3D11" w14:textId="7E421EDC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C697A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755EC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584" w:type="pct"/>
          </w:tcPr>
          <w:p w14:paraId="420524A5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9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80817" w14:textId="01695C43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D65EAB" w:rsidRPr="00A32E98" w14:paraId="0FD3C55B" w14:textId="77777777" w:rsidTr="0087520D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72DF1DC5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8CA1DE" w14:textId="21090A5C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A6E87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F29AE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584" w:type="pct"/>
          </w:tcPr>
          <w:p w14:paraId="0AB62FFC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9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EBC9E" w14:textId="5A5BB185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D65EAB" w:rsidRPr="00A32E98" w14:paraId="7F941C6B" w14:textId="77777777" w:rsidTr="0087520D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564D692C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46E3DD" w14:textId="7486112A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06AC8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D37CC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584" w:type="pct"/>
          </w:tcPr>
          <w:p w14:paraId="73B9C622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9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26F57" w14:textId="0A5B82E8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D65EAB" w:rsidRPr="00A32E98" w14:paraId="609664CE" w14:textId="77777777" w:rsidTr="0087520D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1887BDB3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132D0E" w14:textId="72C8B2FE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4596A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6FD90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584" w:type="pct"/>
          </w:tcPr>
          <w:p w14:paraId="5F6BDA9A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9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A7725" w14:textId="38F30DF9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</w:tbl>
    <w:p w14:paraId="424912DA" w14:textId="5D88E2CF" w:rsidR="00031455" w:rsidRDefault="00031455" w:rsidP="00FF0FE2">
      <w:pPr>
        <w:pStyle w:val="NoSpacing"/>
        <w:rPr>
          <w:rFonts w:ascii="Roboto" w:hAnsi="Roboto" w:cs="Arial"/>
          <w:b/>
          <w:sz w:val="24"/>
          <w:szCs w:val="24"/>
        </w:rPr>
      </w:pPr>
      <w:r>
        <w:rPr>
          <w:rFonts w:ascii="Roboto" w:hAnsi="Roboto" w:cs="Arial"/>
          <w:b/>
          <w:sz w:val="24"/>
          <w:szCs w:val="24"/>
        </w:rPr>
        <w:br/>
      </w:r>
    </w:p>
    <w:p w14:paraId="59B2F0AD" w14:textId="665ABE72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  <w:r w:rsidRPr="00F27DA4">
        <w:rPr>
          <w:rFonts w:ascii="Roboto" w:hAnsi="Roboto" w:cs="Arial"/>
          <w:b/>
          <w:sz w:val="24"/>
          <w:szCs w:val="24"/>
        </w:rPr>
        <w:t xml:space="preserve">Please send completed form with attachments to: </w:t>
      </w:r>
      <w:hyperlink r:id="rId9" w:history="1">
        <w:r w:rsidRPr="00F27DA4">
          <w:rPr>
            <w:rStyle w:val="Hyperlink"/>
            <w:rFonts w:ascii="Roboto" w:hAnsi="Roboto" w:cs="Arial"/>
            <w:b/>
            <w:bCs/>
            <w:sz w:val="24"/>
            <w:szCs w:val="24"/>
          </w:rPr>
          <w:t>spo@iitk.ac.in</w:t>
        </w:r>
      </w:hyperlink>
    </w:p>
    <w:p w14:paraId="40C7FB1C" w14:textId="77777777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</w:p>
    <w:p w14:paraId="52F927FA" w14:textId="77777777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  <w:r w:rsidRPr="00F27DA4">
        <w:rPr>
          <w:rFonts w:ascii="Roboto" w:hAnsi="Roboto" w:cs="Arial"/>
          <w:b/>
          <w:sz w:val="24"/>
          <w:szCs w:val="24"/>
        </w:rPr>
        <w:t>Postal Address:</w:t>
      </w:r>
    </w:p>
    <w:p w14:paraId="3B7F949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Chairman, Students’ Placement Office</w:t>
      </w:r>
    </w:p>
    <w:p w14:paraId="28750901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109, OUTREACH’ building</w:t>
      </w:r>
    </w:p>
    <w:p w14:paraId="2CE72728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 xml:space="preserve">IIT Kanpur </w:t>
      </w:r>
    </w:p>
    <w:p w14:paraId="3AD6016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Kanpur– 208016, U.P. (India)</w:t>
      </w:r>
    </w:p>
    <w:p w14:paraId="3F01688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Tel: +91-0512-2594433/2594434 (O)</w:t>
      </w:r>
    </w:p>
    <w:p w14:paraId="148A5F30" w14:textId="682FE639" w:rsidR="00E9700E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Fax: +91-0512-2594434</w:t>
      </w:r>
      <w:r w:rsidR="00E9700E" w:rsidRPr="00F27DA4">
        <w:rPr>
          <w:rFonts w:ascii="Roboto" w:hAnsi="Roboto" w:cs="Arial"/>
          <w:sz w:val="24"/>
          <w:szCs w:val="24"/>
        </w:rPr>
        <w:br/>
      </w:r>
    </w:p>
    <w:p w14:paraId="10A010D2" w14:textId="77777777" w:rsidR="00E9700E" w:rsidRPr="00F27DA4" w:rsidRDefault="00E9700E">
      <w:pPr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br w:type="page"/>
      </w:r>
    </w:p>
    <w:p w14:paraId="67B20248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Roboto" w:hAnsi="Roboto"/>
          <w:b/>
          <w:color w:val="000000"/>
          <w:sz w:val="32"/>
          <w:szCs w:val="32"/>
          <w:u w:val="single"/>
        </w:rPr>
      </w:pPr>
      <w:r w:rsidRPr="00F27DA4">
        <w:rPr>
          <w:rFonts w:ascii="Roboto" w:hAnsi="Roboto"/>
          <w:b/>
          <w:color w:val="000000"/>
          <w:sz w:val="32"/>
          <w:szCs w:val="32"/>
          <w:u w:val="single"/>
        </w:rPr>
        <w:lastRenderedPageBreak/>
        <w:t>Details of Academic Programs</w:t>
      </w:r>
    </w:p>
    <w:p w14:paraId="330E74A0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Roboto" w:hAnsi="Roboto"/>
          <w:b/>
          <w:color w:val="000000"/>
          <w:sz w:val="32"/>
          <w:szCs w:val="32"/>
          <w:u w:val="single"/>
        </w:rPr>
      </w:pPr>
    </w:p>
    <w:p w14:paraId="4C9CEA40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F27DA4">
        <w:rPr>
          <w:rFonts w:ascii="Roboto" w:hAnsi="Roboto"/>
          <w:b/>
          <w:color w:val="000000"/>
          <w:sz w:val="28"/>
          <w:szCs w:val="28"/>
        </w:rPr>
        <w:t>Types of Undergraduate programs offered:</w:t>
      </w:r>
    </w:p>
    <w:p w14:paraId="3AD38812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3"/>
          <w:szCs w:val="23"/>
        </w:rPr>
      </w:pPr>
    </w:p>
    <w:p w14:paraId="6017E6D0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BTech (Bachelor of Technology)</w:t>
      </w:r>
    </w:p>
    <w:p w14:paraId="0FFEB652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IIT-JEE (Joint Entrance Examination)</w:t>
      </w:r>
    </w:p>
    <w:p w14:paraId="39A52BD3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Science based education with 15-17 core courses, 10-12 open electives and 15-18 departmental courses</w:t>
      </w:r>
    </w:p>
    <w:p w14:paraId="108F14CC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Core courses include basic courses in Coding, Mathematics, Physics, Mathematics, and Engineering.</w:t>
      </w:r>
    </w:p>
    <w:p w14:paraId="5C1D931A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Electives vary over a range of Humanities courses, Science Electives, Management and Economics courses</w:t>
      </w:r>
    </w:p>
    <w:p w14:paraId="75A120BD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also includes a two-semester BTech Project which aims at inculcating a sense of original research and exposure to ongoing technology in the field</w:t>
      </w:r>
    </w:p>
    <w:p w14:paraId="0E57D406" w14:textId="7A3A84D8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students can also upgrade to a Double Major or an Interdepartmental Dual or avail of an optional minor in another department.</w:t>
      </w:r>
    </w:p>
    <w:p w14:paraId="5A6DADFD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3CB8AB83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BS (4-year Degree):</w:t>
      </w:r>
    </w:p>
    <w:p w14:paraId="139889F3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JEE (Joint Entrance Examination)</w:t>
      </w:r>
    </w:p>
    <w:p w14:paraId="5DF0DC15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basic knowledge of Sciences, Engineering and specializing over the field</w:t>
      </w:r>
    </w:p>
    <w:p w14:paraId="7C38034B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curriculum is similar to that of the BTech </w:t>
      </w:r>
      <w:proofErr w:type="spellStart"/>
      <w:r w:rsidRPr="00F27DA4">
        <w:rPr>
          <w:rFonts w:ascii="Roboto" w:hAnsi="Roboto"/>
          <w:color w:val="000000"/>
          <w:sz w:val="24"/>
          <w:szCs w:val="24"/>
        </w:rPr>
        <w:t>programme</w:t>
      </w:r>
      <w:proofErr w:type="spellEnd"/>
      <w:r w:rsidRPr="00F27DA4">
        <w:rPr>
          <w:rFonts w:ascii="Roboto" w:hAnsi="Roboto"/>
          <w:color w:val="000000"/>
          <w:sz w:val="24"/>
          <w:szCs w:val="24"/>
        </w:rPr>
        <w:t>.</w:t>
      </w:r>
    </w:p>
    <w:p w14:paraId="0BE34325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degree also involves an undergraduate project to be done under the guidance of a faculty-member.</w:t>
      </w:r>
    </w:p>
    <w:p w14:paraId="28938F53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students can also upgrade to a Double Major or an Interdepartmental Dual or avail of an optional minor in another department.</w:t>
      </w:r>
    </w:p>
    <w:p w14:paraId="3FEE356D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30845B02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60A42F58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Dual (BTech and MTech/BS and MS):</w:t>
      </w:r>
    </w:p>
    <w:p w14:paraId="15B93816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JEE (Joint Entrance Examination)</w:t>
      </w:r>
    </w:p>
    <w:p w14:paraId="7DA953CB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is a unique program of IIT Kanpur in which students achieve BTech/BS and MTech/MS degree in 10 Semesters</w:t>
      </w:r>
    </w:p>
    <w:p w14:paraId="64008E9A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curriculum, in addition to the courses of the BTech/BS program, also includes 5-7 post-graduate courses </w:t>
      </w:r>
    </w:p>
    <w:p w14:paraId="046B8D87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Beside these courses, students also need to complete a thesis which spreads over a period of a year and a half in a specialization of their choosing within the department.</w:t>
      </w:r>
    </w:p>
    <w:p w14:paraId="2D2136E1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Students are allowed to pursue MTech/MS in a department different from their parent department</w:t>
      </w:r>
    </w:p>
    <w:p w14:paraId="6E433079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b/>
          <w:color w:val="000000"/>
          <w:sz w:val="24"/>
          <w:szCs w:val="24"/>
        </w:rPr>
      </w:pPr>
    </w:p>
    <w:p w14:paraId="22A790E3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Double Major</w:t>
      </w:r>
      <w:r w:rsidRPr="00F27DA4">
        <w:rPr>
          <w:rFonts w:ascii="Roboto" w:hAnsi="Roboto"/>
          <w:b/>
          <w:color w:val="000000"/>
          <w:sz w:val="24"/>
          <w:szCs w:val="24"/>
        </w:rPr>
        <w:t>:</w:t>
      </w:r>
      <w:r w:rsidRPr="00F27DA4">
        <w:rPr>
          <w:rFonts w:ascii="Roboto" w:hAnsi="Roboto"/>
          <w:color w:val="000000"/>
          <w:sz w:val="24"/>
          <w:szCs w:val="24"/>
        </w:rPr>
        <w:t xml:space="preserve">  Student completes all the departmental core courses of 2 majors, one in their parent department and the second in any other department of their choice, in duration of 5 years. On successful completion of these core courses, the student has comprehensive knowledge required to understand both departments in depth, and hence receives a double major from the institute. </w:t>
      </w:r>
    </w:p>
    <w:p w14:paraId="116E22EB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</w:rPr>
        <w:t>For Example:</w:t>
      </w:r>
      <w:r w:rsidRPr="00F27DA4">
        <w:rPr>
          <w:rFonts w:ascii="Roboto" w:hAnsi="Roboto"/>
          <w:color w:val="000000"/>
          <w:sz w:val="24"/>
          <w:szCs w:val="24"/>
        </w:rPr>
        <w:t xml:space="preserve"> BTech in Electrical Engineering with second major in Computer Science and Engineering</w:t>
      </w:r>
    </w:p>
    <w:p w14:paraId="493E4BAA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b/>
          <w:color w:val="000000"/>
          <w:sz w:val="24"/>
          <w:szCs w:val="24"/>
          <w:u w:val="single"/>
        </w:rPr>
      </w:pPr>
    </w:p>
    <w:p w14:paraId="75E99EBB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Minor</w:t>
      </w:r>
      <w:r w:rsidRPr="00F27DA4">
        <w:rPr>
          <w:rFonts w:ascii="Roboto" w:hAnsi="Roboto"/>
          <w:b/>
          <w:color w:val="000000"/>
          <w:sz w:val="24"/>
          <w:szCs w:val="24"/>
        </w:rPr>
        <w:t>:</w:t>
      </w:r>
      <w:r w:rsidRPr="00F27DA4">
        <w:rPr>
          <w:rFonts w:ascii="Roboto" w:hAnsi="Roboto"/>
          <w:color w:val="000000"/>
          <w:sz w:val="24"/>
          <w:szCs w:val="24"/>
        </w:rPr>
        <w:t xml:space="preserve"> Students take minors to gain specialization in a specific field of a department, different from the parent department, which helps in instilling logical ability and foundation knowledge towards the field.</w:t>
      </w:r>
    </w:p>
    <w:p w14:paraId="1E7B744E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</w:rPr>
        <w:t>For Example:</w:t>
      </w:r>
      <w:r w:rsidRPr="00F27DA4">
        <w:rPr>
          <w:rFonts w:ascii="Roboto" w:hAnsi="Roboto"/>
          <w:color w:val="000000"/>
          <w:sz w:val="24"/>
          <w:szCs w:val="24"/>
        </w:rPr>
        <w:t xml:space="preserve"> BTech in Electrical Engineering with a minor in Management</w:t>
      </w:r>
    </w:p>
    <w:p w14:paraId="01299E4B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b/>
          <w:color w:val="000000"/>
          <w:sz w:val="28"/>
          <w:szCs w:val="28"/>
        </w:rPr>
      </w:pPr>
    </w:p>
    <w:p w14:paraId="34AA6170" w14:textId="78781CD6" w:rsidR="00E9700E" w:rsidRPr="00F27DA4" w:rsidRDefault="00E9700E" w:rsidP="00FA2D1D">
      <w:pPr>
        <w:rPr>
          <w:rFonts w:ascii="Roboto" w:hAnsi="Roboto"/>
          <w:b/>
          <w:color w:val="000000"/>
          <w:sz w:val="28"/>
          <w:szCs w:val="28"/>
        </w:rPr>
      </w:pPr>
      <w:r w:rsidRPr="00F27DA4">
        <w:rPr>
          <w:rFonts w:ascii="Roboto" w:hAnsi="Roboto"/>
          <w:b/>
          <w:color w:val="000000"/>
          <w:sz w:val="28"/>
          <w:szCs w:val="28"/>
        </w:rPr>
        <w:br w:type="page"/>
      </w:r>
      <w:r w:rsidRPr="00F27DA4">
        <w:rPr>
          <w:rFonts w:ascii="Roboto" w:hAnsi="Roboto"/>
          <w:b/>
          <w:color w:val="000000"/>
          <w:sz w:val="28"/>
          <w:szCs w:val="28"/>
        </w:rPr>
        <w:lastRenderedPageBreak/>
        <w:t>Types of Postgraduate programs offered:</w:t>
      </w:r>
    </w:p>
    <w:p w14:paraId="0768D664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3"/>
          <w:szCs w:val="23"/>
        </w:rPr>
      </w:pPr>
    </w:p>
    <w:p w14:paraId="5BF56AFE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MTech:</w:t>
      </w:r>
    </w:p>
    <w:p w14:paraId="71167E5B" w14:textId="77777777" w:rsidR="00E9700E" w:rsidRPr="00F27DA4" w:rsidRDefault="00E9700E" w:rsidP="00E970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GATE (Graduate Aptitude Test in Engineering), followed by a written test and/or an interview on campus</w:t>
      </w:r>
    </w:p>
    <w:p w14:paraId="06FA56C2" w14:textId="77777777" w:rsidR="00E9700E" w:rsidRPr="00F27DA4" w:rsidRDefault="00E9700E" w:rsidP="00E970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MTech program comprises of a mixture of one and a half years of research work and about 8-9 core post-graduate courses to develop a theoretical base.</w:t>
      </w:r>
    </w:p>
    <w:p w14:paraId="4CDF00F4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b/>
          <w:color w:val="000000"/>
          <w:sz w:val="24"/>
          <w:szCs w:val="24"/>
        </w:rPr>
      </w:pPr>
    </w:p>
    <w:p w14:paraId="22347E7D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 (Research):</w:t>
      </w:r>
    </w:p>
    <w:p w14:paraId="52E53FD3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Admission based on GATE/CSIR-NET and BTech/MSc score, followed by a written test and/ or an interview on campus</w:t>
      </w:r>
    </w:p>
    <w:p w14:paraId="3FCE6741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Students must complete a minimum of four courses in the area chosen in consultation with the thesis advisor</w:t>
      </w:r>
    </w:p>
    <w:p w14:paraId="6C5C0E24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Followed with course work, the student is expected to do research work leading to a thesis. Focus on research provides in-depth knowledge to the student.</w:t>
      </w:r>
    </w:p>
    <w:p w14:paraId="229759A4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MSc (2 year):</w:t>
      </w:r>
    </w:p>
    <w:p w14:paraId="2356A50C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JAM (Joint Admission Test)</w:t>
      </w:r>
    </w:p>
    <w:p w14:paraId="4E06873D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advanced knowledge of Sciences, Engineering and specializing over the field</w:t>
      </w:r>
    </w:p>
    <w:p w14:paraId="6B7F0CBE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degree also involves a yearlong MSc Project to be done under the guidance of a faculty-member. </w:t>
      </w:r>
    </w:p>
    <w:p w14:paraId="0418D036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46F84C68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 Cognitive Science (2/3 year):</w:t>
      </w:r>
    </w:p>
    <w:p w14:paraId="3E9812BD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COGJET (Cognitive Science Joint Entrance Test)</w:t>
      </w:r>
    </w:p>
    <w:p w14:paraId="6B13B825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advanced knowledge of Sciences, Engineering and specializing over the field</w:t>
      </w:r>
    </w:p>
    <w:p w14:paraId="6E8C5B53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degree also involves a yearlong M.Sc. Project to be done under the guidance of a faculty-member.</w:t>
      </w:r>
      <w:bookmarkStart w:id="1" w:name="_30j0zll" w:colFirst="0" w:colLast="0"/>
      <w:bookmarkEnd w:id="1"/>
    </w:p>
    <w:p w14:paraId="199870F9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0832B0A4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MBA:</w:t>
      </w:r>
    </w:p>
    <w:p w14:paraId="1BAF2F30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CAT (Common Admission Test), followed by a written test and/or an interview.</w:t>
      </w:r>
    </w:p>
    <w:p w14:paraId="2AB21357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four-semester course aims at combining engineering know-how with Management education.</w:t>
      </w:r>
    </w:p>
    <w:p w14:paraId="0C9CAE5A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Students from various fields of engineering with lot of work experience help each other to develop and grow managerial skills.</w:t>
      </w:r>
    </w:p>
    <w:p w14:paraId="71D95995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</w:p>
    <w:p w14:paraId="3A4E8D62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proofErr w:type="spellStart"/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MDes</w:t>
      </w:r>
      <w:proofErr w:type="spellEnd"/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:</w:t>
      </w:r>
    </w:p>
    <w:p w14:paraId="7292C3F0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CEED (Common Entrance Examination for Design) and GATE.</w:t>
      </w:r>
    </w:p>
    <w:p w14:paraId="0373B824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is also a four-semester program helping students to specialize in Product Design, Engineering Design, And Visual Communication courses.</w:t>
      </w:r>
    </w:p>
    <w:p w14:paraId="096BEA90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reflects a balance of knowledge building related to design principles and methodology, technology, aesthetics, materials, management, and power of abstraction.</w:t>
      </w:r>
    </w:p>
    <w:p w14:paraId="336942AE" w14:textId="77777777" w:rsidR="00426A4D" w:rsidRPr="00F27DA4" w:rsidRDefault="00426A4D" w:rsidP="00FF0FE2">
      <w:pPr>
        <w:pStyle w:val="NoSpacing"/>
        <w:rPr>
          <w:rFonts w:ascii="Roboto" w:hAnsi="Roboto" w:cs="Arial"/>
          <w:sz w:val="24"/>
          <w:szCs w:val="24"/>
        </w:rPr>
      </w:pPr>
    </w:p>
    <w:sectPr w:rsidR="00426A4D" w:rsidRPr="00F27DA4" w:rsidSect="00A86807">
      <w:footerReference w:type="default" r:id="rId10"/>
      <w:footerReference w:type="first" r:id="rId11"/>
      <w:pgSz w:w="11906" w:h="16838"/>
      <w:pgMar w:top="720" w:right="720" w:bottom="720" w:left="720" w:header="0" w:footer="142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CB013" w14:textId="77777777" w:rsidR="00652777" w:rsidRDefault="00652777" w:rsidP="00882E9A">
      <w:pPr>
        <w:spacing w:after="0" w:line="240" w:lineRule="auto"/>
      </w:pPr>
      <w:r>
        <w:separator/>
      </w:r>
    </w:p>
  </w:endnote>
  <w:endnote w:type="continuationSeparator" w:id="0">
    <w:p w14:paraId="764CC133" w14:textId="77777777" w:rsidR="00652777" w:rsidRDefault="00652777" w:rsidP="0088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CF85C" w14:textId="4FB737BC" w:rsidR="00A86807" w:rsidRDefault="00A86807" w:rsidP="00A86807">
    <w:pPr>
      <w:pStyle w:val="Footer"/>
      <w:jc w:val="center"/>
    </w:pPr>
    <w:r>
      <w:rPr>
        <w:rFonts w:ascii="Roboto" w:hAnsi="Roboto"/>
      </w:rPr>
      <w:t xml:space="preserve">For any queries contact IIT Kanpur </w:t>
    </w:r>
    <w:hyperlink r:id="rId1" w:history="1">
      <w:r w:rsidRPr="00EE63C6">
        <w:rPr>
          <w:rStyle w:val="Hyperlink"/>
          <w:rFonts w:ascii="Roboto" w:hAnsi="Roboto"/>
        </w:rPr>
        <w:t>Placement Coordinators</w:t>
      </w:r>
    </w:hyperlink>
    <w:r>
      <w:rPr>
        <w:rFonts w:ascii="Roboto" w:hAnsi="Roboto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99E0F" w14:textId="7C0A7206" w:rsidR="00A86807" w:rsidRDefault="00A86807" w:rsidP="00A86807">
    <w:pPr>
      <w:pStyle w:val="Footer"/>
      <w:jc w:val="center"/>
    </w:pPr>
    <w:r>
      <w:rPr>
        <w:rFonts w:ascii="Roboto" w:hAnsi="Roboto"/>
      </w:rPr>
      <w:t>.</w:t>
    </w:r>
  </w:p>
  <w:p w14:paraId="640A9B6D" w14:textId="77777777" w:rsidR="00A86807" w:rsidRDefault="00A86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562FE" w14:textId="77777777" w:rsidR="00652777" w:rsidRDefault="00652777" w:rsidP="00882E9A">
      <w:pPr>
        <w:spacing w:after="0" w:line="240" w:lineRule="auto"/>
      </w:pPr>
      <w:r>
        <w:separator/>
      </w:r>
    </w:p>
  </w:footnote>
  <w:footnote w:type="continuationSeparator" w:id="0">
    <w:p w14:paraId="64C03929" w14:textId="77777777" w:rsidR="00652777" w:rsidRDefault="00652777" w:rsidP="00882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34F1"/>
    <w:multiLevelType w:val="multilevel"/>
    <w:tmpl w:val="9F340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E24A5"/>
    <w:multiLevelType w:val="multilevel"/>
    <w:tmpl w:val="10ACE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AB7817"/>
    <w:multiLevelType w:val="multilevel"/>
    <w:tmpl w:val="AAB8FAF2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5565E9"/>
    <w:multiLevelType w:val="multilevel"/>
    <w:tmpl w:val="E0E2DF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721D"/>
    <w:multiLevelType w:val="multilevel"/>
    <w:tmpl w:val="3CDAF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1E3AFD"/>
    <w:multiLevelType w:val="multilevel"/>
    <w:tmpl w:val="98522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7C568D"/>
    <w:multiLevelType w:val="hybridMultilevel"/>
    <w:tmpl w:val="85940410"/>
    <w:lvl w:ilvl="0" w:tplc="D0E4407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172AF"/>
    <w:multiLevelType w:val="multilevel"/>
    <w:tmpl w:val="F446D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F55A26"/>
    <w:multiLevelType w:val="multilevel"/>
    <w:tmpl w:val="698CB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252A73"/>
    <w:multiLevelType w:val="multilevel"/>
    <w:tmpl w:val="7F36B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2865892">
    <w:abstractNumId w:val="6"/>
  </w:num>
  <w:num w:numId="2" w16cid:durableId="143738246">
    <w:abstractNumId w:val="0"/>
  </w:num>
  <w:num w:numId="3" w16cid:durableId="1604995101">
    <w:abstractNumId w:val="8"/>
  </w:num>
  <w:num w:numId="4" w16cid:durableId="1449083651">
    <w:abstractNumId w:val="7"/>
  </w:num>
  <w:num w:numId="5" w16cid:durableId="234435990">
    <w:abstractNumId w:val="3"/>
  </w:num>
  <w:num w:numId="6" w16cid:durableId="1944459155">
    <w:abstractNumId w:val="4"/>
  </w:num>
  <w:num w:numId="7" w16cid:durableId="259725575">
    <w:abstractNumId w:val="2"/>
  </w:num>
  <w:num w:numId="8" w16cid:durableId="1577399461">
    <w:abstractNumId w:val="9"/>
  </w:num>
  <w:num w:numId="9" w16cid:durableId="1401126788">
    <w:abstractNumId w:val="5"/>
  </w:num>
  <w:num w:numId="10" w16cid:durableId="79345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G1MLUwN7QwNgRiCyUdpeDU4uLM/DyQAsNaADtpdDEsAAAA"/>
  </w:docVars>
  <w:rsids>
    <w:rsidRoot w:val="004D71FB"/>
    <w:rsid w:val="00000273"/>
    <w:rsid w:val="00004453"/>
    <w:rsid w:val="0003084E"/>
    <w:rsid w:val="00031455"/>
    <w:rsid w:val="00045639"/>
    <w:rsid w:val="000F18FD"/>
    <w:rsid w:val="000F7620"/>
    <w:rsid w:val="00122E4E"/>
    <w:rsid w:val="00147EFB"/>
    <w:rsid w:val="001B6575"/>
    <w:rsid w:val="001F2FD6"/>
    <w:rsid w:val="0020178D"/>
    <w:rsid w:val="00213CC5"/>
    <w:rsid w:val="002536BF"/>
    <w:rsid w:val="002555BE"/>
    <w:rsid w:val="0027218B"/>
    <w:rsid w:val="00292CFD"/>
    <w:rsid w:val="003043F5"/>
    <w:rsid w:val="00317734"/>
    <w:rsid w:val="00324B41"/>
    <w:rsid w:val="003F1A70"/>
    <w:rsid w:val="003F743E"/>
    <w:rsid w:val="00426A4D"/>
    <w:rsid w:val="004471E6"/>
    <w:rsid w:val="00463350"/>
    <w:rsid w:val="00477587"/>
    <w:rsid w:val="004D71FB"/>
    <w:rsid w:val="00506C9A"/>
    <w:rsid w:val="00534014"/>
    <w:rsid w:val="005403C5"/>
    <w:rsid w:val="00583E05"/>
    <w:rsid w:val="00591FF2"/>
    <w:rsid w:val="005D5419"/>
    <w:rsid w:val="006001F7"/>
    <w:rsid w:val="00652777"/>
    <w:rsid w:val="006B3CDF"/>
    <w:rsid w:val="007733AC"/>
    <w:rsid w:val="007A5695"/>
    <w:rsid w:val="007E35D3"/>
    <w:rsid w:val="007F36CC"/>
    <w:rsid w:val="00823BD2"/>
    <w:rsid w:val="0087520D"/>
    <w:rsid w:val="00882E9A"/>
    <w:rsid w:val="00883DDC"/>
    <w:rsid w:val="008A6527"/>
    <w:rsid w:val="00915C8D"/>
    <w:rsid w:val="00951B76"/>
    <w:rsid w:val="0099700E"/>
    <w:rsid w:val="009C0736"/>
    <w:rsid w:val="009C13D8"/>
    <w:rsid w:val="00A108C3"/>
    <w:rsid w:val="00A16068"/>
    <w:rsid w:val="00A249E9"/>
    <w:rsid w:val="00A32E98"/>
    <w:rsid w:val="00A404F4"/>
    <w:rsid w:val="00A62977"/>
    <w:rsid w:val="00A86807"/>
    <w:rsid w:val="00AA7164"/>
    <w:rsid w:val="00B02053"/>
    <w:rsid w:val="00B02057"/>
    <w:rsid w:val="00B40C7D"/>
    <w:rsid w:val="00B57EF2"/>
    <w:rsid w:val="00B84F0A"/>
    <w:rsid w:val="00BC67A5"/>
    <w:rsid w:val="00C16AB9"/>
    <w:rsid w:val="00C81D90"/>
    <w:rsid w:val="00CD0B16"/>
    <w:rsid w:val="00CD5215"/>
    <w:rsid w:val="00CF546A"/>
    <w:rsid w:val="00D06EB8"/>
    <w:rsid w:val="00D10AD6"/>
    <w:rsid w:val="00D65EAB"/>
    <w:rsid w:val="00D87BEB"/>
    <w:rsid w:val="00DA3A04"/>
    <w:rsid w:val="00E06E93"/>
    <w:rsid w:val="00E3137D"/>
    <w:rsid w:val="00E560E4"/>
    <w:rsid w:val="00E85791"/>
    <w:rsid w:val="00E92F19"/>
    <w:rsid w:val="00E9700E"/>
    <w:rsid w:val="00EB4895"/>
    <w:rsid w:val="00EB7093"/>
    <w:rsid w:val="00EC11B0"/>
    <w:rsid w:val="00ED1233"/>
    <w:rsid w:val="00ED6E25"/>
    <w:rsid w:val="00EE63C6"/>
    <w:rsid w:val="00EE6D57"/>
    <w:rsid w:val="00EE7155"/>
    <w:rsid w:val="00F27DA4"/>
    <w:rsid w:val="00F8299D"/>
    <w:rsid w:val="00FA2D1D"/>
    <w:rsid w:val="00FC21E5"/>
    <w:rsid w:val="00FF0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AF84"/>
  <w15:docId w15:val="{E66F51FE-4C9D-4114-80A8-678BB9C1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1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71F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555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8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9A"/>
  </w:style>
  <w:style w:type="paragraph" w:styleId="Footer">
    <w:name w:val="footer"/>
    <w:basedOn w:val="Normal"/>
    <w:link w:val="FooterChar"/>
    <w:uiPriority w:val="99"/>
    <w:unhideWhenUsed/>
    <w:rsid w:val="0088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9A"/>
  </w:style>
  <w:style w:type="character" w:styleId="UnresolvedMention">
    <w:name w:val="Unresolved Mention"/>
    <w:basedOn w:val="DefaultParagraphFont"/>
    <w:uiPriority w:val="99"/>
    <w:semiHidden/>
    <w:unhideWhenUsed/>
    <w:rsid w:val="00EE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88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46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po@iitk.ac.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po.iitk.ac.in/placement-coordinators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PROFORMA</vt:lpstr>
    </vt:vector>
  </TitlesOfParts>
  <Company>Grizli777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PROFORMA</dc:title>
  <dc:subject/>
  <dc:creator>Gaurav</dc:creator>
  <cp:keywords/>
  <dc:description/>
  <cp:lastModifiedBy>Jatin Rastogi</cp:lastModifiedBy>
  <cp:revision>2</cp:revision>
  <cp:lastPrinted>2022-05-02T11:12:00Z</cp:lastPrinted>
  <dcterms:created xsi:type="dcterms:W3CDTF">2024-05-14T08:41:00Z</dcterms:created>
  <dcterms:modified xsi:type="dcterms:W3CDTF">2024-05-14T08:41:00Z</dcterms:modified>
</cp:coreProperties>
</file>