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Challenge Data Usage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treat all the data and document shared with utmost confidentiality and ONLY for the purpose of this challenge. Most of confidential information been anonymised/erased in order to protect the data owners and facilitate participants to use this information as a guide in building your solution. The following information will be the common reference across the data or documents: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Aircraft = A380</w:t>
      </w:r>
    </w:p>
    <w:p w:rsidR="00000000" w:rsidDel="00000000" w:rsidP="00000000" w:rsidRDefault="00000000" w:rsidRPr="00000000" w14:paraId="00000006">
      <w:pPr>
        <w:rPr/>
      </w:pPr>
      <w:r w:rsidDel="00000000" w:rsidR="00000000" w:rsidRPr="00000000">
        <w:rPr>
          <w:rtl w:val="0"/>
        </w:rPr>
        <w:t xml:space="preserve">Engine = BICX1</w:t>
      </w:r>
    </w:p>
    <w:p w:rsidR="00000000" w:rsidDel="00000000" w:rsidP="00000000" w:rsidRDefault="00000000" w:rsidRPr="00000000" w14:paraId="00000007">
      <w:pPr>
        <w:rPr/>
      </w:pPr>
      <w:r w:rsidDel="00000000" w:rsidR="00000000" w:rsidRPr="00000000">
        <w:rPr>
          <w:rtl w:val="0"/>
        </w:rPr>
        <w:t xml:space="preserve">Engine Model = XX:KXKX</w:t>
      </w:r>
    </w:p>
    <w:p w:rsidR="00000000" w:rsidDel="00000000" w:rsidP="00000000" w:rsidRDefault="00000000" w:rsidRPr="00000000" w14:paraId="00000008">
      <w:pPr>
        <w:rPr/>
      </w:pPr>
      <w:r w:rsidDel="00000000" w:rsidR="00000000" w:rsidRPr="00000000">
        <w:rPr>
          <w:rtl w:val="0"/>
        </w:rPr>
        <w:t xml:space="preserve">Airline/Operator/Owner = XYZ Air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Once again, the data and documents attached to this challenge is only meant to guide in terms of understanding the workflow involved in aircraft engine maintenance practices. Please be creative in utilizing the resources provided and feel free to fill in the blanks with anonymised figures to demonstrate your solution.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Please email us at </w:t>
      </w:r>
      <w:hyperlink r:id="rId6">
        <w:r w:rsidDel="00000000" w:rsidR="00000000" w:rsidRPr="00000000">
          <w:rPr>
            <w:color w:val="1155cc"/>
            <w:u w:val="single"/>
            <w:rtl w:val="0"/>
          </w:rPr>
          <w:t xml:space="preserve">divakar@padang.co</w:t>
        </w:r>
      </w:hyperlink>
      <w:r w:rsidDel="00000000" w:rsidR="00000000" w:rsidRPr="00000000">
        <w:rPr>
          <w:rtl w:val="0"/>
        </w:rPr>
        <w:t xml:space="preserve"> if you have any further questions on the resources provided.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Thank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ivakar@padang.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