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Requirements: </w:t>
      </w:r>
    </w:p>
    <w:p w:rsidR="00000000" w:rsidDel="00000000" w:rsidP="00000000" w:rsidRDefault="00000000" w:rsidRPr="00000000" w14:paraId="0000000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numPr>
          <w:ilvl w:val="0"/>
          <w:numId w:val="3"/>
        </w:numPr>
        <w:ind w:left="720" w:hanging="360"/>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Functional Requirements:</w:t>
      </w:r>
    </w:p>
    <w:p w:rsidR="00000000" w:rsidDel="00000000" w:rsidP="00000000" w:rsidRDefault="00000000" w:rsidRPr="00000000" w14:paraId="00000005">
      <w:pPr>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numPr>
          <w:ilvl w:val="0"/>
          <w:numId w:val="2"/>
        </w:numPr>
        <w:spacing w:after="0" w:afterAutospacing="0" w:befor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Authorisation and Authentication: Secure login and logout processes ensure user credentials and session data are protected, preventing unauthorized access.</w:t>
      </w:r>
    </w:p>
    <w:p w:rsidR="00000000" w:rsidDel="00000000" w:rsidP="00000000" w:rsidRDefault="00000000" w:rsidRPr="00000000" w14:paraId="00000007">
      <w:pPr>
        <w:numPr>
          <w:ilvl w:val="0"/>
          <w:numId w:val="2"/>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Portfolio management: Portfolio management allows users to create, update, and delete portfolios while organizing their investments efficiently. It tracks and displays performance metrics such as returns, risk, and diversification, providing a clear overview of portfolio health.</w:t>
      </w:r>
    </w:p>
    <w:p w:rsidR="00000000" w:rsidDel="00000000" w:rsidP="00000000" w:rsidRDefault="00000000" w:rsidRPr="00000000" w14:paraId="00000008">
      <w:pPr>
        <w:numPr>
          <w:ilvl w:val="0"/>
          <w:numId w:val="2"/>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Asset management:Asset management enables users to add, update, and categorize assets such as stocks for better organization. It also tracks asset details, including their location, to provide a comprehensive overview for effective monitoring and decision-making.</w:t>
      </w:r>
    </w:p>
    <w:p w:rsidR="00000000" w:rsidDel="00000000" w:rsidP="00000000" w:rsidRDefault="00000000" w:rsidRPr="00000000" w14:paraId="00000009">
      <w:pPr>
        <w:numPr>
          <w:ilvl w:val="0"/>
          <w:numId w:val="2"/>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Transaction Management: This functionality allows users to record, manage, and analyze financial transactions efficiently. It provides tools to track transactional history, enabling better understanding and insights into spending and investment patterns.</w:t>
      </w:r>
    </w:p>
    <w:p w:rsidR="00000000" w:rsidDel="00000000" w:rsidP="00000000" w:rsidRDefault="00000000" w:rsidRPr="00000000" w14:paraId="0000000A">
      <w:pPr>
        <w:numPr>
          <w:ilvl w:val="0"/>
          <w:numId w:val="2"/>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Analytics and reporting:Generate performance reports to provide a comprehensive analysis of portfolio performance over time. Data visualization tools highlight trends through charts and graphs, making insights intuitive and actionable.</w:t>
      </w:r>
    </w:p>
    <w:p w:rsidR="00000000" w:rsidDel="00000000" w:rsidP="00000000" w:rsidRDefault="00000000" w:rsidRPr="00000000" w14:paraId="0000000B">
      <w:pPr>
        <w:numPr>
          <w:ilvl w:val="0"/>
          <w:numId w:val="2"/>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Notification: Alerts notify users of significant changes in their portfolio, such as market fluctuations or asset performance. Additionally, balance reminders and payment notifications help users stay on top of financial deadlines and account activity, ensuring timely decisions and actions.</w:t>
      </w:r>
    </w:p>
    <w:p w:rsidR="00000000" w:rsidDel="00000000" w:rsidP="00000000" w:rsidRDefault="00000000" w:rsidRPr="00000000" w14:paraId="0000000C">
      <w:pPr>
        <w:numPr>
          <w:ilvl w:val="0"/>
          <w:numId w:val="2"/>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UI/UX design: The platform's responsive design ensures seamless functionality across all devices, adapting to various screen sizes. Consistency is maintained through uniform color schemes, clear figures, and iterative graphs, providing a cohesive and intuitive user experience across all interactions.</w:t>
      </w:r>
    </w:p>
    <w:p w:rsidR="00000000" w:rsidDel="00000000" w:rsidP="00000000" w:rsidRDefault="00000000" w:rsidRPr="00000000" w14:paraId="0000000D">
      <w:pPr>
        <w:numPr>
          <w:ilvl w:val="0"/>
          <w:numId w:val="2"/>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Dashboard: It offers insights into investment performance, market conditions, and timely updates, helping users make informed decisions. Real-time news and trend analysis keep users updated on important developments in the finance world.</w:t>
      </w:r>
    </w:p>
    <w:p w:rsidR="00000000" w:rsidDel="00000000" w:rsidP="00000000" w:rsidRDefault="00000000" w:rsidRPr="00000000" w14:paraId="0000000E">
      <w:pPr>
        <w:numPr>
          <w:ilvl w:val="0"/>
          <w:numId w:val="2"/>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Graph and trends:  Users can monitor asset changes, market movements, and the impact on their investments over time. Portfolio history is visualized to provide insights into past performance, helping users assess trends and make data-driven decisions</w:t>
      </w:r>
    </w:p>
    <w:p w:rsidR="00000000" w:rsidDel="00000000" w:rsidP="00000000" w:rsidRDefault="00000000" w:rsidRPr="00000000" w14:paraId="0000000F">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Non functional Requirements:</w:t>
      </w:r>
    </w:p>
    <w:p w:rsidR="00000000" w:rsidDel="00000000" w:rsidP="00000000" w:rsidRDefault="00000000" w:rsidRPr="00000000" w14:paraId="00000014">
      <w:pPr>
        <w:ind w:left="216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5">
      <w:pPr>
        <w:spacing w:after="240" w:before="240" w:lineRule="auto"/>
        <w:ind w:left="18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Performance: The system should process and respond to user requests swiftly, even with large datasets.</w:t>
      </w:r>
    </w:p>
    <w:p w:rsidR="00000000" w:rsidDel="00000000" w:rsidP="00000000" w:rsidRDefault="00000000" w:rsidRPr="00000000" w14:paraId="00000016">
      <w:pPr>
        <w:spacing w:after="240" w:before="240" w:lineRule="auto"/>
        <w:ind w:left="18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Scalability: The system must support increasing data volume and user load without performance degradation.</w:t>
      </w:r>
    </w:p>
    <w:p w:rsidR="00000000" w:rsidDel="00000000" w:rsidP="00000000" w:rsidRDefault="00000000" w:rsidRPr="00000000" w14:paraId="00000017">
      <w:pPr>
        <w:spacing w:after="240" w:before="240" w:lineRule="auto"/>
        <w:ind w:left="18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Availability: The platform should be accessible 24/7 with minimal downtime or disruptions.</w:t>
      </w:r>
    </w:p>
    <w:p w:rsidR="00000000" w:rsidDel="00000000" w:rsidP="00000000" w:rsidRDefault="00000000" w:rsidRPr="00000000" w14:paraId="00000018">
      <w:pPr>
        <w:spacing w:after="240" w:before="240" w:lineRule="auto"/>
        <w:ind w:left="18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Security: The system must implement robust security measures to safeguard user data and prevent unauthorized access.</w:t>
      </w:r>
    </w:p>
    <w:p w:rsidR="00000000" w:rsidDel="00000000" w:rsidP="00000000" w:rsidRDefault="00000000" w:rsidRPr="00000000" w14:paraId="00000019">
      <w:pPr>
        <w:spacing w:after="240" w:before="240" w:lineRule="auto"/>
        <w:ind w:left="18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Reliability: The platform should operate consistently with minimal failures or system crashes.</w:t>
      </w:r>
    </w:p>
    <w:p w:rsidR="00000000" w:rsidDel="00000000" w:rsidP="00000000" w:rsidRDefault="00000000" w:rsidRPr="00000000" w14:paraId="0000001A">
      <w:pPr>
        <w:spacing w:after="240" w:before="240" w:lineRule="auto"/>
        <w:ind w:left="18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Usability: The user interface should be intuitive and easy to navigate for all user levels.</w:t>
      </w:r>
    </w:p>
    <w:p w:rsidR="00000000" w:rsidDel="00000000" w:rsidP="00000000" w:rsidRDefault="00000000" w:rsidRPr="00000000" w14:paraId="0000001B">
      <w:pPr>
        <w:spacing w:after="240" w:before="240" w:lineRule="auto"/>
        <w:ind w:left="18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Compliance: he system must comply with relevant legal, regulatory, and industry standards.</w:t>
      </w:r>
    </w:p>
    <w:p w:rsidR="00000000" w:rsidDel="00000000" w:rsidP="00000000" w:rsidRDefault="00000000" w:rsidRPr="00000000" w14:paraId="0000001C">
      <w:pPr>
        <w:spacing w:after="240" w:before="240" w:lineRule="auto"/>
        <w:ind w:left="18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Maintainability: The system should be easy to update, troubleshoot, and improve over time.</w:t>
      </w:r>
    </w:p>
    <w:p w:rsidR="00000000" w:rsidDel="00000000" w:rsidP="00000000" w:rsidRDefault="00000000" w:rsidRPr="00000000" w14:paraId="0000001D">
      <w:pPr>
        <w:spacing w:after="240" w:before="240" w:lineRule="auto"/>
        <w:ind w:left="18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Interoperability: The system should be easy to update, troubleshoot, and improve over time</w:t>
      </w:r>
    </w:p>
    <w:p w:rsidR="00000000" w:rsidDel="00000000" w:rsidP="00000000" w:rsidRDefault="00000000" w:rsidRPr="00000000" w14:paraId="0000001E">
      <w:pPr>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pacing w:after="240" w:before="240" w:lineRule="auto"/>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