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7180">
      <w:hyperlink r:id="rId4" w:history="1">
        <w:r w:rsidRPr="003F178A">
          <w:rPr>
            <w:rStyle w:val="Hyperlink"/>
          </w:rPr>
          <w:t>https://padlet.com/pradeep18686/1akpxxgz7n3cdxa9</w:t>
        </w:r>
      </w:hyperlink>
    </w:p>
    <w:p w:rsidR="00017180" w:rsidRDefault="00017180"/>
    <w:sectPr w:rsidR="00017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017180"/>
    <w:rsid w:val="00017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1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dlet.com/pradeep18686/1akpxxgz7n3cdx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>Hewlett-Packard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Pradeep Kumar</dc:creator>
  <cp:keywords/>
  <dc:description/>
  <cp:lastModifiedBy>J Pradeep Kumar</cp:lastModifiedBy>
  <cp:revision>2</cp:revision>
  <dcterms:created xsi:type="dcterms:W3CDTF">2021-09-09T05:03:00Z</dcterms:created>
  <dcterms:modified xsi:type="dcterms:W3CDTF">2021-09-09T05:03:00Z</dcterms:modified>
</cp:coreProperties>
</file>