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Ideation &amp; Conceptualization – MindEase App</w:t>
      </w:r>
    </w:p>
    <w:p>
      <w:pPr>
        <w:pStyle w:val="Heading1"/>
      </w:pPr>
      <w:r>
        <w:t>Collaborative Brainstorming Output</w:t>
      </w:r>
    </w:p>
    <w:p>
      <w:r>
        <w:t>We used brainstorming tools like MindMeister and Miro to explore ideas that combine emotional intelligence, AI-driven insights, and behavioral psychology. The ideation phase focused on how to make digital detoxing motivating, empowering, and non-judgmental for users.</w:t>
        <w:br/>
        <w:br/>
        <w:t>Key Ideas Generated:</w:t>
        <w:br/>
        <w:t>- Screen Time Diary – Users log their emotions and usage patterns to gain self-awareness.</w:t>
        <w:br/>
        <w:t>- Time-back Challenge – Incentivizes reduced usage by rewarding “time saved.”</w:t>
        <w:br/>
        <w:t>- Mood Check – Allows users to reflect on how screen time affects their mental well-being.</w:t>
        <w:br/>
        <w:t>- Relaxation Hub – Offers AI-curated wellness suggestions.</w:t>
        <w:br/>
        <w:t>- Family Sync – Enables shared detox goals for group motivation.</w:t>
      </w:r>
    </w:p>
    <w:p>
      <w:pPr>
        <w:pStyle w:val="Heading1"/>
      </w:pPr>
      <w:r>
        <w:t>Unique App Features (Finalized Concepts)</w:t>
      </w:r>
    </w:p>
    <w:p>
      <w:r>
        <w:t>After reviewing feedback from potential users and mentors, we finalized the following key features:</w:t>
        <w:br/>
        <w:t>- Daily Progress Dashboard – Visual display of usage patterns and detox progress.</w:t>
        <w:br/>
        <w:t>- Gamified Rewards System – Earn digital badges and coins for goal completion.</w:t>
        <w:br/>
        <w:t>- Customizable Goals – Users set personalized detox goals.</w:t>
        <w:br/>
        <w:t>- Gentle Notifications – Motivational reminders and positive reinforcement.</w:t>
        <w:br/>
        <w:t>- Relaxation Suggestions – AI-curated wellness tasks based on user input.</w:t>
      </w:r>
    </w:p>
    <w:p>
      <w:pPr>
        <w:pStyle w:val="Heading1"/>
      </w:pPr>
      <w:r>
        <w:t>Tools Used for Ideation</w:t>
      </w:r>
    </w:p>
    <w:p>
      <w:r>
        <w:t>To support creative thinking and collaboration, the following tools were used:</w:t>
        <w:br/>
        <w:t>- MindMeister – For digital mind mapping of features and flows.</w:t>
        <w:br/>
        <w:t>- Miro – For team brainstorming and idea clustering.</w:t>
        <w:br/>
        <w:t>- Persona Generator – To develop empathetic user profiles that guided ideation decisions.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