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Solution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vector&lt;int&gt; sortArray(vector&lt;int&gt;&amp; nums)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srand(0);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logn = (log(nums.size()/log(2.0)));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insertion_sort_bottomup(nums, 0, nums.size());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minVal = *min_element(nums.begin(), nums.end());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maxVal = *max_element(nums.begin(), nums.end());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if(maxVal - minVal + 1 &lt;= 2 * nums.size())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"Distributed Counting Sorting is in action...\n";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distCountingSort(nums, minVal, maxVal); // O(n) worst-case time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if(quicksort10(nums, 0/*low*/, nums.size() - 1/*high*/,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0/*depth*/, logn))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"Coarse Quicksort was successful, Insertion Sort is fine tuning...\n";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insertion_sort_bottomup(nums, 0, nums.size());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"Coarse Quicksort FAILED, Mergesort is to the rescue...\n";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mergesort_bottomup(nums, 0, nums.size());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nums;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ort-a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