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18D2" w14:textId="5094A247" w:rsidR="00796075" w:rsidRDefault="00796075" w:rsidP="00796075">
      <w:pPr>
        <w:shd w:val="clear" w:color="auto" w:fill="FFFFFF"/>
        <w:spacing w:before="150" w:after="150"/>
        <w:rPr>
          <w:rFonts w:ascii="Tahoma" w:eastAsia="Tahoma" w:hAnsi="Tahoma" w:cs="Tahoma"/>
          <w:color w:val="303030"/>
          <w:sz w:val="55"/>
          <w:szCs w:val="55"/>
        </w:rPr>
      </w:pPr>
      <w:r>
        <w:rPr>
          <w:rFonts w:ascii="Tahoma" w:eastAsia="Tahoma" w:hAnsi="Tahoma" w:cs="Tahoma"/>
          <w:color w:val="303030"/>
          <w:sz w:val="55"/>
          <w:szCs w:val="55"/>
        </w:rPr>
        <w:t>24-10-2021</w:t>
      </w:r>
    </w:p>
    <w:p w14:paraId="712250BC" w14:textId="4C803F6C" w:rsidR="00796075" w:rsidRDefault="00796075" w:rsidP="00796075">
      <w:pPr>
        <w:shd w:val="clear" w:color="auto" w:fill="FFFFFF"/>
        <w:spacing w:before="150" w:after="150"/>
        <w:rPr>
          <w:rFonts w:ascii="Tahoma" w:eastAsia="Tahoma" w:hAnsi="Tahoma" w:cs="Tahoma"/>
          <w:color w:val="303030"/>
          <w:sz w:val="55"/>
          <w:szCs w:val="55"/>
        </w:rPr>
      </w:pPr>
    </w:p>
    <w:p w14:paraId="6F0DE747" w14:textId="3F0AB6EA" w:rsidR="00796075" w:rsidRDefault="00796075" w:rsidP="00796075">
      <w:pPr>
        <w:shd w:val="clear" w:color="auto" w:fill="FFFFFF"/>
        <w:spacing w:before="150" w:after="150"/>
        <w:rPr>
          <w:rFonts w:ascii="Tahoma" w:eastAsia="Tahoma" w:hAnsi="Tahoma" w:cs="Tahoma"/>
          <w:color w:val="303030"/>
          <w:sz w:val="55"/>
          <w:szCs w:val="55"/>
        </w:rPr>
      </w:pPr>
      <w:r>
        <w:rPr>
          <w:rFonts w:ascii="Tahoma" w:eastAsia="Tahoma" w:hAnsi="Tahoma" w:cs="Tahoma"/>
          <w:color w:val="303030"/>
          <w:sz w:val="55"/>
          <w:szCs w:val="55"/>
        </w:rPr>
        <w:t>ABHINAV RANJAN</w:t>
      </w:r>
    </w:p>
    <w:p w14:paraId="191803D4" w14:textId="5B127A81" w:rsidR="00796075" w:rsidRDefault="00796075" w:rsidP="00796075">
      <w:pPr>
        <w:shd w:val="clear" w:color="auto" w:fill="FFFFFF"/>
        <w:spacing w:before="150" w:after="150"/>
        <w:rPr>
          <w:rFonts w:ascii="Tahoma" w:eastAsia="Tahoma" w:hAnsi="Tahoma" w:cs="Tahoma"/>
          <w:color w:val="303030"/>
          <w:sz w:val="55"/>
          <w:szCs w:val="55"/>
        </w:rPr>
      </w:pPr>
      <w:r>
        <w:rPr>
          <w:rFonts w:ascii="Tahoma" w:eastAsia="Tahoma" w:hAnsi="Tahoma" w:cs="Tahoma"/>
          <w:color w:val="303030"/>
          <w:sz w:val="55"/>
          <w:szCs w:val="55"/>
        </w:rPr>
        <w:t>RA1911003010003</w:t>
      </w:r>
    </w:p>
    <w:p w14:paraId="6EF2953B" w14:textId="62C75D41" w:rsidR="00796075" w:rsidRDefault="00796075" w:rsidP="00796075">
      <w:pPr>
        <w:shd w:val="clear" w:color="auto" w:fill="FFFFFF"/>
        <w:spacing w:before="150" w:after="150"/>
        <w:rPr>
          <w:rFonts w:ascii="Tahoma" w:eastAsia="Tahoma" w:hAnsi="Tahoma" w:cs="Tahoma"/>
          <w:color w:val="303030"/>
          <w:sz w:val="55"/>
          <w:szCs w:val="55"/>
        </w:rPr>
      </w:pPr>
      <w:r>
        <w:rPr>
          <w:rFonts w:ascii="Tahoma" w:eastAsia="Tahoma" w:hAnsi="Tahoma" w:cs="Tahoma"/>
          <w:color w:val="303030"/>
          <w:sz w:val="55"/>
          <w:szCs w:val="55"/>
        </w:rPr>
        <w:t>CSE A1 SECTION</w:t>
      </w:r>
    </w:p>
    <w:p w14:paraId="77B89521" w14:textId="1A2203DC" w:rsidR="00796075" w:rsidRDefault="00796075" w:rsidP="00796075">
      <w:pPr>
        <w:shd w:val="clear" w:color="auto" w:fill="FFFFFF"/>
        <w:spacing w:before="150" w:after="150"/>
        <w:rPr>
          <w:rFonts w:ascii="Tahoma" w:eastAsia="Tahoma" w:hAnsi="Tahoma" w:cs="Tahoma"/>
          <w:color w:val="303030"/>
          <w:sz w:val="55"/>
          <w:szCs w:val="55"/>
        </w:rPr>
      </w:pPr>
      <w:proofErr w:type="gramStart"/>
      <w:r>
        <w:rPr>
          <w:rFonts w:ascii="Tahoma" w:eastAsia="Tahoma" w:hAnsi="Tahoma" w:cs="Tahoma"/>
          <w:color w:val="303030"/>
          <w:sz w:val="55"/>
          <w:szCs w:val="55"/>
        </w:rPr>
        <w:t>SRMIST ,</w:t>
      </w:r>
      <w:proofErr w:type="gramEnd"/>
      <w:r>
        <w:rPr>
          <w:rFonts w:ascii="Tahoma" w:eastAsia="Tahoma" w:hAnsi="Tahoma" w:cs="Tahoma"/>
          <w:color w:val="303030"/>
          <w:sz w:val="55"/>
          <w:szCs w:val="55"/>
        </w:rPr>
        <w:t xml:space="preserve"> KTR</w:t>
      </w:r>
    </w:p>
    <w:p w14:paraId="3092DFDC" w14:textId="77777777" w:rsidR="00796075" w:rsidRDefault="00796075">
      <w:pPr>
        <w:shd w:val="clear" w:color="auto" w:fill="FFFFFF"/>
        <w:spacing w:before="150" w:after="150"/>
        <w:jc w:val="center"/>
        <w:rPr>
          <w:rFonts w:ascii="Tahoma" w:eastAsia="Tahoma" w:hAnsi="Tahoma" w:cs="Tahoma"/>
          <w:color w:val="303030"/>
          <w:sz w:val="55"/>
          <w:szCs w:val="55"/>
        </w:rPr>
      </w:pPr>
    </w:p>
    <w:p w14:paraId="62C0F5A8" w14:textId="2129E0F8" w:rsidR="00796075" w:rsidRDefault="00796075" w:rsidP="00796075">
      <w:pPr>
        <w:shd w:val="clear" w:color="auto" w:fill="FFFFFF"/>
        <w:spacing w:before="150" w:after="150"/>
        <w:jc w:val="center"/>
        <w:rPr>
          <w:rFonts w:ascii="Tahoma" w:eastAsia="Tahoma" w:hAnsi="Tahoma" w:cs="Tahoma"/>
          <w:color w:val="303030"/>
          <w:sz w:val="55"/>
          <w:szCs w:val="55"/>
        </w:rPr>
      </w:pPr>
      <w:r>
        <w:rPr>
          <w:rFonts w:ascii="Tahoma" w:eastAsia="Tahoma" w:hAnsi="Tahoma" w:cs="Tahoma"/>
          <w:color w:val="303030"/>
          <w:sz w:val="55"/>
          <w:szCs w:val="55"/>
        </w:rPr>
        <w:t>CN LAB EXP 15</w:t>
      </w:r>
    </w:p>
    <w:p w14:paraId="472E8EBE" w14:textId="1FA04698" w:rsidR="001E0AB2" w:rsidRDefault="00796075">
      <w:pPr>
        <w:shd w:val="clear" w:color="auto" w:fill="FFFFFF"/>
        <w:spacing w:before="150" w:after="150"/>
        <w:jc w:val="center"/>
        <w:rPr>
          <w:rFonts w:ascii="Tahoma" w:eastAsia="Tahoma" w:hAnsi="Tahoma" w:cs="Tahoma"/>
          <w:color w:val="303030"/>
          <w:sz w:val="55"/>
          <w:szCs w:val="55"/>
        </w:rPr>
      </w:pPr>
      <w:r>
        <w:rPr>
          <w:rFonts w:ascii="Tahoma" w:eastAsia="Tahoma" w:hAnsi="Tahoma" w:cs="Tahoma"/>
          <w:color w:val="303030"/>
          <w:sz w:val="55"/>
          <w:szCs w:val="55"/>
        </w:rPr>
        <w:t xml:space="preserve"> PPP configuration</w:t>
      </w:r>
    </w:p>
    <w:p w14:paraId="100B845F" w14:textId="77777777" w:rsidR="001E0AB2" w:rsidRDefault="001E0AB2">
      <w:pPr>
        <w:shd w:val="clear" w:color="auto" w:fill="FFFFFF"/>
        <w:spacing w:after="0"/>
        <w:ind w:left="720"/>
        <w:rPr>
          <w:rFonts w:ascii="Tahoma" w:eastAsia="Tahoma" w:hAnsi="Tahoma" w:cs="Tahoma"/>
          <w:color w:val="5E5E5E"/>
          <w:sz w:val="20"/>
          <w:szCs w:val="20"/>
        </w:rPr>
      </w:pPr>
    </w:p>
    <w:p w14:paraId="24E1F333" w14:textId="77777777" w:rsidR="001E0AB2" w:rsidRPr="00796075" w:rsidRDefault="00796075">
      <w:pPr>
        <w:shd w:val="clear" w:color="auto" w:fill="FFFFFF"/>
        <w:spacing w:after="75"/>
        <w:rPr>
          <w:rFonts w:ascii="Arial" w:eastAsia="inherit" w:hAnsi="Arial" w:cs="Arial"/>
          <w:color w:val="303030"/>
          <w:sz w:val="42"/>
          <w:szCs w:val="42"/>
        </w:rPr>
      </w:pPr>
      <w:r w:rsidRPr="00796075">
        <w:rPr>
          <w:rFonts w:ascii="Arial" w:eastAsia="inherit" w:hAnsi="Arial" w:cs="Arial"/>
          <w:color w:val="303030"/>
          <w:sz w:val="42"/>
          <w:szCs w:val="42"/>
        </w:rPr>
        <w:t>Introduction</w:t>
      </w:r>
    </w:p>
    <w:p w14:paraId="0B3BB855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PPP is a non-proprietary WAN data-link layer encapsulation protocol which can be viewed as an enhancement of HDLC as it embeds many additional features when compared with HDLC:</w:t>
      </w:r>
    </w:p>
    <w:p w14:paraId="0D1B4F54" w14:textId="77777777" w:rsidR="001E0AB2" w:rsidRPr="00796075" w:rsidRDefault="00796075">
      <w:pPr>
        <w:numPr>
          <w:ilvl w:val="0"/>
          <w:numId w:val="1"/>
        </w:numPr>
        <w:shd w:val="clear" w:color="auto" w:fill="FFFFFF"/>
        <w:spacing w:after="0"/>
        <w:ind w:left="1095"/>
        <w:rPr>
          <w:rFonts w:ascii="Arial" w:hAnsi="Arial" w:cs="Arial"/>
          <w:color w:val="5E5E5E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PPP Authentication. Supported authentication protocols are PAP and CHAO</w:t>
      </w:r>
    </w:p>
    <w:p w14:paraId="6BBEF0B3" w14:textId="77777777" w:rsidR="001E0AB2" w:rsidRPr="00796075" w:rsidRDefault="00796075">
      <w:pPr>
        <w:numPr>
          <w:ilvl w:val="0"/>
          <w:numId w:val="1"/>
        </w:numPr>
        <w:shd w:val="clear" w:color="auto" w:fill="FFFFFF"/>
        <w:spacing w:after="0"/>
        <w:ind w:left="1095"/>
        <w:rPr>
          <w:rFonts w:ascii="Arial" w:hAnsi="Arial" w:cs="Arial"/>
          <w:color w:val="5E5E5E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Compres</w:t>
      </w:r>
      <w:r w:rsidRPr="00796075">
        <w:rPr>
          <w:rFonts w:ascii="Arial" w:eastAsia="Tahoma" w:hAnsi="Arial" w:cs="Arial"/>
          <w:color w:val="5E5E5E"/>
          <w:sz w:val="21"/>
          <w:szCs w:val="21"/>
        </w:rPr>
        <w:t>sion</w:t>
      </w:r>
    </w:p>
    <w:p w14:paraId="17250328" w14:textId="77777777" w:rsidR="001E0AB2" w:rsidRPr="00796075" w:rsidRDefault="00796075">
      <w:pPr>
        <w:numPr>
          <w:ilvl w:val="0"/>
          <w:numId w:val="1"/>
        </w:numPr>
        <w:shd w:val="clear" w:color="auto" w:fill="FFFFFF"/>
        <w:spacing w:after="0"/>
        <w:ind w:left="1095"/>
        <w:rPr>
          <w:rFonts w:ascii="Arial" w:hAnsi="Arial" w:cs="Arial"/>
          <w:color w:val="5E5E5E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Error detection</w:t>
      </w:r>
    </w:p>
    <w:p w14:paraId="01F6E064" w14:textId="77777777" w:rsidR="001E0AB2" w:rsidRPr="00796075" w:rsidRDefault="00796075">
      <w:pPr>
        <w:numPr>
          <w:ilvl w:val="0"/>
          <w:numId w:val="1"/>
        </w:numPr>
        <w:shd w:val="clear" w:color="auto" w:fill="FFFFFF"/>
        <w:spacing w:after="0"/>
        <w:ind w:left="1095"/>
        <w:rPr>
          <w:rFonts w:ascii="Arial" w:hAnsi="Arial" w:cs="Arial"/>
          <w:color w:val="5E5E5E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Multilink to provide load-balancing over multiple network interfaces</w:t>
      </w:r>
    </w:p>
    <w:p w14:paraId="770AFB0C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 </w:t>
      </w:r>
    </w:p>
    <w:p w14:paraId="7B4DE755" w14:textId="77777777" w:rsidR="001E0AB2" w:rsidRPr="00796075" w:rsidRDefault="00796075">
      <w:pPr>
        <w:shd w:val="clear" w:color="auto" w:fill="FFFFFF"/>
        <w:spacing w:after="75"/>
        <w:rPr>
          <w:rFonts w:ascii="Arial" w:eastAsia="inherit" w:hAnsi="Arial" w:cs="Arial"/>
          <w:color w:val="303030"/>
          <w:sz w:val="42"/>
          <w:szCs w:val="42"/>
        </w:rPr>
      </w:pPr>
      <w:r w:rsidRPr="00796075">
        <w:rPr>
          <w:rFonts w:ascii="Arial" w:eastAsia="inherit" w:hAnsi="Arial" w:cs="Arial"/>
          <w:color w:val="303030"/>
          <w:sz w:val="42"/>
          <w:szCs w:val="42"/>
        </w:rPr>
        <w:t>Network diagram</w:t>
      </w:r>
    </w:p>
    <w:p w14:paraId="76B08EE7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noProof/>
          <w:color w:val="5E5E5E"/>
          <w:sz w:val="21"/>
          <w:szCs w:val="21"/>
        </w:rPr>
        <w:lastRenderedPageBreak/>
        <w:drawing>
          <wp:inline distT="0" distB="0" distL="0" distR="0" wp14:anchorId="58AE5E2D" wp14:editId="345FC1A2">
            <wp:extent cx="5250180" cy="2819400"/>
            <wp:effectExtent l="0" t="0" r="0" b="0"/>
            <wp:docPr id="6" name="image6.png" descr="Packet Tracer 5.3 - PPP configuration lab network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Packet Tracer 5.3 - PPP configuration lab network diagra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72AD4" w14:textId="77777777" w:rsidR="001E0AB2" w:rsidRPr="00796075" w:rsidRDefault="001E0AB2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</w:p>
    <w:p w14:paraId="06E2EB0C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 </w:t>
      </w:r>
    </w:p>
    <w:p w14:paraId="4A5FF1B7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This lab will test your ability to configure PPP on a serial link in Packet Tracer 8.0. Practicing </w:t>
      </w:r>
      <w:proofErr w:type="gramStart"/>
      <w:r w:rsidRPr="00796075">
        <w:rPr>
          <w:rFonts w:ascii="Arial" w:eastAsia="Tahoma" w:hAnsi="Arial" w:cs="Arial"/>
          <w:color w:val="5E5E5E"/>
          <w:sz w:val="21"/>
          <w:szCs w:val="21"/>
        </w:rPr>
        <w:t>this labs</w:t>
      </w:r>
      <w:proofErr w:type="gramEnd"/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 will help you to better understand what is a DCE, a DTE, and </w:t>
      </w:r>
      <w:proofErr w:type="spellStart"/>
      <w:r w:rsidRPr="00796075">
        <w:rPr>
          <w:rFonts w:ascii="Arial" w:eastAsia="Tahoma" w:hAnsi="Arial" w:cs="Arial"/>
          <w:color w:val="5E5E5E"/>
          <w:sz w:val="21"/>
          <w:szCs w:val="21"/>
        </w:rPr>
        <w:t>aclock</w:t>
      </w:r>
      <w:proofErr w:type="spellEnd"/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 rates on a serial router interconnection and make you ready for the CCNA </w:t>
      </w:r>
      <w:proofErr w:type="spellStart"/>
      <w:r w:rsidRPr="00796075">
        <w:rPr>
          <w:rFonts w:ascii="Arial" w:eastAsia="Tahoma" w:hAnsi="Arial" w:cs="Arial"/>
          <w:color w:val="5E5E5E"/>
          <w:sz w:val="21"/>
          <w:szCs w:val="21"/>
        </w:rPr>
        <w:t>ppp</w:t>
      </w:r>
      <w:proofErr w:type="spellEnd"/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 la</w:t>
      </w:r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bs and </w:t>
      </w:r>
      <w:proofErr w:type="spellStart"/>
      <w:r w:rsidRPr="00796075">
        <w:rPr>
          <w:rFonts w:ascii="Arial" w:eastAsia="Tahoma" w:hAnsi="Arial" w:cs="Arial"/>
          <w:color w:val="5E5E5E"/>
          <w:sz w:val="21"/>
          <w:szCs w:val="21"/>
        </w:rPr>
        <w:t>simlets</w:t>
      </w:r>
      <w:proofErr w:type="spellEnd"/>
      <w:r w:rsidRPr="00796075">
        <w:rPr>
          <w:rFonts w:ascii="Arial" w:eastAsia="Tahoma" w:hAnsi="Arial" w:cs="Arial"/>
          <w:color w:val="5E5E5E"/>
          <w:sz w:val="21"/>
          <w:szCs w:val="21"/>
        </w:rPr>
        <w:t>.</w:t>
      </w:r>
    </w:p>
    <w:p w14:paraId="5DC8E8D3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1. Use the connected laptops to find the DCE and DTE routers. You can connect to the routers using CLI.</w:t>
      </w:r>
    </w:p>
    <w:p w14:paraId="7F98BD57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2. Configure the routers with the following </w:t>
      </w:r>
      <w:proofErr w:type="gramStart"/>
      <w:r w:rsidRPr="00796075">
        <w:rPr>
          <w:rFonts w:ascii="Arial" w:eastAsia="Tahoma" w:hAnsi="Arial" w:cs="Arial"/>
          <w:color w:val="5E5E5E"/>
          <w:sz w:val="21"/>
          <w:szCs w:val="21"/>
        </w:rPr>
        <w:t>parameters :</w:t>
      </w:r>
      <w:proofErr w:type="gramEnd"/>
    </w:p>
    <w:p w14:paraId="21A4B8E1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- </w:t>
      </w:r>
      <w:proofErr w:type="gramStart"/>
      <w:r w:rsidRPr="00796075">
        <w:rPr>
          <w:rFonts w:ascii="Arial" w:eastAsia="Tahoma" w:hAnsi="Arial" w:cs="Arial"/>
          <w:color w:val="5E5E5E"/>
          <w:sz w:val="21"/>
          <w:szCs w:val="21"/>
        </w:rPr>
        <w:t>Clock :</w:t>
      </w:r>
      <w:proofErr w:type="gramEnd"/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 250000</w:t>
      </w:r>
      <w:r w:rsidRPr="00796075">
        <w:rPr>
          <w:rFonts w:ascii="Arial" w:eastAsia="Tahoma" w:hAnsi="Arial" w:cs="Arial"/>
          <w:color w:val="5E5E5E"/>
          <w:sz w:val="21"/>
          <w:szCs w:val="21"/>
        </w:rPr>
        <w:br/>
        <w:t>- PPP link between the routers</w:t>
      </w:r>
      <w:r w:rsidRPr="00796075">
        <w:rPr>
          <w:rFonts w:ascii="Arial" w:eastAsia="Tahoma" w:hAnsi="Arial" w:cs="Arial"/>
          <w:color w:val="5E5E5E"/>
          <w:sz w:val="21"/>
          <w:szCs w:val="21"/>
        </w:rPr>
        <w:br/>
      </w:r>
      <w:r w:rsidRPr="00796075">
        <w:rPr>
          <w:rFonts w:ascii="Arial" w:eastAsia="Tahoma" w:hAnsi="Arial" w:cs="Arial"/>
          <w:color w:val="5E5E5E"/>
          <w:sz w:val="21"/>
          <w:szCs w:val="21"/>
        </w:rPr>
        <w:t>- DCE IP : 192.168.10.5/30</w:t>
      </w:r>
    </w:p>
    <w:p w14:paraId="47555665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- DTE </w:t>
      </w:r>
      <w:proofErr w:type="gramStart"/>
      <w:r w:rsidRPr="00796075">
        <w:rPr>
          <w:rFonts w:ascii="Arial" w:eastAsia="Tahoma" w:hAnsi="Arial" w:cs="Arial"/>
          <w:color w:val="5E5E5E"/>
          <w:sz w:val="21"/>
          <w:szCs w:val="21"/>
        </w:rPr>
        <w:t>IP :</w:t>
      </w:r>
      <w:proofErr w:type="gramEnd"/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 192.168.10.6/30</w:t>
      </w:r>
    </w:p>
    <w:p w14:paraId="2FE0458C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3. Check IP connectivity between the two routers using the ping command.</w:t>
      </w:r>
    </w:p>
    <w:p w14:paraId="49D8D211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 </w:t>
      </w:r>
    </w:p>
    <w:p w14:paraId="1DFFB796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b/>
          <w:color w:val="5E5E5E"/>
          <w:sz w:val="21"/>
          <w:szCs w:val="21"/>
        </w:rPr>
        <w:t>1. Use the connected laptops to find the DCE and DTE routers</w:t>
      </w:r>
    </w:p>
    <w:p w14:paraId="7632AE0F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The</w:t>
      </w:r>
      <w:r w:rsidRPr="00796075">
        <w:rPr>
          <w:rFonts w:ascii="Arial" w:eastAsia="Tahoma" w:hAnsi="Arial" w:cs="Arial"/>
          <w:b/>
          <w:color w:val="5E5E5E"/>
          <w:sz w:val="21"/>
          <w:szCs w:val="21"/>
        </w:rPr>
        <w:t> show controllers &lt;serial interface&gt;</w:t>
      </w:r>
      <w:r w:rsidRPr="00796075">
        <w:rPr>
          <w:rFonts w:ascii="Arial" w:eastAsia="Tahoma" w:hAnsi="Arial" w:cs="Arial"/>
          <w:color w:val="5E5E5E"/>
          <w:sz w:val="21"/>
          <w:szCs w:val="21"/>
        </w:rPr>
        <w:t> command is used to determi</w:t>
      </w:r>
      <w:r w:rsidRPr="00796075">
        <w:rPr>
          <w:rFonts w:ascii="Arial" w:eastAsia="Tahoma" w:hAnsi="Arial" w:cs="Arial"/>
          <w:color w:val="5E5E5E"/>
          <w:sz w:val="21"/>
          <w:szCs w:val="21"/>
        </w:rPr>
        <w:t>ne which side of the cable is the DCE side.</w:t>
      </w:r>
    </w:p>
    <w:p w14:paraId="114C7AFA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In this example, Router-A is the DTE side, and Router-B the DCE side (DCE V.35, clock rate set).</w:t>
      </w:r>
    </w:p>
    <w:p w14:paraId="3E16704F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proofErr w:type="spellStart"/>
      <w:r w:rsidRPr="00796075">
        <w:rPr>
          <w:rFonts w:ascii="Arial" w:eastAsia="Consolas" w:hAnsi="Arial" w:cs="Arial"/>
          <w:color w:val="333333"/>
          <w:sz w:val="18"/>
          <w:szCs w:val="18"/>
        </w:rPr>
        <w:t>Router-A#show</w:t>
      </w:r>
      <w:proofErr w:type="spellEnd"/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controllers serial 0/0/0</w:t>
      </w:r>
    </w:p>
    <w:p w14:paraId="7DDF55F8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Interface Serial0/0/0</w:t>
      </w:r>
    </w:p>
    <w:p w14:paraId="7BF21209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Hardware is </w:t>
      </w:r>
      <w:proofErr w:type="spellStart"/>
      <w:r w:rsidRPr="00796075">
        <w:rPr>
          <w:rFonts w:ascii="Arial" w:eastAsia="Consolas" w:hAnsi="Arial" w:cs="Arial"/>
          <w:color w:val="333333"/>
          <w:sz w:val="18"/>
          <w:szCs w:val="18"/>
        </w:rPr>
        <w:t>PowerQUICC</w:t>
      </w:r>
      <w:proofErr w:type="spellEnd"/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MPC860</w:t>
      </w:r>
    </w:p>
    <w:p w14:paraId="10AAE8B8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DTE V.35 TX and RX clock</w:t>
      </w:r>
      <w:r w:rsidRPr="00796075">
        <w:rPr>
          <w:rFonts w:ascii="Arial" w:eastAsia="Consolas" w:hAnsi="Arial" w:cs="Arial"/>
          <w:color w:val="333333"/>
          <w:sz w:val="18"/>
          <w:szCs w:val="18"/>
        </w:rPr>
        <w:t>s detected</w:t>
      </w:r>
    </w:p>
    <w:p w14:paraId="07AEA1A8" w14:textId="77777777" w:rsidR="001E0AB2" w:rsidRPr="00796075" w:rsidRDefault="001E0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</w:p>
    <w:p w14:paraId="517C5018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proofErr w:type="spellStart"/>
      <w:r w:rsidRPr="00796075">
        <w:rPr>
          <w:rFonts w:ascii="Arial" w:eastAsia="Consolas" w:hAnsi="Arial" w:cs="Arial"/>
          <w:color w:val="333333"/>
          <w:sz w:val="18"/>
          <w:szCs w:val="18"/>
        </w:rPr>
        <w:lastRenderedPageBreak/>
        <w:t>Router-B#show</w:t>
      </w:r>
      <w:proofErr w:type="spellEnd"/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controllers serial 0/0/0</w:t>
      </w:r>
    </w:p>
    <w:p w14:paraId="29198D0D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Interface Serial0/0/0</w:t>
      </w:r>
    </w:p>
    <w:p w14:paraId="5444E784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Hardware is </w:t>
      </w:r>
      <w:proofErr w:type="spellStart"/>
      <w:r w:rsidRPr="00796075">
        <w:rPr>
          <w:rFonts w:ascii="Arial" w:eastAsia="Consolas" w:hAnsi="Arial" w:cs="Arial"/>
          <w:color w:val="333333"/>
          <w:sz w:val="18"/>
          <w:szCs w:val="18"/>
        </w:rPr>
        <w:t>PowerQUICC</w:t>
      </w:r>
      <w:proofErr w:type="spellEnd"/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MPC860</w:t>
      </w:r>
    </w:p>
    <w:p w14:paraId="72728AD7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20"/>
          <w:szCs w:val="20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DCE V.35, clock rate 2000000</w:t>
      </w:r>
    </w:p>
    <w:p w14:paraId="2F455CC8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b/>
          <w:color w:val="5E5E5E"/>
          <w:sz w:val="21"/>
          <w:szCs w:val="21"/>
        </w:rPr>
        <w:t>2. Configure the routers with the following parameters</w:t>
      </w:r>
    </w:p>
    <w:p w14:paraId="1305361B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Router-B </w:t>
      </w:r>
      <w:proofErr w:type="spellStart"/>
      <w:r w:rsidRPr="00796075">
        <w:rPr>
          <w:rFonts w:ascii="Arial" w:eastAsia="Tahoma" w:hAnsi="Arial" w:cs="Arial"/>
          <w:color w:val="5E5E5E"/>
          <w:sz w:val="21"/>
          <w:szCs w:val="21"/>
        </w:rPr>
        <w:t>beeing</w:t>
      </w:r>
      <w:proofErr w:type="spellEnd"/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 the DCE, clock rate has to be configured on Router-B serial 0/0/0 interface</w:t>
      </w:r>
    </w:p>
    <w:p w14:paraId="49F96E4B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Router-B(config)#interface serial 0/0/0</w:t>
      </w:r>
    </w:p>
    <w:p w14:paraId="01090DD7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20"/>
          <w:szCs w:val="20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Router-B(config-</w:t>
      </w:r>
      <w:proofErr w:type="gramStart"/>
      <w:r w:rsidRPr="00796075">
        <w:rPr>
          <w:rFonts w:ascii="Arial" w:eastAsia="Consolas" w:hAnsi="Arial" w:cs="Arial"/>
          <w:color w:val="333333"/>
          <w:sz w:val="18"/>
          <w:szCs w:val="18"/>
        </w:rPr>
        <w:t>if)#</w:t>
      </w:r>
      <w:proofErr w:type="gramEnd"/>
      <w:r w:rsidRPr="00796075">
        <w:rPr>
          <w:rFonts w:ascii="Arial" w:eastAsia="Consolas" w:hAnsi="Arial" w:cs="Arial"/>
          <w:color w:val="333333"/>
          <w:sz w:val="18"/>
          <w:szCs w:val="18"/>
        </w:rPr>
        <w:t>clock rate 250000</w:t>
      </w:r>
    </w:p>
    <w:p w14:paraId="5364955F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 </w:t>
      </w:r>
    </w:p>
    <w:p w14:paraId="54C3340E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Then, configure PPP encapsulation and IP address on Router-B serial 0/0/0 interface.</w:t>
      </w:r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 The </w:t>
      </w:r>
      <w:r w:rsidRPr="00796075">
        <w:rPr>
          <w:rFonts w:ascii="Arial" w:eastAsia="Tahoma" w:hAnsi="Arial" w:cs="Arial"/>
          <w:b/>
          <w:color w:val="5E5E5E"/>
          <w:sz w:val="21"/>
          <w:szCs w:val="21"/>
        </w:rPr>
        <w:t xml:space="preserve">encapsulation </w:t>
      </w:r>
      <w:proofErr w:type="spellStart"/>
      <w:r w:rsidRPr="00796075">
        <w:rPr>
          <w:rFonts w:ascii="Arial" w:eastAsia="Tahoma" w:hAnsi="Arial" w:cs="Arial"/>
          <w:b/>
          <w:color w:val="5E5E5E"/>
          <w:sz w:val="21"/>
          <w:szCs w:val="21"/>
        </w:rPr>
        <w:t>ppp</w:t>
      </w:r>
      <w:proofErr w:type="spellEnd"/>
      <w:r w:rsidRPr="00796075">
        <w:rPr>
          <w:rFonts w:ascii="Arial" w:eastAsia="Tahoma" w:hAnsi="Arial" w:cs="Arial"/>
          <w:b/>
          <w:color w:val="5E5E5E"/>
          <w:sz w:val="21"/>
          <w:szCs w:val="21"/>
        </w:rPr>
        <w:t> </w:t>
      </w:r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configures PPP protocol on the serial interface. PPP </w:t>
      </w:r>
      <w:proofErr w:type="spellStart"/>
      <w:r w:rsidRPr="00796075">
        <w:rPr>
          <w:rFonts w:ascii="Arial" w:eastAsia="Tahoma" w:hAnsi="Arial" w:cs="Arial"/>
          <w:color w:val="5E5E5E"/>
          <w:sz w:val="21"/>
          <w:szCs w:val="21"/>
        </w:rPr>
        <w:t>authenication</w:t>
      </w:r>
      <w:proofErr w:type="spellEnd"/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 can be </w:t>
      </w:r>
      <w:proofErr w:type="spellStart"/>
      <w:r w:rsidRPr="00796075">
        <w:rPr>
          <w:rFonts w:ascii="Arial" w:eastAsia="Tahoma" w:hAnsi="Arial" w:cs="Arial"/>
          <w:color w:val="5E5E5E"/>
          <w:sz w:val="21"/>
          <w:szCs w:val="21"/>
        </w:rPr>
        <w:t>oprtionnally</w:t>
      </w:r>
      <w:proofErr w:type="spellEnd"/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 configured using the following IOS commands which are not used in this </w:t>
      </w:r>
      <w:proofErr w:type="gramStart"/>
      <w:r w:rsidRPr="00796075">
        <w:rPr>
          <w:rFonts w:ascii="Arial" w:eastAsia="Tahoma" w:hAnsi="Arial" w:cs="Arial"/>
          <w:color w:val="5E5E5E"/>
          <w:sz w:val="21"/>
          <w:szCs w:val="21"/>
        </w:rPr>
        <w:t>lab :</w:t>
      </w:r>
      <w:proofErr w:type="gramEnd"/>
    </w:p>
    <w:p w14:paraId="5FB0DA85" w14:textId="77777777" w:rsidR="001E0AB2" w:rsidRPr="00796075" w:rsidRDefault="00796075">
      <w:pPr>
        <w:numPr>
          <w:ilvl w:val="0"/>
          <w:numId w:val="2"/>
        </w:numPr>
        <w:shd w:val="clear" w:color="auto" w:fill="FFFFFF"/>
        <w:spacing w:after="0"/>
        <w:ind w:left="1095"/>
        <w:rPr>
          <w:rFonts w:ascii="Arial" w:hAnsi="Arial" w:cs="Arial"/>
          <w:color w:val="5E5E5E"/>
        </w:rPr>
      </w:pPr>
      <w:proofErr w:type="spellStart"/>
      <w:r w:rsidRPr="00796075">
        <w:rPr>
          <w:rFonts w:ascii="Arial" w:eastAsia="Tahoma" w:hAnsi="Arial" w:cs="Arial"/>
          <w:color w:val="5E5E5E"/>
          <w:sz w:val="21"/>
          <w:szCs w:val="21"/>
        </w:rPr>
        <w:t>ppp</w:t>
      </w:r>
      <w:proofErr w:type="spellEnd"/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 </w:t>
      </w:r>
      <w:proofErr w:type="gramStart"/>
      <w:r w:rsidRPr="00796075">
        <w:rPr>
          <w:rFonts w:ascii="Arial" w:eastAsia="Tahoma" w:hAnsi="Arial" w:cs="Arial"/>
          <w:color w:val="5E5E5E"/>
          <w:sz w:val="21"/>
          <w:szCs w:val="21"/>
        </w:rPr>
        <w:t>authentication :</w:t>
      </w:r>
      <w:proofErr w:type="gramEnd"/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 Set PPP link authentication method</w:t>
      </w:r>
    </w:p>
    <w:p w14:paraId="1EBC0D90" w14:textId="77777777" w:rsidR="001E0AB2" w:rsidRPr="00796075" w:rsidRDefault="00796075">
      <w:pPr>
        <w:numPr>
          <w:ilvl w:val="0"/>
          <w:numId w:val="2"/>
        </w:numPr>
        <w:shd w:val="clear" w:color="auto" w:fill="FFFFFF"/>
        <w:spacing w:after="0"/>
        <w:ind w:left="1095"/>
        <w:rPr>
          <w:rFonts w:ascii="Arial" w:hAnsi="Arial" w:cs="Arial"/>
          <w:color w:val="5E5E5E"/>
        </w:rPr>
      </w:pPr>
      <w:proofErr w:type="spellStart"/>
      <w:r w:rsidRPr="00796075">
        <w:rPr>
          <w:rFonts w:ascii="Arial" w:eastAsia="Tahoma" w:hAnsi="Arial" w:cs="Arial"/>
          <w:color w:val="5E5E5E"/>
          <w:sz w:val="21"/>
          <w:szCs w:val="21"/>
        </w:rPr>
        <w:t>ppp</w:t>
      </w:r>
      <w:proofErr w:type="spellEnd"/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 pap:  Set PAP authentication parameters</w:t>
      </w:r>
    </w:p>
    <w:p w14:paraId="2F6120B6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Router-B </w:t>
      </w:r>
      <w:proofErr w:type="spellStart"/>
      <w:r w:rsidRPr="00796075">
        <w:rPr>
          <w:rFonts w:ascii="Arial" w:eastAsia="Tahoma" w:hAnsi="Arial" w:cs="Arial"/>
          <w:color w:val="5E5E5E"/>
          <w:sz w:val="21"/>
          <w:szCs w:val="21"/>
        </w:rPr>
        <w:t>beeing</w:t>
      </w:r>
      <w:proofErr w:type="spellEnd"/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 the DCE side of the serial link, the 192.168.10.5/30 IP address is configured on Router-B serial 0/0/0 interface. Don't forget to enable the</w:t>
      </w:r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 interface with a </w:t>
      </w:r>
      <w:r w:rsidRPr="00796075">
        <w:rPr>
          <w:rFonts w:ascii="Arial" w:eastAsia="Tahoma" w:hAnsi="Arial" w:cs="Arial"/>
          <w:b/>
          <w:color w:val="5E5E5E"/>
          <w:sz w:val="21"/>
          <w:szCs w:val="21"/>
        </w:rPr>
        <w:t>no shutdown</w:t>
      </w:r>
      <w:r w:rsidRPr="00796075">
        <w:rPr>
          <w:rFonts w:ascii="Arial" w:eastAsia="Tahoma" w:hAnsi="Arial" w:cs="Arial"/>
          <w:color w:val="5E5E5E"/>
          <w:sz w:val="21"/>
          <w:szCs w:val="21"/>
        </w:rPr>
        <w:t> command.</w:t>
      </w:r>
    </w:p>
    <w:p w14:paraId="3C309FF6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Router-B(config)#interface serial 0/0/0</w:t>
      </w:r>
    </w:p>
    <w:p w14:paraId="307582E6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Router-B(config-</w:t>
      </w:r>
      <w:proofErr w:type="gramStart"/>
      <w:r w:rsidRPr="00796075">
        <w:rPr>
          <w:rFonts w:ascii="Arial" w:eastAsia="Consolas" w:hAnsi="Arial" w:cs="Arial"/>
          <w:color w:val="333333"/>
          <w:sz w:val="18"/>
          <w:szCs w:val="18"/>
        </w:rPr>
        <w:t>if)#</w:t>
      </w:r>
      <w:proofErr w:type="gramEnd"/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encapsulation </w:t>
      </w:r>
      <w:proofErr w:type="spellStart"/>
      <w:r w:rsidRPr="00796075">
        <w:rPr>
          <w:rFonts w:ascii="Arial" w:eastAsia="Consolas" w:hAnsi="Arial" w:cs="Arial"/>
          <w:color w:val="333333"/>
          <w:sz w:val="18"/>
          <w:szCs w:val="18"/>
        </w:rPr>
        <w:t>ppp</w:t>
      </w:r>
      <w:proofErr w:type="spellEnd"/>
    </w:p>
    <w:p w14:paraId="272B85ED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Router-B(config-</w:t>
      </w:r>
      <w:proofErr w:type="gramStart"/>
      <w:r w:rsidRPr="00796075">
        <w:rPr>
          <w:rFonts w:ascii="Arial" w:eastAsia="Consolas" w:hAnsi="Arial" w:cs="Arial"/>
          <w:color w:val="333333"/>
          <w:sz w:val="18"/>
          <w:szCs w:val="18"/>
        </w:rPr>
        <w:t>if)#</w:t>
      </w:r>
      <w:proofErr w:type="gramEnd"/>
      <w:r w:rsidRPr="00796075">
        <w:rPr>
          <w:rFonts w:ascii="Arial" w:eastAsia="Consolas" w:hAnsi="Arial" w:cs="Arial"/>
          <w:color w:val="333333"/>
          <w:sz w:val="18"/>
          <w:szCs w:val="18"/>
        </w:rPr>
        <w:t>ip address 192.168.10.5 255.255.255.252</w:t>
      </w:r>
    </w:p>
    <w:p w14:paraId="4BBD9CCE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Router-B(config-</w:t>
      </w:r>
      <w:proofErr w:type="gramStart"/>
      <w:r w:rsidRPr="00796075">
        <w:rPr>
          <w:rFonts w:ascii="Arial" w:eastAsia="Consolas" w:hAnsi="Arial" w:cs="Arial"/>
          <w:color w:val="333333"/>
          <w:sz w:val="18"/>
          <w:szCs w:val="18"/>
        </w:rPr>
        <w:t>if)#</w:t>
      </w:r>
      <w:proofErr w:type="gramEnd"/>
      <w:r w:rsidRPr="00796075">
        <w:rPr>
          <w:rFonts w:ascii="Arial" w:eastAsia="Consolas" w:hAnsi="Arial" w:cs="Arial"/>
          <w:color w:val="333333"/>
          <w:sz w:val="18"/>
          <w:szCs w:val="18"/>
        </w:rPr>
        <w:t>no shutdown</w:t>
      </w:r>
    </w:p>
    <w:p w14:paraId="44355E28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 </w:t>
      </w:r>
    </w:p>
    <w:p w14:paraId="4E69FDC5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The show interfaces serial 0/0/0 confirms tha</w:t>
      </w:r>
      <w:r w:rsidRPr="00796075">
        <w:rPr>
          <w:rFonts w:ascii="Arial" w:eastAsia="Tahoma" w:hAnsi="Arial" w:cs="Arial"/>
          <w:color w:val="5E5E5E"/>
          <w:sz w:val="21"/>
          <w:szCs w:val="21"/>
        </w:rPr>
        <w:t xml:space="preserve">t PPP encapsulation is enabled on the </w:t>
      </w:r>
      <w:proofErr w:type="gramStart"/>
      <w:r w:rsidRPr="00796075">
        <w:rPr>
          <w:rFonts w:ascii="Arial" w:eastAsia="Tahoma" w:hAnsi="Arial" w:cs="Arial"/>
          <w:color w:val="5E5E5E"/>
          <w:sz w:val="21"/>
          <w:szCs w:val="21"/>
        </w:rPr>
        <w:t>interface :</w:t>
      </w:r>
      <w:proofErr w:type="gramEnd"/>
      <w:r w:rsidRPr="00796075">
        <w:rPr>
          <w:rFonts w:ascii="Arial" w:eastAsia="Tahoma" w:hAnsi="Arial" w:cs="Arial"/>
          <w:color w:val="5E5E5E"/>
          <w:sz w:val="21"/>
          <w:szCs w:val="21"/>
        </w:rPr>
        <w:t> </w:t>
      </w:r>
      <w:r w:rsidRPr="00796075">
        <w:rPr>
          <w:rFonts w:ascii="Arial" w:eastAsia="Tahoma" w:hAnsi="Arial" w:cs="Arial"/>
          <w:i/>
          <w:color w:val="5E5E5E"/>
          <w:sz w:val="21"/>
          <w:szCs w:val="21"/>
        </w:rPr>
        <w:t>Encapsulation PPP, loopback not set, keepalive set (10 sec)</w:t>
      </w:r>
    </w:p>
    <w:p w14:paraId="53395538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proofErr w:type="spellStart"/>
      <w:r w:rsidRPr="00796075">
        <w:rPr>
          <w:rFonts w:ascii="Arial" w:eastAsia="Consolas" w:hAnsi="Arial" w:cs="Arial"/>
          <w:color w:val="333333"/>
          <w:sz w:val="18"/>
          <w:szCs w:val="18"/>
        </w:rPr>
        <w:t>Router-B#show</w:t>
      </w:r>
      <w:proofErr w:type="spellEnd"/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interfaces serial 0/0/0</w:t>
      </w:r>
    </w:p>
    <w:p w14:paraId="59871956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Serial0/0/0 is up, line protocol is up (connected)</w:t>
      </w:r>
    </w:p>
    <w:p w14:paraId="2EE3E9D6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 Hardware is HD64570</w:t>
      </w:r>
    </w:p>
    <w:p w14:paraId="788E784D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 Internet address is 192.168.10.5/</w:t>
      </w:r>
      <w:r w:rsidRPr="00796075">
        <w:rPr>
          <w:rFonts w:ascii="Arial" w:eastAsia="Consolas" w:hAnsi="Arial" w:cs="Arial"/>
          <w:color w:val="333333"/>
          <w:sz w:val="18"/>
          <w:szCs w:val="18"/>
        </w:rPr>
        <w:t>30</w:t>
      </w:r>
    </w:p>
    <w:p w14:paraId="0CAA1FB5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 MTU 1500 bytes, BW 1544 Kbit, DLY 20000 </w:t>
      </w:r>
      <w:proofErr w:type="spellStart"/>
      <w:r w:rsidRPr="00796075">
        <w:rPr>
          <w:rFonts w:ascii="Arial" w:eastAsia="Consolas" w:hAnsi="Arial" w:cs="Arial"/>
          <w:color w:val="333333"/>
          <w:sz w:val="18"/>
          <w:szCs w:val="18"/>
        </w:rPr>
        <w:t>usec</w:t>
      </w:r>
      <w:proofErr w:type="spellEnd"/>
      <w:r w:rsidRPr="00796075">
        <w:rPr>
          <w:rFonts w:ascii="Arial" w:eastAsia="Consolas" w:hAnsi="Arial" w:cs="Arial"/>
          <w:color w:val="333333"/>
          <w:sz w:val="18"/>
          <w:szCs w:val="18"/>
        </w:rPr>
        <w:t>,</w:t>
      </w:r>
    </w:p>
    <w:p w14:paraId="758F0E6F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    reliability 255/255, </w:t>
      </w:r>
      <w:proofErr w:type="spellStart"/>
      <w:r w:rsidRPr="00796075">
        <w:rPr>
          <w:rFonts w:ascii="Arial" w:eastAsia="Consolas" w:hAnsi="Arial" w:cs="Arial"/>
          <w:color w:val="333333"/>
          <w:sz w:val="18"/>
          <w:szCs w:val="18"/>
        </w:rPr>
        <w:t>txload</w:t>
      </w:r>
      <w:proofErr w:type="spellEnd"/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1/255, </w:t>
      </w:r>
      <w:proofErr w:type="spellStart"/>
      <w:r w:rsidRPr="00796075">
        <w:rPr>
          <w:rFonts w:ascii="Arial" w:eastAsia="Consolas" w:hAnsi="Arial" w:cs="Arial"/>
          <w:color w:val="333333"/>
          <w:sz w:val="18"/>
          <w:szCs w:val="18"/>
        </w:rPr>
        <w:t>rxload</w:t>
      </w:r>
      <w:proofErr w:type="spellEnd"/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1/255</w:t>
      </w:r>
    </w:p>
    <w:p w14:paraId="0C29B48F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 Encapsulation PPP, loopback not set, keepalive set (10 sec)</w:t>
      </w:r>
    </w:p>
    <w:p w14:paraId="37008BB8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 Last input never, output never, output hang never</w:t>
      </w:r>
    </w:p>
    <w:p w14:paraId="2AFCED68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20"/>
          <w:szCs w:val="20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 [...]</w:t>
      </w:r>
    </w:p>
    <w:p w14:paraId="442C8746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i/>
          <w:color w:val="5E5E5E"/>
          <w:sz w:val="21"/>
          <w:szCs w:val="21"/>
        </w:rPr>
        <w:t> </w:t>
      </w:r>
    </w:p>
    <w:p w14:paraId="7B4E4FC2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Finally, configure PPP encapsulation and IP address on Router-A serial 0/0/0 interface. The link becomes up as both routers are correctly configured.</w:t>
      </w:r>
    </w:p>
    <w:p w14:paraId="0656C2B0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Router-A(config)#interface serial 0/0/0</w:t>
      </w:r>
    </w:p>
    <w:p w14:paraId="49777B21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Router-A(config-</w:t>
      </w:r>
      <w:proofErr w:type="gramStart"/>
      <w:r w:rsidRPr="00796075">
        <w:rPr>
          <w:rFonts w:ascii="Arial" w:eastAsia="Consolas" w:hAnsi="Arial" w:cs="Arial"/>
          <w:color w:val="333333"/>
          <w:sz w:val="18"/>
          <w:szCs w:val="18"/>
        </w:rPr>
        <w:t>if)#</w:t>
      </w:r>
      <w:proofErr w:type="gramEnd"/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encapsulation </w:t>
      </w:r>
      <w:proofErr w:type="spellStart"/>
      <w:r w:rsidRPr="00796075">
        <w:rPr>
          <w:rFonts w:ascii="Arial" w:eastAsia="Consolas" w:hAnsi="Arial" w:cs="Arial"/>
          <w:color w:val="333333"/>
          <w:sz w:val="18"/>
          <w:szCs w:val="18"/>
        </w:rPr>
        <w:t>ppp</w:t>
      </w:r>
      <w:proofErr w:type="spellEnd"/>
    </w:p>
    <w:p w14:paraId="07BB8CBD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lastRenderedPageBreak/>
        <w:t>Router-A(config-</w:t>
      </w:r>
      <w:proofErr w:type="gramStart"/>
      <w:r w:rsidRPr="00796075">
        <w:rPr>
          <w:rFonts w:ascii="Arial" w:eastAsia="Consolas" w:hAnsi="Arial" w:cs="Arial"/>
          <w:color w:val="333333"/>
          <w:sz w:val="18"/>
          <w:szCs w:val="18"/>
        </w:rPr>
        <w:t>if)#</w:t>
      </w:r>
      <w:proofErr w:type="gramEnd"/>
      <w:r w:rsidRPr="00796075">
        <w:rPr>
          <w:rFonts w:ascii="Arial" w:eastAsia="Consolas" w:hAnsi="Arial" w:cs="Arial"/>
          <w:color w:val="333333"/>
          <w:sz w:val="18"/>
          <w:szCs w:val="18"/>
        </w:rPr>
        <w:t>ip address 192.168.10.6 255.255.255.252</w:t>
      </w:r>
    </w:p>
    <w:p w14:paraId="4112E9C7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Router-A(config-</w:t>
      </w:r>
      <w:proofErr w:type="gramStart"/>
      <w:r w:rsidRPr="00796075">
        <w:rPr>
          <w:rFonts w:ascii="Arial" w:eastAsia="Consolas" w:hAnsi="Arial" w:cs="Arial"/>
          <w:color w:val="333333"/>
          <w:sz w:val="18"/>
          <w:szCs w:val="18"/>
        </w:rPr>
        <w:t>if)#</w:t>
      </w:r>
      <w:proofErr w:type="gramEnd"/>
      <w:r w:rsidRPr="00796075">
        <w:rPr>
          <w:rFonts w:ascii="Arial" w:eastAsia="Consolas" w:hAnsi="Arial" w:cs="Arial"/>
          <w:color w:val="333333"/>
          <w:sz w:val="18"/>
          <w:szCs w:val="18"/>
        </w:rPr>
        <w:t>no shutdown</w:t>
      </w:r>
    </w:p>
    <w:p w14:paraId="0D9F5D33" w14:textId="77777777" w:rsidR="001E0AB2" w:rsidRPr="00796075" w:rsidRDefault="001E0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</w:p>
    <w:p w14:paraId="35C72234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20"/>
          <w:szCs w:val="20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%LINK-5-CHANGED: Interface Serial0/0/0, changed state to up</w:t>
      </w:r>
    </w:p>
    <w:p w14:paraId="3377F2F8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 </w:t>
      </w:r>
    </w:p>
    <w:p w14:paraId="1BB0D1EA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b/>
          <w:color w:val="5E5E5E"/>
          <w:sz w:val="21"/>
          <w:szCs w:val="21"/>
        </w:rPr>
        <w:t>3. Check IP connectivity between the two routers using the ping</w:t>
      </w:r>
      <w:r w:rsidRPr="00796075">
        <w:rPr>
          <w:rFonts w:ascii="Arial" w:eastAsia="Tahoma" w:hAnsi="Arial" w:cs="Arial"/>
          <w:b/>
          <w:color w:val="5E5E5E"/>
          <w:sz w:val="21"/>
          <w:szCs w:val="21"/>
        </w:rPr>
        <w:t xml:space="preserve"> command.</w:t>
      </w:r>
    </w:p>
    <w:p w14:paraId="6971ABDD" w14:textId="77777777" w:rsidR="001E0AB2" w:rsidRPr="00796075" w:rsidRDefault="00796075">
      <w:pPr>
        <w:shd w:val="clear" w:color="auto" w:fill="FFFFFF"/>
        <w:spacing w:after="225" w:line="240" w:lineRule="auto"/>
        <w:rPr>
          <w:rFonts w:ascii="Arial" w:eastAsia="Tahoma" w:hAnsi="Arial" w:cs="Arial"/>
          <w:color w:val="5E5E5E"/>
          <w:sz w:val="21"/>
          <w:szCs w:val="21"/>
        </w:rPr>
      </w:pPr>
      <w:r w:rsidRPr="00796075">
        <w:rPr>
          <w:rFonts w:ascii="Arial" w:eastAsia="Tahoma" w:hAnsi="Arial" w:cs="Arial"/>
          <w:color w:val="5E5E5E"/>
          <w:sz w:val="21"/>
          <w:szCs w:val="21"/>
        </w:rPr>
        <w:t>Issue a ping from Router-A to Router-B to test network connectivity between the two routers.</w:t>
      </w:r>
    </w:p>
    <w:p w14:paraId="48DB1D6B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proofErr w:type="spellStart"/>
      <w:r w:rsidRPr="00796075">
        <w:rPr>
          <w:rFonts w:ascii="Arial" w:eastAsia="Consolas" w:hAnsi="Arial" w:cs="Arial"/>
          <w:color w:val="333333"/>
          <w:sz w:val="18"/>
          <w:szCs w:val="18"/>
        </w:rPr>
        <w:t>Router-A#ping</w:t>
      </w:r>
      <w:proofErr w:type="spellEnd"/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192.168.10.5</w:t>
      </w:r>
    </w:p>
    <w:p w14:paraId="19046D70" w14:textId="77777777" w:rsidR="001E0AB2" w:rsidRPr="00796075" w:rsidRDefault="001E0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</w:p>
    <w:p w14:paraId="59E713D0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Type escape sequence to abort.</w:t>
      </w:r>
    </w:p>
    <w:p w14:paraId="10F00043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Sending 5, 100-byte ICMP </w:t>
      </w:r>
      <w:proofErr w:type="spellStart"/>
      <w:r w:rsidRPr="00796075">
        <w:rPr>
          <w:rFonts w:ascii="Arial" w:eastAsia="Consolas" w:hAnsi="Arial" w:cs="Arial"/>
          <w:color w:val="333333"/>
          <w:sz w:val="18"/>
          <w:szCs w:val="18"/>
        </w:rPr>
        <w:t>Echos</w:t>
      </w:r>
      <w:proofErr w:type="spellEnd"/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 to 192.168.10.5, timeout is 2 seconds:</w:t>
      </w:r>
    </w:p>
    <w:p w14:paraId="6246BAD1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!!!!!</w:t>
      </w:r>
    </w:p>
    <w:p w14:paraId="4E79D1C5" w14:textId="77777777" w:rsidR="001E0AB2" w:rsidRPr="00796075" w:rsidRDefault="007960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Arial" w:eastAsia="Consolas" w:hAnsi="Arial" w:cs="Arial"/>
          <w:color w:val="333333"/>
          <w:sz w:val="18"/>
          <w:szCs w:val="18"/>
        </w:rPr>
      </w:pPr>
      <w:r w:rsidRPr="00796075">
        <w:rPr>
          <w:rFonts w:ascii="Arial" w:eastAsia="Consolas" w:hAnsi="Arial" w:cs="Arial"/>
          <w:color w:val="333333"/>
          <w:sz w:val="18"/>
          <w:szCs w:val="18"/>
        </w:rPr>
        <w:t>Success rate is 10</w:t>
      </w:r>
      <w:r w:rsidRPr="00796075">
        <w:rPr>
          <w:rFonts w:ascii="Arial" w:eastAsia="Consolas" w:hAnsi="Arial" w:cs="Arial"/>
          <w:color w:val="333333"/>
          <w:sz w:val="18"/>
          <w:szCs w:val="18"/>
        </w:rPr>
        <w:t>0 percent (5/5), round-trip min/</w:t>
      </w:r>
      <w:proofErr w:type="spellStart"/>
      <w:r w:rsidRPr="00796075">
        <w:rPr>
          <w:rFonts w:ascii="Arial" w:eastAsia="Consolas" w:hAnsi="Arial" w:cs="Arial"/>
          <w:color w:val="333333"/>
          <w:sz w:val="18"/>
          <w:szCs w:val="18"/>
        </w:rPr>
        <w:t>avg</w:t>
      </w:r>
      <w:proofErr w:type="spellEnd"/>
      <w:r w:rsidRPr="00796075">
        <w:rPr>
          <w:rFonts w:ascii="Arial" w:eastAsia="Consolas" w:hAnsi="Arial" w:cs="Arial"/>
          <w:color w:val="333333"/>
          <w:sz w:val="18"/>
          <w:szCs w:val="18"/>
        </w:rPr>
        <w:t xml:space="preserve">/max = 3/3/4 </w:t>
      </w:r>
      <w:proofErr w:type="spellStart"/>
      <w:r w:rsidRPr="00796075">
        <w:rPr>
          <w:rFonts w:ascii="Arial" w:eastAsia="Consolas" w:hAnsi="Arial" w:cs="Arial"/>
          <w:color w:val="333333"/>
          <w:sz w:val="18"/>
          <w:szCs w:val="18"/>
        </w:rPr>
        <w:t>ms</w:t>
      </w:r>
      <w:proofErr w:type="spellEnd"/>
    </w:p>
    <w:p w14:paraId="32715759" w14:textId="77777777" w:rsidR="001E0AB2" w:rsidRPr="00796075" w:rsidRDefault="001E0AB2">
      <w:pPr>
        <w:rPr>
          <w:rFonts w:ascii="Arial" w:hAnsi="Arial" w:cs="Arial"/>
        </w:rPr>
      </w:pPr>
    </w:p>
    <w:p w14:paraId="4130B092" w14:textId="77777777" w:rsidR="001E0AB2" w:rsidRPr="00796075" w:rsidRDefault="001E0AB2">
      <w:pPr>
        <w:rPr>
          <w:rFonts w:ascii="Arial" w:hAnsi="Arial" w:cs="Arial"/>
        </w:rPr>
      </w:pPr>
    </w:p>
    <w:p w14:paraId="03F2B692" w14:textId="77777777" w:rsidR="001E0AB2" w:rsidRPr="00796075" w:rsidRDefault="001E0AB2">
      <w:pPr>
        <w:rPr>
          <w:rFonts w:ascii="Arial" w:hAnsi="Arial" w:cs="Arial"/>
        </w:rPr>
      </w:pPr>
    </w:p>
    <w:p w14:paraId="1152B73D" w14:textId="77777777" w:rsidR="001E0AB2" w:rsidRPr="00796075" w:rsidRDefault="001E0AB2">
      <w:pPr>
        <w:rPr>
          <w:rFonts w:ascii="Arial" w:hAnsi="Arial" w:cs="Arial"/>
        </w:rPr>
      </w:pPr>
    </w:p>
    <w:p w14:paraId="2D4C5B7B" w14:textId="77777777" w:rsidR="001E0AB2" w:rsidRPr="00796075" w:rsidRDefault="00796075">
      <w:pPr>
        <w:rPr>
          <w:rFonts w:ascii="Arial" w:hAnsi="Arial" w:cs="Arial"/>
        </w:rPr>
      </w:pPr>
      <w:r w:rsidRPr="00796075">
        <w:rPr>
          <w:rFonts w:ascii="Arial" w:hAnsi="Arial" w:cs="Arial"/>
        </w:rPr>
        <w:t>Screenshots:</w:t>
      </w:r>
    </w:p>
    <w:p w14:paraId="655E39A0" w14:textId="77777777" w:rsidR="001E0AB2" w:rsidRPr="00796075" w:rsidRDefault="00796075">
      <w:pPr>
        <w:rPr>
          <w:rFonts w:ascii="Arial" w:hAnsi="Arial" w:cs="Arial"/>
        </w:rPr>
      </w:pPr>
      <w:r w:rsidRPr="00796075">
        <w:rPr>
          <w:rFonts w:ascii="Arial" w:hAnsi="Arial" w:cs="Arial"/>
          <w:noProof/>
        </w:rPr>
        <w:drawing>
          <wp:inline distT="114300" distB="114300" distL="114300" distR="114300" wp14:anchorId="58944329" wp14:editId="4AE15788">
            <wp:extent cx="3995738" cy="3944944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944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594F3" w14:textId="77777777" w:rsidR="001E0AB2" w:rsidRPr="00796075" w:rsidRDefault="00796075">
      <w:pPr>
        <w:rPr>
          <w:rFonts w:ascii="Arial" w:hAnsi="Arial" w:cs="Arial"/>
        </w:rPr>
      </w:pPr>
      <w:r w:rsidRPr="00796075">
        <w:rPr>
          <w:rFonts w:ascii="Arial" w:hAnsi="Arial" w:cs="Arial"/>
          <w:noProof/>
        </w:rPr>
        <w:lastRenderedPageBreak/>
        <w:drawing>
          <wp:inline distT="114300" distB="114300" distL="114300" distR="114300" wp14:anchorId="41E7DBDD" wp14:editId="76EA96DB">
            <wp:extent cx="4008170" cy="39195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170" cy="3919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028B6" w14:textId="77777777" w:rsidR="001E0AB2" w:rsidRPr="00796075" w:rsidRDefault="001E0AB2">
      <w:pPr>
        <w:rPr>
          <w:rFonts w:ascii="Arial" w:hAnsi="Arial" w:cs="Arial"/>
        </w:rPr>
      </w:pPr>
    </w:p>
    <w:p w14:paraId="4CE6A077" w14:textId="77777777" w:rsidR="001E0AB2" w:rsidRPr="00796075" w:rsidRDefault="00796075">
      <w:pPr>
        <w:rPr>
          <w:rFonts w:ascii="Arial" w:hAnsi="Arial" w:cs="Arial"/>
        </w:rPr>
      </w:pPr>
      <w:r w:rsidRPr="00796075">
        <w:rPr>
          <w:rFonts w:ascii="Arial" w:hAnsi="Arial" w:cs="Arial"/>
          <w:noProof/>
        </w:rPr>
        <w:drawing>
          <wp:inline distT="114300" distB="114300" distL="114300" distR="114300" wp14:anchorId="20AA4D24" wp14:editId="405E220A">
            <wp:extent cx="3703265" cy="362426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265" cy="3624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6C09C" w14:textId="77777777" w:rsidR="001E0AB2" w:rsidRPr="00796075" w:rsidRDefault="001E0AB2">
      <w:pPr>
        <w:rPr>
          <w:rFonts w:ascii="Arial" w:hAnsi="Arial" w:cs="Arial"/>
        </w:rPr>
      </w:pPr>
    </w:p>
    <w:p w14:paraId="0637F02D" w14:textId="77777777" w:rsidR="001E0AB2" w:rsidRPr="00796075" w:rsidRDefault="00796075">
      <w:pPr>
        <w:rPr>
          <w:rFonts w:ascii="Arial" w:hAnsi="Arial" w:cs="Arial"/>
        </w:rPr>
      </w:pPr>
      <w:r w:rsidRPr="00796075">
        <w:rPr>
          <w:rFonts w:ascii="Arial" w:hAnsi="Arial" w:cs="Arial"/>
          <w:noProof/>
        </w:rPr>
        <w:lastRenderedPageBreak/>
        <w:drawing>
          <wp:inline distT="114300" distB="114300" distL="114300" distR="114300" wp14:anchorId="764CA9CE" wp14:editId="761B2B4F">
            <wp:extent cx="3614738" cy="352520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3525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5971C" w14:textId="77777777" w:rsidR="001E0AB2" w:rsidRPr="00796075" w:rsidRDefault="001E0AB2">
      <w:pPr>
        <w:rPr>
          <w:rFonts w:ascii="Arial" w:hAnsi="Arial" w:cs="Arial"/>
        </w:rPr>
      </w:pPr>
    </w:p>
    <w:p w14:paraId="1082DFD2" w14:textId="77777777" w:rsidR="001E0AB2" w:rsidRPr="00796075" w:rsidRDefault="00796075">
      <w:pPr>
        <w:rPr>
          <w:rFonts w:ascii="Arial" w:hAnsi="Arial" w:cs="Arial"/>
        </w:rPr>
      </w:pPr>
      <w:r w:rsidRPr="00796075">
        <w:rPr>
          <w:rFonts w:ascii="Arial" w:hAnsi="Arial" w:cs="Arial"/>
          <w:noProof/>
        </w:rPr>
        <w:drawing>
          <wp:inline distT="114300" distB="114300" distL="114300" distR="114300" wp14:anchorId="0B597010" wp14:editId="012CBAC2">
            <wp:extent cx="5731200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13C2E" w14:textId="77777777" w:rsidR="001E0AB2" w:rsidRPr="00796075" w:rsidRDefault="001E0AB2">
      <w:pPr>
        <w:rPr>
          <w:rFonts w:ascii="Arial" w:hAnsi="Arial" w:cs="Arial"/>
        </w:rPr>
      </w:pPr>
    </w:p>
    <w:p w14:paraId="00FE6FBB" w14:textId="77777777" w:rsidR="001E0AB2" w:rsidRPr="00796075" w:rsidRDefault="00796075">
      <w:pPr>
        <w:rPr>
          <w:rFonts w:ascii="Arial" w:hAnsi="Arial" w:cs="Arial"/>
        </w:rPr>
      </w:pPr>
      <w:r w:rsidRPr="00796075">
        <w:rPr>
          <w:rFonts w:ascii="Arial" w:hAnsi="Arial" w:cs="Arial"/>
          <w:noProof/>
        </w:rPr>
        <w:drawing>
          <wp:inline distT="114300" distB="114300" distL="114300" distR="114300" wp14:anchorId="2C0546A5" wp14:editId="6173FB30">
            <wp:extent cx="4667250" cy="19907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10332" w14:textId="77777777" w:rsidR="001E0AB2" w:rsidRPr="00796075" w:rsidRDefault="001E0AB2">
      <w:pPr>
        <w:rPr>
          <w:rFonts w:ascii="Arial" w:hAnsi="Arial" w:cs="Arial"/>
        </w:rPr>
      </w:pPr>
    </w:p>
    <w:p w14:paraId="73B459B9" w14:textId="77777777" w:rsidR="001E0AB2" w:rsidRPr="00796075" w:rsidRDefault="001E0AB2">
      <w:pPr>
        <w:rPr>
          <w:rFonts w:ascii="Arial" w:hAnsi="Arial" w:cs="Arial"/>
        </w:rPr>
      </w:pPr>
    </w:p>
    <w:p w14:paraId="68E2FB3A" w14:textId="77777777" w:rsidR="001E0AB2" w:rsidRPr="00796075" w:rsidRDefault="001E0AB2">
      <w:pPr>
        <w:rPr>
          <w:rFonts w:ascii="Arial" w:hAnsi="Arial" w:cs="Arial"/>
        </w:rPr>
      </w:pPr>
    </w:p>
    <w:p w14:paraId="66CCC4FF" w14:textId="77777777" w:rsidR="001E0AB2" w:rsidRPr="00796075" w:rsidRDefault="001E0AB2">
      <w:pPr>
        <w:rPr>
          <w:rFonts w:ascii="Arial" w:hAnsi="Arial" w:cs="Arial"/>
        </w:rPr>
      </w:pPr>
    </w:p>
    <w:sectPr w:rsidR="001E0AB2" w:rsidRPr="0079607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505"/>
    <w:multiLevelType w:val="multilevel"/>
    <w:tmpl w:val="CA98CD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FFC63D9"/>
    <w:multiLevelType w:val="multilevel"/>
    <w:tmpl w:val="A9442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AB2"/>
    <w:rsid w:val="001E0AB2"/>
    <w:rsid w:val="0079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70A3"/>
  <w15:docId w15:val="{2F1DF66B-8F16-43E9-8023-D39A599C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Ranjan</dc:creator>
  <cp:lastModifiedBy>ADMIN</cp:lastModifiedBy>
  <cp:revision>2</cp:revision>
  <dcterms:created xsi:type="dcterms:W3CDTF">2021-10-24T16:28:00Z</dcterms:created>
  <dcterms:modified xsi:type="dcterms:W3CDTF">2021-10-24T16:28:00Z</dcterms:modified>
</cp:coreProperties>
</file>