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6E0E" w14:textId="0054D3A6" w:rsidR="0004479E" w:rsidRDefault="0004479E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</w:t>
      </w:r>
      <w:r w:rsidRPr="0004479E">
        <w:rPr>
          <w:sz w:val="56"/>
          <w:szCs w:val="56"/>
          <w:u w:val="single"/>
        </w:rPr>
        <w:t>CRYPTOGRAPHY</w:t>
      </w:r>
    </w:p>
    <w:p w14:paraId="0336CD91" w14:textId="77777777" w:rsidR="0004479E" w:rsidRDefault="0004479E">
      <w:pPr>
        <w:rPr>
          <w:sz w:val="56"/>
          <w:szCs w:val="56"/>
          <w:u w:val="single"/>
        </w:rPr>
      </w:pPr>
    </w:p>
    <w:p w14:paraId="4CBA1E98" w14:textId="3DB12A84" w:rsidR="0004479E" w:rsidRPr="0004479E" w:rsidRDefault="0004479E" w:rsidP="00044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79E">
        <w:rPr>
          <w:sz w:val="32"/>
          <w:szCs w:val="32"/>
        </w:rPr>
        <w:t>Plain RSA was too easy apparently. Try this variation of RSA. (A guy just told me that the Chinese are too smart XD)</w:t>
      </w:r>
    </w:p>
    <w:p w14:paraId="70ECB452" w14:textId="77777777" w:rsidR="0004479E" w:rsidRDefault="0004479E" w:rsidP="0004479E">
      <w:pPr>
        <w:pStyle w:val="ListParagraph"/>
        <w:ind w:left="1080"/>
        <w:rPr>
          <w:sz w:val="32"/>
          <w:szCs w:val="32"/>
        </w:rPr>
      </w:pPr>
    </w:p>
    <w:p w14:paraId="6B041A4C" w14:textId="7AF5D96A" w:rsidR="0004479E" w:rsidRDefault="0004479E" w:rsidP="0004479E">
      <w:pPr>
        <w:rPr>
          <w:sz w:val="32"/>
          <w:szCs w:val="32"/>
        </w:rPr>
      </w:pPr>
      <w:r w:rsidRPr="0004479E">
        <w:rPr>
          <w:sz w:val="32"/>
          <w:szCs w:val="32"/>
        </w:rPr>
        <w:t>Solution:</w:t>
      </w:r>
    </w:p>
    <w:p w14:paraId="18A41D61" w14:textId="059020D2" w:rsidR="002E45E9" w:rsidRPr="002E45E9" w:rsidRDefault="002E45E9" w:rsidP="002E45E9">
      <w:pPr>
        <w:rPr>
          <w:sz w:val="32"/>
          <w:szCs w:val="32"/>
        </w:rPr>
      </w:pPr>
      <w:r w:rsidRPr="002E45E9">
        <w:rPr>
          <w:noProof/>
          <w:sz w:val="32"/>
          <w:szCs w:val="32"/>
        </w:rPr>
        <w:drawing>
          <wp:inline distT="0" distB="0" distL="0" distR="0" wp14:anchorId="57DEC7CE" wp14:editId="3BDC17F7">
            <wp:extent cx="5731510" cy="3717290"/>
            <wp:effectExtent l="0" t="0" r="2540" b="0"/>
            <wp:docPr id="1535295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FC7C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Explanation of Deciphered Message:</w:t>
      </w:r>
    </w:p>
    <w:p w14:paraId="74292165" w14:textId="2A3C9E99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In the given cipher result, the text </w:t>
      </w:r>
      <w:proofErr w:type="spellStart"/>
      <w:r w:rsidRPr="00591124">
        <w:rPr>
          <w:sz w:val="28"/>
          <w:szCs w:val="28"/>
        </w:rPr>
        <w:t>b’recr</w:t>
      </w:r>
      <w:proofErr w:type="spellEnd"/>
      <w:r w:rsidRPr="00591124">
        <w:rPr>
          <w:sz w:val="28"/>
          <w:szCs w:val="28"/>
        </w:rPr>
        <w:t xml:space="preserve">{H4s4d_t0_g00d}’ is deciphered. The message inside the curly braces typically follows a </w:t>
      </w:r>
      <w:r w:rsidRPr="00591124">
        <w:rPr>
          <w:b/>
          <w:bCs/>
          <w:sz w:val="28"/>
          <w:szCs w:val="28"/>
        </w:rPr>
        <w:t>flag format</w:t>
      </w:r>
      <w:r w:rsidRPr="00591124">
        <w:rPr>
          <w:sz w:val="28"/>
          <w:szCs w:val="28"/>
        </w:rPr>
        <w:t xml:space="preserve">, which is common in </w:t>
      </w:r>
      <w:r w:rsidRPr="00591124">
        <w:rPr>
          <w:b/>
          <w:bCs/>
          <w:sz w:val="28"/>
          <w:szCs w:val="28"/>
        </w:rPr>
        <w:t>Capture the Flag (CTF</w:t>
      </w:r>
      <w:proofErr w:type="gramStart"/>
      <w:r w:rsidRPr="00591124">
        <w:rPr>
          <w:b/>
          <w:bCs/>
          <w:sz w:val="28"/>
          <w:szCs w:val="28"/>
        </w:rPr>
        <w:t>)</w:t>
      </w:r>
      <w:r w:rsidRPr="00591124">
        <w:rPr>
          <w:sz w:val="28"/>
          <w:szCs w:val="28"/>
        </w:rPr>
        <w:t xml:space="preserve"> .</w:t>
      </w:r>
      <w:proofErr w:type="gramEnd"/>
      <w:r w:rsidRPr="00591124">
        <w:rPr>
          <w:sz w:val="28"/>
          <w:szCs w:val="28"/>
        </w:rPr>
        <w:t xml:space="preserve"> The characters H4s4d_t0_g00d can be interpreted as "Hasad is too good," where the number </w:t>
      </w:r>
      <w:r w:rsidRPr="00591124">
        <w:rPr>
          <w:b/>
          <w:bCs/>
          <w:sz w:val="28"/>
          <w:szCs w:val="28"/>
        </w:rPr>
        <w:t>4</w:t>
      </w:r>
      <w:r w:rsidRPr="00591124">
        <w:rPr>
          <w:sz w:val="28"/>
          <w:szCs w:val="28"/>
        </w:rPr>
        <w:t xml:space="preserve"> is a substitute for the letter </w:t>
      </w:r>
      <w:r w:rsidRPr="00591124">
        <w:rPr>
          <w:b/>
          <w:bCs/>
          <w:sz w:val="28"/>
          <w:szCs w:val="28"/>
        </w:rPr>
        <w:t>A</w:t>
      </w:r>
      <w:r w:rsidRPr="00591124">
        <w:rPr>
          <w:sz w:val="28"/>
          <w:szCs w:val="28"/>
        </w:rPr>
        <w:t xml:space="preserve">, and </w:t>
      </w:r>
      <w:r w:rsidRPr="00591124">
        <w:rPr>
          <w:b/>
          <w:bCs/>
          <w:sz w:val="28"/>
          <w:szCs w:val="28"/>
        </w:rPr>
        <w:t>0</w:t>
      </w:r>
      <w:r w:rsidRPr="00591124">
        <w:rPr>
          <w:sz w:val="28"/>
          <w:szCs w:val="28"/>
        </w:rPr>
        <w:t xml:space="preserve"> is a substitute for </w:t>
      </w:r>
      <w:r w:rsidRPr="00591124">
        <w:rPr>
          <w:b/>
          <w:bCs/>
          <w:sz w:val="28"/>
          <w:szCs w:val="28"/>
        </w:rPr>
        <w:t>O</w:t>
      </w:r>
      <w:r w:rsidRPr="00591124">
        <w:rPr>
          <w:sz w:val="28"/>
          <w:szCs w:val="28"/>
        </w:rPr>
        <w:t xml:space="preserve">. This type of substitution is a classic </w:t>
      </w:r>
      <w:proofErr w:type="spellStart"/>
      <w:r w:rsidRPr="00591124">
        <w:rPr>
          <w:sz w:val="28"/>
          <w:szCs w:val="28"/>
        </w:rPr>
        <w:t>leetspeak</w:t>
      </w:r>
      <w:proofErr w:type="spellEnd"/>
      <w:r w:rsidRPr="00591124">
        <w:rPr>
          <w:sz w:val="28"/>
          <w:szCs w:val="28"/>
        </w:rPr>
        <w:t xml:space="preserve"> (1337) pattern used in puzzles, challenges, and online communities.</w:t>
      </w:r>
    </w:p>
    <w:p w14:paraId="68258819" w14:textId="77777777" w:rsidR="00591124" w:rsidRDefault="00591124" w:rsidP="00591124">
      <w:pPr>
        <w:rPr>
          <w:b/>
          <w:bCs/>
          <w:sz w:val="28"/>
          <w:szCs w:val="28"/>
        </w:rPr>
      </w:pPr>
    </w:p>
    <w:p w14:paraId="300868AC" w14:textId="77777777" w:rsidR="00591124" w:rsidRDefault="00591124" w:rsidP="00591124">
      <w:pPr>
        <w:rPr>
          <w:b/>
          <w:bCs/>
          <w:sz w:val="28"/>
          <w:szCs w:val="28"/>
        </w:rPr>
      </w:pPr>
    </w:p>
    <w:p w14:paraId="4C719EE1" w14:textId="1134C223" w:rsidR="00591124" w:rsidRPr="00591124" w:rsidRDefault="00591124" w:rsidP="00591124">
      <w:pPr>
        <w:rPr>
          <w:b/>
          <w:bCs/>
          <w:sz w:val="36"/>
          <w:szCs w:val="36"/>
        </w:rPr>
      </w:pPr>
      <w:r w:rsidRPr="00591124">
        <w:rPr>
          <w:b/>
          <w:bCs/>
          <w:sz w:val="36"/>
          <w:szCs w:val="36"/>
        </w:rPr>
        <w:lastRenderedPageBreak/>
        <w:t>Approach:</w:t>
      </w:r>
    </w:p>
    <w:p w14:paraId="3DE8F94D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1. CTF Solver Tool:</w:t>
      </w:r>
    </w:p>
    <w:p w14:paraId="2DB0D777" w14:textId="77777777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The solution was obtained using a </w:t>
      </w:r>
      <w:r w:rsidRPr="00591124">
        <w:rPr>
          <w:b/>
          <w:bCs/>
          <w:sz w:val="28"/>
          <w:szCs w:val="28"/>
        </w:rPr>
        <w:t>CTF Solver</w:t>
      </w:r>
      <w:r w:rsidRPr="00591124">
        <w:rPr>
          <w:sz w:val="28"/>
          <w:szCs w:val="28"/>
        </w:rPr>
        <w:t xml:space="preserve">, a tool frequently utilized for security challenges in </w:t>
      </w:r>
      <w:r w:rsidRPr="00591124">
        <w:rPr>
          <w:b/>
          <w:bCs/>
          <w:sz w:val="28"/>
          <w:szCs w:val="28"/>
        </w:rPr>
        <w:t>Capture the Flag</w:t>
      </w:r>
      <w:r w:rsidRPr="00591124">
        <w:rPr>
          <w:sz w:val="28"/>
          <w:szCs w:val="28"/>
        </w:rPr>
        <w:t xml:space="preserve"> competitions. CTF solvers help decrypt or decode various types of ciphers, including </w:t>
      </w:r>
      <w:r w:rsidRPr="00591124">
        <w:rPr>
          <w:b/>
          <w:bCs/>
          <w:sz w:val="28"/>
          <w:szCs w:val="28"/>
        </w:rPr>
        <w:t>RSA encrypted messages</w:t>
      </w:r>
      <w:r w:rsidRPr="00591124">
        <w:rPr>
          <w:sz w:val="28"/>
          <w:szCs w:val="28"/>
        </w:rPr>
        <w:t xml:space="preserve">. These tools are designed to work with known vulnerabilities or weaknesses in encryption, making it easier for security professionals to crack codes and </w:t>
      </w:r>
      <w:proofErr w:type="spellStart"/>
      <w:r w:rsidRPr="00591124">
        <w:rPr>
          <w:sz w:val="28"/>
          <w:szCs w:val="28"/>
        </w:rPr>
        <w:t>analyze</w:t>
      </w:r>
      <w:proofErr w:type="spellEnd"/>
      <w:r w:rsidRPr="00591124">
        <w:rPr>
          <w:sz w:val="28"/>
          <w:szCs w:val="28"/>
        </w:rPr>
        <w:t xml:space="preserve"> encryption algorithms in a controlled environment.</w:t>
      </w:r>
    </w:p>
    <w:p w14:paraId="7446B78F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2. Chinese Remainder Theorem (CRT):</w:t>
      </w:r>
    </w:p>
    <w:p w14:paraId="57FCE627" w14:textId="77777777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The </w:t>
      </w:r>
      <w:r w:rsidRPr="00591124">
        <w:rPr>
          <w:b/>
          <w:bCs/>
          <w:sz w:val="28"/>
          <w:szCs w:val="28"/>
        </w:rPr>
        <w:t>Chinese Remainder Theorem (CRT)</w:t>
      </w:r>
      <w:r w:rsidRPr="00591124">
        <w:rPr>
          <w:sz w:val="28"/>
          <w:szCs w:val="28"/>
        </w:rPr>
        <w:t xml:space="preserve"> is an essential mathematical theorem used in several applications, including </w:t>
      </w:r>
      <w:r w:rsidRPr="00591124">
        <w:rPr>
          <w:b/>
          <w:bCs/>
          <w:sz w:val="28"/>
          <w:szCs w:val="28"/>
        </w:rPr>
        <w:t>RSA decryption</w:t>
      </w:r>
      <w:r w:rsidRPr="00591124">
        <w:rPr>
          <w:sz w:val="28"/>
          <w:szCs w:val="28"/>
        </w:rPr>
        <w:t>. It allows efficient computation when working with large numbers, as is common in cryptography.</w:t>
      </w:r>
    </w:p>
    <w:p w14:paraId="1C165417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 xml:space="preserve">In </w:t>
      </w:r>
      <w:r w:rsidRPr="00591124">
        <w:rPr>
          <w:b/>
          <w:bCs/>
          <w:sz w:val="28"/>
          <w:szCs w:val="28"/>
        </w:rPr>
        <w:t>RSA encryption</w:t>
      </w:r>
      <w:r w:rsidRPr="00591124">
        <w:rPr>
          <w:sz w:val="28"/>
          <w:szCs w:val="28"/>
        </w:rPr>
        <w:t>, CRT optimizes the decryption process by breaking down large integers (modulus) into smaller, more manageable components.</w:t>
      </w:r>
    </w:p>
    <w:p w14:paraId="1FA4BBBE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 xml:space="preserve">CRT is especially effective when the </w:t>
      </w:r>
      <w:r w:rsidRPr="00591124">
        <w:rPr>
          <w:b/>
          <w:bCs/>
          <w:sz w:val="28"/>
          <w:szCs w:val="28"/>
        </w:rPr>
        <w:t>public key modulus (n)</w:t>
      </w:r>
      <w:r w:rsidRPr="00591124">
        <w:rPr>
          <w:sz w:val="28"/>
          <w:szCs w:val="28"/>
        </w:rPr>
        <w:t xml:space="preserve"> is the product of two large prime numbers (</w:t>
      </w:r>
      <w:r w:rsidRPr="00591124">
        <w:rPr>
          <w:b/>
          <w:bCs/>
          <w:sz w:val="28"/>
          <w:szCs w:val="28"/>
        </w:rPr>
        <w:t>p</w:t>
      </w:r>
      <w:r w:rsidRPr="00591124">
        <w:rPr>
          <w:sz w:val="28"/>
          <w:szCs w:val="28"/>
        </w:rPr>
        <w:t xml:space="preserve"> and </w:t>
      </w:r>
      <w:r w:rsidRPr="00591124">
        <w:rPr>
          <w:b/>
          <w:bCs/>
          <w:sz w:val="28"/>
          <w:szCs w:val="28"/>
        </w:rPr>
        <w:t>q</w:t>
      </w:r>
      <w:r w:rsidRPr="00591124">
        <w:rPr>
          <w:sz w:val="28"/>
          <w:szCs w:val="28"/>
        </w:rPr>
        <w:t>), and the system can use the theorem to decrypt messages by solving multiple congruences.</w:t>
      </w:r>
    </w:p>
    <w:p w14:paraId="0DC32325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>This theorem improves decryption speed significantly, making it a widely adopted technique in real-world RSA implementations.</w:t>
      </w:r>
    </w:p>
    <w:p w14:paraId="122801FC" w14:textId="77777777" w:rsidR="00591124" w:rsidRPr="00591124" w:rsidRDefault="00591124" w:rsidP="00591124">
      <w:pPr>
        <w:rPr>
          <w:sz w:val="32"/>
          <w:szCs w:val="32"/>
        </w:rPr>
      </w:pPr>
      <w:r w:rsidRPr="00591124">
        <w:rPr>
          <w:sz w:val="28"/>
          <w:szCs w:val="28"/>
        </w:rPr>
        <w:t xml:space="preserve">By applying </w:t>
      </w:r>
      <w:r w:rsidRPr="00591124">
        <w:rPr>
          <w:b/>
          <w:bCs/>
          <w:sz w:val="28"/>
          <w:szCs w:val="28"/>
        </w:rPr>
        <w:t>Chinese Remainder Theorem</w:t>
      </w:r>
      <w:r w:rsidRPr="00591124">
        <w:rPr>
          <w:sz w:val="28"/>
          <w:szCs w:val="28"/>
        </w:rPr>
        <w:t xml:space="preserve"> during RSA decryption, the tool can effectively reverse the encryption process, leading to the recovery of the original plaintext.</w:t>
      </w:r>
    </w:p>
    <w:p w14:paraId="125B5BB2" w14:textId="77777777" w:rsidR="0004479E" w:rsidRDefault="0004479E" w:rsidP="0004479E">
      <w:pPr>
        <w:rPr>
          <w:sz w:val="32"/>
          <w:szCs w:val="32"/>
        </w:rPr>
      </w:pPr>
    </w:p>
    <w:p w14:paraId="102FCF56" w14:textId="729D2B8C" w:rsidR="008D172F" w:rsidRPr="0004479E" w:rsidRDefault="008D172F" w:rsidP="0004479E">
      <w:pPr>
        <w:rPr>
          <w:sz w:val="32"/>
          <w:szCs w:val="32"/>
        </w:rPr>
      </w:pPr>
    </w:p>
    <w:sectPr w:rsidR="008D172F" w:rsidRPr="0004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6F8C"/>
    <w:multiLevelType w:val="multilevel"/>
    <w:tmpl w:val="4F7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025F"/>
    <w:multiLevelType w:val="hybridMultilevel"/>
    <w:tmpl w:val="138C31BA"/>
    <w:lvl w:ilvl="0" w:tplc="318E8D3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28379">
    <w:abstractNumId w:val="1"/>
  </w:num>
  <w:num w:numId="2" w16cid:durableId="97295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9E"/>
    <w:rsid w:val="0004479E"/>
    <w:rsid w:val="002E45E9"/>
    <w:rsid w:val="003506A0"/>
    <w:rsid w:val="00591124"/>
    <w:rsid w:val="008D172F"/>
    <w:rsid w:val="00D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145"/>
  <w15:chartTrackingRefBased/>
  <w15:docId w15:val="{3678BDBD-BB2E-430B-B81A-5C50FCDB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2</cp:revision>
  <dcterms:created xsi:type="dcterms:W3CDTF">2024-09-28T06:05:00Z</dcterms:created>
  <dcterms:modified xsi:type="dcterms:W3CDTF">2024-09-29T14:08:00Z</dcterms:modified>
</cp:coreProperties>
</file>