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EE3C" w14:textId="77777777" w:rsidR="00553627" w:rsidRDefault="006C064E" w:rsidP="0029688B">
      <w:pPr>
        <w:jc w:val="center"/>
        <w:rPr>
          <w:rFonts w:ascii="Times New Roman" w:hAnsi="Times New Roman" w:cs="Times New Roman"/>
          <w:b/>
          <w:bCs/>
          <w:sz w:val="28"/>
          <w:szCs w:val="22"/>
        </w:rPr>
      </w:pPr>
      <w:r w:rsidRPr="0029688B">
        <w:rPr>
          <w:rFonts w:ascii="Times New Roman" w:hAnsi="Times New Roman" w:cs="Times New Roman"/>
          <w:b/>
          <w:bCs/>
          <w:sz w:val="28"/>
          <w:szCs w:val="22"/>
        </w:rPr>
        <w:t>Hybrid Deep Learning Framework for EEG-Based Detection of Depression and Brain Abnormalities</w:t>
      </w:r>
    </w:p>
    <w:p w14:paraId="735F4371" w14:textId="51A4E8B6" w:rsidR="00F769AA" w:rsidRPr="00DF47A1" w:rsidRDefault="00F769AA" w:rsidP="00F769AA">
      <w:pPr>
        <w:jc w:val="center"/>
        <w:rPr>
          <w:rFonts w:ascii="Times New Roman" w:hAnsi="Times New Roman" w:cs="Times New Roman"/>
          <w:lang w:eastAsia="el-GR"/>
        </w:rPr>
      </w:pPr>
      <w:r w:rsidRPr="00F769AA">
        <w:rPr>
          <w:rFonts w:ascii="Times New Roman" w:hAnsi="Times New Roman" w:cs="Times New Roman"/>
          <w:lang w:eastAsia="el-GR"/>
        </w:rPr>
        <w:t>PRAWAR</w:t>
      </w:r>
      <w:r w:rsidR="005B0DED">
        <w:rPr>
          <w:rFonts w:ascii="Times New Roman" w:hAnsi="Times New Roman" w:cs="Times New Roman"/>
          <w:lang w:eastAsia="el-GR"/>
        </w:rPr>
        <w:t xml:space="preserve"> CHAUDHARY</w:t>
      </w:r>
      <w:r w:rsidRPr="00F769AA">
        <w:rPr>
          <w:rFonts w:ascii="Times New Roman" w:hAnsi="Times New Roman" w:cs="Times New Roman"/>
          <w:vertAlign w:val="superscript"/>
          <w:lang w:eastAsia="el-GR"/>
        </w:rPr>
        <w:t>1</w:t>
      </w:r>
      <w:r w:rsidR="00D93A1E">
        <w:rPr>
          <w:rFonts w:ascii="Times New Roman" w:hAnsi="Times New Roman" w:cs="Times New Roman"/>
          <w:vertAlign w:val="superscript"/>
          <w:lang w:eastAsia="el-GR"/>
        </w:rPr>
        <w:t>*</w:t>
      </w:r>
      <w:r w:rsidRPr="00F769AA">
        <w:rPr>
          <w:rFonts w:ascii="Times New Roman" w:hAnsi="Times New Roman" w:cs="Times New Roman"/>
          <w:lang w:eastAsia="el-GR"/>
        </w:rPr>
        <w:t>, KAUSHAL KUMAR</w:t>
      </w:r>
      <w:r w:rsidRPr="00F769AA">
        <w:rPr>
          <w:rFonts w:ascii="Times New Roman" w:hAnsi="Times New Roman" w:cs="Times New Roman"/>
          <w:vertAlign w:val="superscript"/>
          <w:lang w:eastAsia="el-GR"/>
        </w:rPr>
        <w:t>2</w:t>
      </w:r>
      <w:r w:rsidRPr="00F769AA">
        <w:rPr>
          <w:rFonts w:ascii="Times New Roman" w:hAnsi="Times New Roman" w:cs="Times New Roman"/>
          <w:lang w:eastAsia="el-GR"/>
        </w:rPr>
        <w:t>, CHINTAN SINGH</w:t>
      </w:r>
      <w:r w:rsidR="00D93A1E">
        <w:rPr>
          <w:rFonts w:ascii="Times New Roman" w:hAnsi="Times New Roman" w:cs="Times New Roman"/>
          <w:vertAlign w:val="superscript"/>
          <w:lang w:eastAsia="el-GR"/>
        </w:rPr>
        <w:t>3</w:t>
      </w:r>
      <w:r w:rsidRPr="00F769AA">
        <w:rPr>
          <w:rFonts w:ascii="Times New Roman" w:hAnsi="Times New Roman" w:cs="Times New Roman"/>
          <w:lang w:eastAsia="el-GR"/>
        </w:rPr>
        <w:t>, ROOBAL</w:t>
      </w:r>
      <w:r w:rsidR="00FD1559">
        <w:rPr>
          <w:rFonts w:ascii="Times New Roman" w:hAnsi="Times New Roman" w:cs="Times New Roman"/>
          <w:lang w:eastAsia="el-GR"/>
        </w:rPr>
        <w:t xml:space="preserve"> </w:t>
      </w:r>
      <w:r w:rsidR="005B0DED">
        <w:rPr>
          <w:rFonts w:ascii="Times New Roman" w:hAnsi="Times New Roman" w:cs="Times New Roman"/>
          <w:lang w:eastAsia="el-GR"/>
        </w:rPr>
        <w:t>CHAUDHARY</w:t>
      </w:r>
      <w:r w:rsidR="00D93A1E">
        <w:rPr>
          <w:rFonts w:ascii="Times New Roman" w:hAnsi="Times New Roman" w:cs="Times New Roman"/>
          <w:vertAlign w:val="superscript"/>
          <w:lang w:eastAsia="el-GR"/>
        </w:rPr>
        <w:t>4</w:t>
      </w:r>
      <w:r w:rsidR="00DF47A1">
        <w:rPr>
          <w:rFonts w:ascii="Times New Roman" w:hAnsi="Times New Roman" w:cs="Times New Roman"/>
          <w:lang w:eastAsia="el-GR"/>
        </w:rPr>
        <w:t>,PREETI RUSTAGI</w:t>
      </w:r>
      <w:r w:rsidR="00DF47A1" w:rsidRPr="00DF47A1">
        <w:rPr>
          <w:rFonts w:ascii="Times New Roman" w:hAnsi="Times New Roman" w:cs="Times New Roman"/>
          <w:vertAlign w:val="superscript"/>
          <w:lang w:eastAsia="el-GR"/>
        </w:rPr>
        <w:t>5</w:t>
      </w:r>
      <w:r w:rsidR="00DF47A1">
        <w:rPr>
          <w:rFonts w:ascii="Times New Roman" w:hAnsi="Times New Roman" w:cs="Times New Roman"/>
          <w:lang w:eastAsia="el-GR"/>
        </w:rPr>
        <w:t>, HARSH PANDEY</w:t>
      </w:r>
      <w:r w:rsidR="00DF47A1" w:rsidRPr="00DF47A1">
        <w:rPr>
          <w:rFonts w:ascii="Times New Roman" w:hAnsi="Times New Roman" w:cs="Times New Roman"/>
          <w:vertAlign w:val="superscript"/>
          <w:lang w:eastAsia="el-GR"/>
        </w:rPr>
        <w:t>6</w:t>
      </w:r>
      <w:r w:rsidR="00DF47A1">
        <w:rPr>
          <w:rFonts w:ascii="Times New Roman" w:hAnsi="Times New Roman" w:cs="Times New Roman"/>
          <w:vertAlign w:val="superscript"/>
          <w:lang w:eastAsia="el-GR"/>
        </w:rPr>
        <w:t>*</w:t>
      </w:r>
    </w:p>
    <w:p w14:paraId="28AB497A" w14:textId="77777777" w:rsidR="00F769AA" w:rsidRPr="00F769AA" w:rsidRDefault="00F769AA" w:rsidP="00F769AA">
      <w:pPr>
        <w:spacing w:after="0"/>
        <w:jc w:val="center"/>
        <w:rPr>
          <w:rFonts w:ascii="Times New Roman" w:hAnsi="Times New Roman" w:cs="Times New Roman"/>
          <w:lang w:val="en-US" w:eastAsia="el-GR"/>
        </w:rPr>
      </w:pPr>
      <w:r w:rsidRPr="00F769AA">
        <w:rPr>
          <w:rFonts w:ascii="Times New Roman" w:hAnsi="Times New Roman" w:cs="Times New Roman"/>
          <w:vertAlign w:val="superscript"/>
          <w:lang w:val="en-US" w:eastAsia="el-GR"/>
        </w:rPr>
        <w:t xml:space="preserve">1 </w:t>
      </w:r>
      <w:r w:rsidRPr="00F769AA">
        <w:rPr>
          <w:rFonts w:ascii="Times New Roman" w:hAnsi="Times New Roman" w:cs="Times New Roman"/>
          <w:lang w:val="en-US" w:eastAsia="el-GR"/>
        </w:rPr>
        <w:t>School of Basics and Applied Sciences, KR Mangalam University, Gurugram, INDIA</w:t>
      </w:r>
    </w:p>
    <w:p w14:paraId="4E2E97E0" w14:textId="77777777" w:rsidR="00F769AA" w:rsidRPr="00F769AA" w:rsidRDefault="00F769AA" w:rsidP="00F769AA">
      <w:pPr>
        <w:spacing w:after="0"/>
        <w:jc w:val="center"/>
        <w:rPr>
          <w:rFonts w:ascii="Times New Roman" w:hAnsi="Times New Roman" w:cs="Times New Roman"/>
          <w:lang w:val="en-US" w:eastAsia="el-GR"/>
        </w:rPr>
      </w:pPr>
      <w:r w:rsidRPr="00F769AA">
        <w:rPr>
          <w:rFonts w:ascii="Times New Roman" w:hAnsi="Times New Roman" w:cs="Times New Roman"/>
          <w:vertAlign w:val="superscript"/>
          <w:lang w:val="en-US" w:eastAsia="el-GR"/>
        </w:rPr>
        <w:t>2</w:t>
      </w:r>
      <w:r w:rsidRPr="00F769AA">
        <w:rPr>
          <w:rFonts w:ascii="Times New Roman" w:hAnsi="Times New Roman" w:cs="Times New Roman"/>
          <w:lang w:val="en-US" w:eastAsia="el-GR"/>
        </w:rPr>
        <w:t>Department of Mechanical Engineering, KR Mangalam University, Gurugram, INDIA</w:t>
      </w:r>
    </w:p>
    <w:p w14:paraId="6C853BF2" w14:textId="77777777" w:rsidR="00F769AA" w:rsidRPr="00F769AA" w:rsidRDefault="00D93A1E" w:rsidP="00F769AA">
      <w:pPr>
        <w:spacing w:after="0"/>
        <w:jc w:val="center"/>
        <w:rPr>
          <w:rFonts w:ascii="Times New Roman" w:hAnsi="Times New Roman" w:cs="Times New Roman"/>
          <w:lang w:val="en-US" w:eastAsia="el-GR"/>
        </w:rPr>
      </w:pPr>
      <w:r>
        <w:rPr>
          <w:rFonts w:ascii="Times New Roman" w:hAnsi="Times New Roman" w:cs="Times New Roman"/>
          <w:vertAlign w:val="superscript"/>
          <w:lang w:val="en-US" w:eastAsia="el-GR"/>
        </w:rPr>
        <w:t>3</w:t>
      </w:r>
      <w:r w:rsidR="00F769AA" w:rsidRPr="00F769AA">
        <w:rPr>
          <w:rFonts w:ascii="Times New Roman" w:hAnsi="Times New Roman" w:cs="Times New Roman"/>
          <w:lang w:val="en-US" w:eastAsia="el-GR"/>
        </w:rPr>
        <w:t>Amity Institute of Forensic Sciences, Amity University Noida, Uttar Pradesh, INDIA</w:t>
      </w:r>
    </w:p>
    <w:p w14:paraId="4E59AF5F" w14:textId="72EB6A5C" w:rsidR="00F769AA" w:rsidRDefault="00D93A1E" w:rsidP="00F769AA">
      <w:pPr>
        <w:spacing w:after="0"/>
        <w:jc w:val="center"/>
        <w:rPr>
          <w:rFonts w:ascii="Times New Roman" w:hAnsi="Times New Roman" w:cs="Times New Roman"/>
          <w:lang w:val="en-US" w:eastAsia="el-GR"/>
        </w:rPr>
      </w:pPr>
      <w:r>
        <w:rPr>
          <w:rFonts w:ascii="Times New Roman" w:hAnsi="Times New Roman" w:cs="Times New Roman"/>
          <w:vertAlign w:val="superscript"/>
          <w:lang w:val="en-US" w:eastAsia="el-GR"/>
        </w:rPr>
        <w:t>4</w:t>
      </w:r>
      <w:r w:rsidR="00F769AA" w:rsidRPr="00F769AA">
        <w:rPr>
          <w:rFonts w:ascii="Times New Roman" w:hAnsi="Times New Roman" w:cs="Times New Roman"/>
          <w:lang w:val="en-US" w:eastAsia="el-GR"/>
        </w:rPr>
        <w:t xml:space="preserve">Department of Forensic Science, Sharda School of Allied Health Sciences, Sharda University, Greater Noida, </w:t>
      </w:r>
      <w:r w:rsidR="00DF47A1">
        <w:rPr>
          <w:rFonts w:ascii="Times New Roman" w:hAnsi="Times New Roman" w:cs="Times New Roman"/>
          <w:lang w:val="en-US" w:eastAsia="el-GR"/>
        </w:rPr>
        <w:t>INDIA</w:t>
      </w:r>
    </w:p>
    <w:p w14:paraId="77C6DFEC" w14:textId="7BD9060E" w:rsidR="00DF47A1" w:rsidRDefault="00DF47A1" w:rsidP="00DF47A1">
      <w:pPr>
        <w:spacing w:after="0"/>
        <w:jc w:val="center"/>
        <w:rPr>
          <w:rFonts w:ascii="Times New Roman" w:hAnsi="Times New Roman" w:cs="Times New Roman"/>
          <w:lang w:val="en-US" w:eastAsia="el-GR"/>
        </w:rPr>
      </w:pPr>
      <w:r w:rsidRPr="00DF47A1">
        <w:rPr>
          <w:rFonts w:ascii="Times New Roman" w:hAnsi="Times New Roman" w:cs="Times New Roman"/>
          <w:vertAlign w:val="superscript"/>
          <w:lang w:val="en-US" w:eastAsia="el-GR"/>
        </w:rPr>
        <w:t>5</w:t>
      </w:r>
      <w:r w:rsidRPr="00DF47A1">
        <w:rPr>
          <w:rFonts w:ascii="Times New Roman" w:hAnsi="Times New Roman" w:cs="Times New Roman"/>
          <w:lang w:val="en-US" w:eastAsia="el-GR"/>
        </w:rPr>
        <w:t>Faculty of Commerce &amp; Management, SGT University,</w:t>
      </w:r>
      <w:r>
        <w:rPr>
          <w:rFonts w:ascii="Times New Roman" w:hAnsi="Times New Roman" w:cs="Times New Roman"/>
          <w:lang w:val="en-US" w:eastAsia="el-GR"/>
        </w:rPr>
        <w:t xml:space="preserve"> </w:t>
      </w:r>
      <w:r w:rsidRPr="00DF47A1">
        <w:rPr>
          <w:rFonts w:ascii="Times New Roman" w:hAnsi="Times New Roman" w:cs="Times New Roman"/>
          <w:lang w:val="en-US" w:eastAsia="el-GR"/>
        </w:rPr>
        <w:t>Gurugram</w:t>
      </w:r>
      <w:r>
        <w:rPr>
          <w:rFonts w:ascii="Times New Roman" w:hAnsi="Times New Roman" w:cs="Times New Roman"/>
          <w:lang w:val="en-US" w:eastAsia="el-GR"/>
        </w:rPr>
        <w:t xml:space="preserve">, Haryana, </w:t>
      </w:r>
      <w:r w:rsidRPr="00DF47A1">
        <w:rPr>
          <w:rFonts w:ascii="Times New Roman" w:hAnsi="Times New Roman" w:cs="Times New Roman"/>
          <w:lang w:val="en-US" w:eastAsia="el-GR"/>
        </w:rPr>
        <w:t>INDIA</w:t>
      </w:r>
    </w:p>
    <w:p w14:paraId="3D7338F2" w14:textId="2B5169D2" w:rsidR="00DF47A1" w:rsidRPr="00F769AA" w:rsidRDefault="00DF47A1" w:rsidP="00F769AA">
      <w:pPr>
        <w:spacing w:after="0"/>
        <w:jc w:val="center"/>
        <w:rPr>
          <w:rFonts w:ascii="Times New Roman" w:hAnsi="Times New Roman" w:cs="Times New Roman"/>
          <w:lang w:val="en-US" w:eastAsia="el-GR"/>
        </w:rPr>
      </w:pPr>
      <w:r w:rsidRPr="00DF47A1">
        <w:rPr>
          <w:rFonts w:ascii="Times New Roman" w:hAnsi="Times New Roman" w:cs="Times New Roman"/>
          <w:vertAlign w:val="superscript"/>
          <w:lang w:val="en-US" w:eastAsia="el-GR"/>
        </w:rPr>
        <w:t>6</w:t>
      </w:r>
      <w:r w:rsidRPr="00DF47A1">
        <w:rPr>
          <w:rFonts w:ascii="Times New Roman" w:hAnsi="Times New Roman" w:cs="Times New Roman"/>
          <w:lang w:val="en-US" w:eastAsia="el-GR"/>
        </w:rPr>
        <w:t>Department of Biotechnology and Chemical Engineering, Manipal University Jaipur, I</w:t>
      </w:r>
      <w:r>
        <w:rPr>
          <w:rFonts w:ascii="Times New Roman" w:hAnsi="Times New Roman" w:cs="Times New Roman"/>
          <w:lang w:val="en-US" w:eastAsia="el-GR"/>
        </w:rPr>
        <w:t>NDIA</w:t>
      </w:r>
    </w:p>
    <w:p w14:paraId="4A651217" w14:textId="532BEFC1" w:rsidR="00DF47A1" w:rsidRDefault="00DF47A1" w:rsidP="00F769AA">
      <w:pPr>
        <w:spacing w:after="0"/>
        <w:jc w:val="center"/>
        <w:rPr>
          <w:rFonts w:ascii="Times New Roman" w:hAnsi="Times New Roman" w:cs="Times New Roman"/>
          <w:lang w:val="en-US"/>
        </w:rPr>
      </w:pPr>
      <w:r>
        <w:rPr>
          <w:rFonts w:ascii="Times New Roman" w:hAnsi="Times New Roman" w:cs="Times New Roman"/>
          <w:lang w:val="en-US"/>
        </w:rPr>
        <w:t xml:space="preserve">*Corresponding author 1: </w:t>
      </w:r>
      <w:hyperlink r:id="rId6" w:history="1">
        <w:r w:rsidRPr="001641ED">
          <w:rPr>
            <w:rStyle w:val="Hyperlink"/>
            <w:rFonts w:ascii="Times New Roman" w:hAnsi="Times New Roman" w:cs="Times New Roman"/>
            <w:lang w:val="en-US"/>
          </w:rPr>
          <w:t>harsh.pandey@jaipur.manipal.edu</w:t>
        </w:r>
      </w:hyperlink>
      <w:r>
        <w:rPr>
          <w:rFonts w:ascii="Times New Roman" w:hAnsi="Times New Roman" w:cs="Times New Roman"/>
          <w:lang w:val="en-US"/>
        </w:rPr>
        <w:t xml:space="preserve"> </w:t>
      </w:r>
    </w:p>
    <w:p w14:paraId="432386C4" w14:textId="724B709B" w:rsidR="00F769AA" w:rsidRDefault="00F769AA" w:rsidP="00F769AA">
      <w:pPr>
        <w:spacing w:after="0"/>
        <w:jc w:val="center"/>
        <w:rPr>
          <w:rFonts w:ascii="Times New Roman" w:hAnsi="Times New Roman" w:cs="Times New Roman"/>
          <w:lang w:val="en-US"/>
        </w:rPr>
      </w:pPr>
    </w:p>
    <w:p w14:paraId="130A2A2B" w14:textId="77777777" w:rsidR="00A46A96" w:rsidRPr="00A46A96" w:rsidRDefault="00A46A96" w:rsidP="00F769AA">
      <w:pPr>
        <w:spacing w:after="0"/>
        <w:jc w:val="center"/>
        <w:rPr>
          <w:rFonts w:ascii="Times New Roman" w:hAnsi="Times New Roman" w:cs="Times New Roman"/>
        </w:rPr>
      </w:pPr>
    </w:p>
    <w:p w14:paraId="44F5EAF0" w14:textId="77777777" w:rsidR="006C064E" w:rsidRPr="0029688B" w:rsidRDefault="006C064E" w:rsidP="006C064E">
      <w:pPr>
        <w:jc w:val="both"/>
        <w:rPr>
          <w:rFonts w:ascii="Times New Roman" w:hAnsi="Times New Roman" w:cs="Times New Roman"/>
        </w:rPr>
      </w:pPr>
      <w:r w:rsidRPr="0029688B">
        <w:rPr>
          <w:rFonts w:ascii="Times New Roman" w:hAnsi="Times New Roman" w:cs="Times New Roman"/>
          <w:b/>
          <w:bCs/>
        </w:rPr>
        <w:t>Abstract:</w:t>
      </w:r>
      <w:r w:rsidRPr="0029688B">
        <w:rPr>
          <w:rFonts w:ascii="Times New Roman" w:hAnsi="Times New Roman" w:cs="Times New Roman"/>
        </w:rPr>
        <w:t xml:space="preserve"> Major Depressive Disorder (MDD) and other neuropsychiatric conditions often remain underdiagnosed due to the subjective nature of clinical assessments and limited access to advanced neuroimaging technologies in routine healthcare. Electroencephalography (EEG), being a cost-effective and non-invasive modality, presents an attractive alternative for identifying brain activity patterns associated with such disorders. This study proposes a novel hybrid deep learning framework that integrates the InceptionV3 convolutional neural network with Long Short-Term Memory (LSTM) units to improve the accuracy of EEG-based classification between depressed and non-depressed individuals. EEG data were obtained from an open-access dataset comprising 179 recordings, including 94 from MDD patients and 85 from healthy controls. </w:t>
      </w:r>
      <w:r w:rsidR="0060595E" w:rsidRPr="0060595E">
        <w:rPr>
          <w:rFonts w:ascii="Times New Roman" w:hAnsi="Times New Roman" w:cs="Times New Roman"/>
        </w:rPr>
        <w:t>After a conventional preprocessing (bandpass filter (0.540 Hz), artifacts removal, discrete wavelet transformation) approximation coefficients (cA) were obtained to highlight low-frequency neural activities. These coefficients were transformed into spectrograms as introduced to spatial pattern learning (through InceptionV3), whereas the LSTM parts registered dependencies in a series. Hybrid model reached a classification accuracy of 93.12 percent and the AUC of 0.99, which exceeds baseline architecture. The results confirm the clinical potential of deep learning-augmented EEG signal interpretation and the ability to deliver dependable, scalable, and decipherable assistance to mental health diagnostics, especially in low-resource healthcare settings.</w:t>
      </w:r>
    </w:p>
    <w:p w14:paraId="2942DBF2" w14:textId="77777777" w:rsidR="006C064E" w:rsidRPr="0029688B" w:rsidRDefault="006C064E" w:rsidP="006C064E">
      <w:pPr>
        <w:jc w:val="both"/>
        <w:rPr>
          <w:rFonts w:ascii="Times New Roman" w:hAnsi="Times New Roman" w:cs="Times New Roman"/>
        </w:rPr>
      </w:pPr>
      <w:r w:rsidRPr="0029688B">
        <w:rPr>
          <w:rFonts w:ascii="Times New Roman" w:hAnsi="Times New Roman" w:cs="Times New Roman"/>
          <w:b/>
          <w:bCs/>
        </w:rPr>
        <w:t>Category:</w:t>
      </w:r>
      <w:r w:rsidRPr="0029688B">
        <w:rPr>
          <w:rFonts w:ascii="Times New Roman" w:hAnsi="Times New Roman" w:cs="Times New Roman"/>
        </w:rPr>
        <w:t xml:space="preserve"> Neurology, Psychiatry and Behavioral Sciences</w:t>
      </w:r>
    </w:p>
    <w:p w14:paraId="04FC95D4" w14:textId="77777777" w:rsidR="006C064E" w:rsidRPr="0029688B" w:rsidRDefault="006C064E" w:rsidP="006C064E">
      <w:pPr>
        <w:jc w:val="both"/>
        <w:rPr>
          <w:rFonts w:ascii="Times New Roman" w:hAnsi="Times New Roman" w:cs="Times New Roman"/>
        </w:rPr>
      </w:pPr>
      <w:r w:rsidRPr="0029688B">
        <w:rPr>
          <w:rFonts w:ascii="Times New Roman" w:hAnsi="Times New Roman" w:cs="Times New Roman"/>
          <w:b/>
          <w:bCs/>
        </w:rPr>
        <w:t>Keywords:</w:t>
      </w:r>
      <w:r w:rsidRPr="0029688B">
        <w:rPr>
          <w:rFonts w:ascii="Times New Roman" w:hAnsi="Times New Roman" w:cs="Times New Roman"/>
        </w:rPr>
        <w:t xml:space="preserve"> EEG</w:t>
      </w:r>
      <w:r w:rsidR="00D93A1E">
        <w:rPr>
          <w:rFonts w:ascii="Times New Roman" w:hAnsi="Times New Roman" w:cs="Times New Roman"/>
        </w:rPr>
        <w:t xml:space="preserve"> based Monitoring</w:t>
      </w:r>
      <w:r w:rsidRPr="0029688B">
        <w:rPr>
          <w:rFonts w:ascii="Times New Roman" w:hAnsi="Times New Roman" w:cs="Times New Roman"/>
        </w:rPr>
        <w:t>, Major Depressive Disorder (MDD), Deep Learning, LSTM, Mental Health Diagnosis, Hybrid Neural Network</w:t>
      </w:r>
    </w:p>
    <w:p w14:paraId="690CA15B" w14:textId="77777777" w:rsidR="006C064E" w:rsidRPr="0029688B" w:rsidRDefault="006C064E" w:rsidP="0029688B">
      <w:pPr>
        <w:pStyle w:val="ListParagraph"/>
        <w:numPr>
          <w:ilvl w:val="0"/>
          <w:numId w:val="1"/>
        </w:numPr>
        <w:jc w:val="both"/>
        <w:rPr>
          <w:rFonts w:ascii="Times New Roman" w:hAnsi="Times New Roman" w:cs="Times New Roman"/>
          <w:b/>
          <w:bCs/>
        </w:rPr>
      </w:pPr>
      <w:r w:rsidRPr="0029688B">
        <w:rPr>
          <w:rFonts w:ascii="Times New Roman" w:hAnsi="Times New Roman" w:cs="Times New Roman"/>
          <w:b/>
          <w:bCs/>
        </w:rPr>
        <w:t>Introduction</w:t>
      </w:r>
    </w:p>
    <w:p w14:paraId="24971ADE" w14:textId="77777777" w:rsidR="003D46F4" w:rsidRPr="0029688B" w:rsidRDefault="0060595E" w:rsidP="003D46F4">
      <w:pPr>
        <w:jc w:val="both"/>
        <w:rPr>
          <w:rFonts w:ascii="Times New Roman" w:hAnsi="Times New Roman" w:cs="Times New Roman"/>
        </w:rPr>
      </w:pPr>
      <w:r w:rsidRPr="0060595E">
        <w:rPr>
          <w:rFonts w:ascii="Times New Roman" w:hAnsi="Times New Roman" w:cs="Times New Roman"/>
        </w:rPr>
        <w:lastRenderedPageBreak/>
        <w:t>Major Depressive Disorder (MDD) and other brain disorders are very difficult to diagnose in a clinical manner because of their camouflaged neurophysiological landscapes and dependency on subjective measurements. The currently used standard diagnostic procedures are mainly clinical interviews and behavioral examinations, a finding that results in underreported or misdiagnosed cases, mostly in the poor countries. Structural and functional analyses provided by neuroimaging like MRI and PET may provide the required information, but are limited due to the cost-ineffective, insufficient availability, and inappropriateness of the test in case of regular screening.</w:t>
      </w:r>
      <w:r w:rsidR="003D46F4" w:rsidRPr="0029688B">
        <w:rPr>
          <w:rFonts w:ascii="Times New Roman" w:hAnsi="Times New Roman" w:cs="Times New Roman"/>
        </w:rPr>
        <w:t xml:space="preserve"> Electroencephalography (EEG), as a non-invasive and cost-effective modality, has emerged as a promising tool for capturing the dynamic electrical activity of the brain and has demonstrated diagnostic relevance in various psychiatric and neurological conditions. Specific spectral characteristics in EEG, such as altered theta and alpha wave patterns, have been associated with depressive episodes, yet manual interpretation of these signals remains challenging and highly dependent on expert knowledge.</w:t>
      </w:r>
    </w:p>
    <w:p w14:paraId="53EE8552" w14:textId="77777777" w:rsidR="003D46F4" w:rsidRPr="0029688B" w:rsidRDefault="003D46F4" w:rsidP="003D46F4">
      <w:pPr>
        <w:jc w:val="both"/>
        <w:rPr>
          <w:rFonts w:ascii="Times New Roman" w:hAnsi="Times New Roman" w:cs="Times New Roman"/>
        </w:rPr>
      </w:pPr>
    </w:p>
    <w:p w14:paraId="007D905B" w14:textId="77777777" w:rsidR="003D46F4" w:rsidRPr="0029688B" w:rsidRDefault="003D46F4" w:rsidP="003D46F4">
      <w:pPr>
        <w:jc w:val="both"/>
        <w:rPr>
          <w:rFonts w:ascii="Times New Roman" w:hAnsi="Times New Roman" w:cs="Times New Roman"/>
        </w:rPr>
      </w:pPr>
      <w:r w:rsidRPr="0029688B">
        <w:rPr>
          <w:rFonts w:ascii="Times New Roman" w:hAnsi="Times New Roman" w:cs="Times New Roman"/>
        </w:rPr>
        <w:t>To address these limitations, recent research has explored the application of machine learning (ML) and deep learning (DL) techniques for automated analysis of EEG data</w:t>
      </w:r>
      <w:r w:rsidR="00B34D63" w:rsidRPr="0029688B">
        <w:rPr>
          <w:rFonts w:ascii="Times New Roman" w:hAnsi="Times New Roman" w:cs="Times New Roman"/>
        </w:rPr>
        <w:t xml:space="preserve"> also shown in tabulated form in table 1</w:t>
      </w:r>
      <w:r w:rsidRPr="0029688B">
        <w:rPr>
          <w:rFonts w:ascii="Times New Roman" w:hAnsi="Times New Roman" w:cs="Times New Roman"/>
        </w:rPr>
        <w:t>. While traditional convolutional neural networks (CNNs) have shown success in extracting spatial features, and recurrent models like Long Short-Term Memory (LSTM) networks effectively capture temporal dependencies, their independent use often falls short in capturing the complex, nonlinear, and multidimensional nature of EEG signals</w:t>
      </w:r>
      <w:sdt>
        <w:sdtPr>
          <w:rPr>
            <w:rFonts w:ascii="Times New Roman" w:hAnsi="Times New Roman" w:cs="Times New Roman"/>
            <w:color w:val="000000"/>
          </w:rPr>
          <w:tag w:val="MENDELEY_CITATION_v3_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"/>
          <w:id w:val="1439329605"/>
          <w:placeholder>
            <w:docPart w:val="DefaultPlaceholder_-1854013440"/>
          </w:placeholder>
        </w:sdtPr>
        <w:sdtEndPr/>
        <w:sdtContent>
          <w:r w:rsidR="0029688B" w:rsidRPr="0029688B">
            <w:rPr>
              <w:rFonts w:ascii="Times New Roman" w:hAnsi="Times New Roman" w:cs="Times New Roman"/>
              <w:color w:val="000000"/>
            </w:rPr>
            <w:t>[1]</w:t>
          </w:r>
        </w:sdtContent>
      </w:sdt>
      <w:r w:rsidRPr="0029688B">
        <w:rPr>
          <w:rFonts w:ascii="Times New Roman" w:hAnsi="Times New Roman" w:cs="Times New Roman"/>
        </w:rPr>
        <w:t>. Most existing models depend on handcrafted features, are prone to overfitting, and fail to generalize across varying patient data, especially when training datasets are small or contain noise. These challenges underscore the need for an integrated approach that can simultaneously model both spatial and temporal dynamics of EEG signals.</w:t>
      </w:r>
    </w:p>
    <w:p w14:paraId="6C17A64F" w14:textId="77777777" w:rsidR="00B34D63" w:rsidRPr="0029688B" w:rsidRDefault="00B34D63" w:rsidP="00B34D63">
      <w:pPr>
        <w:jc w:val="both"/>
        <w:rPr>
          <w:rFonts w:ascii="Times New Roman" w:hAnsi="Times New Roman" w:cs="Times New Roman"/>
        </w:rPr>
      </w:pPr>
      <w:r w:rsidRPr="0029688B">
        <w:rPr>
          <w:rFonts w:ascii="Times New Roman" w:hAnsi="Times New Roman" w:cs="Times New Roman"/>
        </w:rPr>
        <w:t>Table 1: Summary of Key Literature on EEG-Based Detection of Brain Abnormalities Using Machine Learning and Deep Learning</w:t>
      </w:r>
    </w:p>
    <w:tbl>
      <w:tblPr>
        <w:tblStyle w:val="PlainTable1"/>
        <w:tblW w:w="0" w:type="auto"/>
        <w:tblLook w:val="04A0" w:firstRow="1" w:lastRow="0" w:firstColumn="1" w:lastColumn="0" w:noHBand="0" w:noVBand="1"/>
      </w:tblPr>
      <w:tblGrid>
        <w:gridCol w:w="694"/>
        <w:gridCol w:w="1194"/>
        <w:gridCol w:w="1510"/>
        <w:gridCol w:w="2257"/>
        <w:gridCol w:w="880"/>
        <w:gridCol w:w="2815"/>
      </w:tblGrid>
      <w:tr w:rsidR="00B34D63" w:rsidRPr="0029688B" w14:paraId="2E80B061" w14:textId="77777777" w:rsidTr="0069639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25407D4" w14:textId="77777777" w:rsidR="00B34D63" w:rsidRPr="003D46F4" w:rsidRDefault="00B34D63" w:rsidP="00696396">
            <w:pPr>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Ref</w:t>
            </w:r>
          </w:p>
        </w:tc>
        <w:tc>
          <w:tcPr>
            <w:tcW w:w="752" w:type="dxa"/>
            <w:noWrap/>
            <w:hideMark/>
          </w:tcPr>
          <w:p w14:paraId="4CBD4162" w14:textId="77777777" w:rsidR="00B34D63" w:rsidRPr="003D46F4" w:rsidRDefault="00B34D63" w:rsidP="0069639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Method/Model</w:t>
            </w:r>
          </w:p>
        </w:tc>
        <w:tc>
          <w:tcPr>
            <w:tcW w:w="0" w:type="auto"/>
            <w:noWrap/>
            <w:hideMark/>
          </w:tcPr>
          <w:p w14:paraId="13821FA0" w14:textId="77777777" w:rsidR="00B34D63" w:rsidRPr="003D46F4" w:rsidRDefault="00B34D63" w:rsidP="0069639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Target Condition</w:t>
            </w:r>
          </w:p>
        </w:tc>
        <w:tc>
          <w:tcPr>
            <w:tcW w:w="0" w:type="auto"/>
            <w:noWrap/>
            <w:hideMark/>
          </w:tcPr>
          <w:p w14:paraId="0203FA7F" w14:textId="77777777" w:rsidR="00B34D63" w:rsidRPr="003D46F4" w:rsidRDefault="00B34D63" w:rsidP="0069639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Techniques Used</w:t>
            </w:r>
          </w:p>
        </w:tc>
        <w:tc>
          <w:tcPr>
            <w:tcW w:w="0" w:type="auto"/>
            <w:noWrap/>
            <w:hideMark/>
          </w:tcPr>
          <w:p w14:paraId="6DAD848B" w14:textId="77777777" w:rsidR="00B34D63" w:rsidRPr="003D46F4" w:rsidRDefault="00B34D63" w:rsidP="0069639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Accuracy</w:t>
            </w:r>
          </w:p>
        </w:tc>
        <w:tc>
          <w:tcPr>
            <w:tcW w:w="0" w:type="auto"/>
            <w:noWrap/>
            <w:hideMark/>
          </w:tcPr>
          <w:p w14:paraId="34C2C15C" w14:textId="77777777" w:rsidR="00B34D63" w:rsidRPr="003D46F4" w:rsidRDefault="00B34D63" w:rsidP="0069639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Limitation</w:t>
            </w:r>
          </w:p>
        </w:tc>
      </w:tr>
      <w:tr w:rsidR="00D95E90" w:rsidRPr="0029688B" w14:paraId="19596C35"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"/>
              <w:id w:val="46422188"/>
              <w:placeholder>
                <w:docPart w:val="2417D71E459C84428313766F39164A5C"/>
              </w:placeholder>
            </w:sdtPr>
            <w:sdtEndPr/>
            <w:sdtContent>
              <w:p w14:paraId="19FB376E"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[2]</w:t>
                </w:r>
              </w:p>
            </w:sdtContent>
          </w:sdt>
        </w:tc>
        <w:tc>
          <w:tcPr>
            <w:tcW w:w="752" w:type="dxa"/>
            <w:noWrap/>
            <w:hideMark/>
          </w:tcPr>
          <w:p w14:paraId="558A47A8"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CNN + LSTM</w:t>
            </w:r>
          </w:p>
        </w:tc>
        <w:tc>
          <w:tcPr>
            <w:tcW w:w="0" w:type="auto"/>
            <w:noWrap/>
            <w:hideMark/>
          </w:tcPr>
          <w:p w14:paraId="34EBE9EC"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Depression</w:t>
            </w:r>
          </w:p>
        </w:tc>
        <w:tc>
          <w:tcPr>
            <w:tcW w:w="0" w:type="auto"/>
            <w:noWrap/>
            <w:hideMark/>
          </w:tcPr>
          <w:p w14:paraId="5979E02B"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Convolutional and recurrent layers</w:t>
            </w:r>
          </w:p>
        </w:tc>
        <w:tc>
          <w:tcPr>
            <w:tcW w:w="0" w:type="auto"/>
            <w:noWrap/>
            <w:hideMark/>
          </w:tcPr>
          <w:p w14:paraId="3399BEDE"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2C3C1E0C"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 temporal integration; limited EEG preprocessing</w:t>
            </w:r>
          </w:p>
        </w:tc>
      </w:tr>
      <w:tr w:rsidR="00B34D63" w:rsidRPr="0029688B" w14:paraId="6057F8DB"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"/>
              <w:id w:val="380369610"/>
              <w:placeholder>
                <w:docPart w:val="2417D71E459C84428313766F39164A5C"/>
              </w:placeholder>
            </w:sdtPr>
            <w:sdtEndPr/>
            <w:sdtContent>
              <w:p w14:paraId="1698E96D"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[3]</w:t>
                </w:r>
              </w:p>
            </w:sdtContent>
          </w:sdt>
        </w:tc>
        <w:tc>
          <w:tcPr>
            <w:tcW w:w="752" w:type="dxa"/>
            <w:noWrap/>
            <w:hideMark/>
          </w:tcPr>
          <w:p w14:paraId="033FA89C"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CNN + Transfer Learning</w:t>
            </w:r>
          </w:p>
        </w:tc>
        <w:tc>
          <w:tcPr>
            <w:tcW w:w="0" w:type="auto"/>
            <w:noWrap/>
            <w:hideMark/>
          </w:tcPr>
          <w:p w14:paraId="3C340A04"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Mild Depression</w:t>
            </w:r>
          </w:p>
        </w:tc>
        <w:tc>
          <w:tcPr>
            <w:tcW w:w="0" w:type="auto"/>
            <w:noWrap/>
            <w:hideMark/>
          </w:tcPr>
          <w:p w14:paraId="33710EC7"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Transfer learning on EEG</w:t>
            </w:r>
          </w:p>
        </w:tc>
        <w:tc>
          <w:tcPr>
            <w:tcW w:w="0" w:type="auto"/>
            <w:noWrap/>
            <w:hideMark/>
          </w:tcPr>
          <w:p w14:paraId="1350B22D" w14:textId="77777777" w:rsidR="00B34D63" w:rsidRPr="003D46F4" w:rsidRDefault="00B34D63" w:rsidP="0069639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85.82%</w:t>
            </w:r>
          </w:p>
        </w:tc>
        <w:tc>
          <w:tcPr>
            <w:tcW w:w="0" w:type="auto"/>
            <w:noWrap/>
            <w:hideMark/>
          </w:tcPr>
          <w:p w14:paraId="19D01F93"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Lower generalization; moderate accuracy</w:t>
            </w:r>
          </w:p>
        </w:tc>
      </w:tr>
      <w:tr w:rsidR="00D95E90" w:rsidRPr="0029688B" w14:paraId="3CE62E04"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"/>
              <w:id w:val="-1855105258"/>
              <w:placeholder>
                <w:docPart w:val="2417D71E459C84428313766F39164A5C"/>
              </w:placeholder>
            </w:sdtPr>
            <w:sdtEndPr/>
            <w:sdtContent>
              <w:p w14:paraId="29F2DB14"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[4]</w:t>
                </w:r>
              </w:p>
            </w:sdtContent>
          </w:sdt>
        </w:tc>
        <w:tc>
          <w:tcPr>
            <w:tcW w:w="752" w:type="dxa"/>
            <w:noWrap/>
            <w:hideMark/>
          </w:tcPr>
          <w:p w14:paraId="64CB48DC"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SVM, Logistic Regression</w:t>
            </w:r>
          </w:p>
        </w:tc>
        <w:tc>
          <w:tcPr>
            <w:tcW w:w="0" w:type="auto"/>
            <w:noWrap/>
            <w:hideMark/>
          </w:tcPr>
          <w:p w14:paraId="65B6FB68"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MDD</w:t>
            </w:r>
          </w:p>
        </w:tc>
        <w:tc>
          <w:tcPr>
            <w:tcW w:w="0" w:type="auto"/>
            <w:noWrap/>
            <w:hideMark/>
          </w:tcPr>
          <w:p w14:paraId="37D7BCAB"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Classical ML with EEG</w:t>
            </w:r>
          </w:p>
        </w:tc>
        <w:tc>
          <w:tcPr>
            <w:tcW w:w="0" w:type="auto"/>
            <w:noWrap/>
            <w:hideMark/>
          </w:tcPr>
          <w:p w14:paraId="6A6DB792"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N/A</w:t>
            </w:r>
          </w:p>
        </w:tc>
        <w:tc>
          <w:tcPr>
            <w:tcW w:w="0" w:type="auto"/>
            <w:noWrap/>
            <w:hideMark/>
          </w:tcPr>
          <w:p w14:paraId="0E2858DF"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Lacks deep feature modeling</w:t>
            </w:r>
          </w:p>
        </w:tc>
      </w:tr>
      <w:tr w:rsidR="00B34D63" w:rsidRPr="0029688B" w14:paraId="351352EC"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"/>
              <w:id w:val="968707545"/>
              <w:placeholder>
                <w:docPart w:val="2417D71E459C84428313766F39164A5C"/>
              </w:placeholder>
            </w:sdtPr>
            <w:sdtEndPr/>
            <w:sdtContent>
              <w:p w14:paraId="65802279"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[5]</w:t>
                </w:r>
              </w:p>
            </w:sdtContent>
          </w:sdt>
        </w:tc>
        <w:tc>
          <w:tcPr>
            <w:tcW w:w="752" w:type="dxa"/>
            <w:noWrap/>
            <w:hideMark/>
          </w:tcPr>
          <w:p w14:paraId="7FB75FAF"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Multivariable Linear Regression</w:t>
            </w:r>
          </w:p>
        </w:tc>
        <w:tc>
          <w:tcPr>
            <w:tcW w:w="0" w:type="auto"/>
            <w:noWrap/>
            <w:hideMark/>
          </w:tcPr>
          <w:p w14:paraId="38DEB3B6"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Anxiety</w:t>
            </w:r>
          </w:p>
        </w:tc>
        <w:tc>
          <w:tcPr>
            <w:tcW w:w="0" w:type="auto"/>
            <w:noWrap/>
            <w:hideMark/>
          </w:tcPr>
          <w:p w14:paraId="52A11FC3"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Statistical modeling</w:t>
            </w:r>
          </w:p>
        </w:tc>
        <w:tc>
          <w:tcPr>
            <w:tcW w:w="0" w:type="auto"/>
            <w:noWrap/>
            <w:hideMark/>
          </w:tcPr>
          <w:p w14:paraId="0A4C6318"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N/A</w:t>
            </w:r>
          </w:p>
        </w:tc>
        <w:tc>
          <w:tcPr>
            <w:tcW w:w="0" w:type="auto"/>
            <w:noWrap/>
            <w:hideMark/>
          </w:tcPr>
          <w:p w14:paraId="2F824EBC"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suitable for non-linear EEG patterns</w:t>
            </w:r>
          </w:p>
        </w:tc>
      </w:tr>
      <w:tr w:rsidR="00D95E90" w:rsidRPr="0029688B" w14:paraId="49F053AE"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"/>
              <w:id w:val="-614442512"/>
              <w:placeholder>
                <w:docPart w:val="2417D71E459C84428313766F39164A5C"/>
              </w:placeholder>
            </w:sdtPr>
            <w:sdtEndPr/>
            <w:sdtContent>
              <w:p w14:paraId="4160EC4B"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[6]</w:t>
                </w:r>
              </w:p>
            </w:sdtContent>
          </w:sdt>
        </w:tc>
        <w:tc>
          <w:tcPr>
            <w:tcW w:w="752" w:type="dxa"/>
            <w:noWrap/>
            <w:hideMark/>
          </w:tcPr>
          <w:p w14:paraId="3E55DACE"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Decision Tree, SVM</w:t>
            </w:r>
          </w:p>
        </w:tc>
        <w:tc>
          <w:tcPr>
            <w:tcW w:w="0" w:type="auto"/>
            <w:noWrap/>
            <w:hideMark/>
          </w:tcPr>
          <w:p w14:paraId="7EB7D757"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Depression</w:t>
            </w:r>
          </w:p>
        </w:tc>
        <w:tc>
          <w:tcPr>
            <w:tcW w:w="0" w:type="auto"/>
            <w:noWrap/>
            <w:hideMark/>
          </w:tcPr>
          <w:p w14:paraId="6DCD21E2"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Simple ML classifiers</w:t>
            </w:r>
          </w:p>
        </w:tc>
        <w:tc>
          <w:tcPr>
            <w:tcW w:w="0" w:type="auto"/>
            <w:noWrap/>
            <w:hideMark/>
          </w:tcPr>
          <w:p w14:paraId="7199CFE9"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N/A</w:t>
            </w:r>
          </w:p>
        </w:tc>
        <w:tc>
          <w:tcPr>
            <w:tcW w:w="0" w:type="auto"/>
            <w:noWrap/>
            <w:hideMark/>
          </w:tcPr>
          <w:p w14:paraId="34CA24BE"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Low performance on complex datasets</w:t>
            </w:r>
          </w:p>
        </w:tc>
      </w:tr>
      <w:tr w:rsidR="00B34D63" w:rsidRPr="0029688B" w14:paraId="4C804E43"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"/>
              <w:id w:val="-1881774478"/>
              <w:placeholder>
                <w:docPart w:val="2417D71E459C84428313766F39164A5C"/>
              </w:placeholder>
            </w:sdtPr>
            <w:sdtEndPr/>
            <w:sdtContent>
              <w:p w14:paraId="23C71F11"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[7]</w:t>
                </w:r>
              </w:p>
            </w:sdtContent>
          </w:sdt>
        </w:tc>
        <w:tc>
          <w:tcPr>
            <w:tcW w:w="752" w:type="dxa"/>
            <w:noWrap/>
            <w:hideMark/>
          </w:tcPr>
          <w:p w14:paraId="28FF9563"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FNPAQR + SVM/kNN</w:t>
            </w:r>
          </w:p>
        </w:tc>
        <w:tc>
          <w:tcPr>
            <w:tcW w:w="0" w:type="auto"/>
            <w:noWrap/>
            <w:hideMark/>
          </w:tcPr>
          <w:p w14:paraId="7012B201"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Vascular Dementia</w:t>
            </w:r>
          </w:p>
        </w:tc>
        <w:tc>
          <w:tcPr>
            <w:tcW w:w="0" w:type="auto"/>
            <w:noWrap/>
            <w:hideMark/>
          </w:tcPr>
          <w:p w14:paraId="1843D5AA"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Nonlinear fusion features</w:t>
            </w:r>
          </w:p>
        </w:tc>
        <w:tc>
          <w:tcPr>
            <w:tcW w:w="0" w:type="auto"/>
            <w:noWrap/>
            <w:hideMark/>
          </w:tcPr>
          <w:p w14:paraId="7D6893A0" w14:textId="77777777" w:rsidR="00B34D63" w:rsidRPr="003D46F4" w:rsidRDefault="00B34D63" w:rsidP="0069639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91.48%</w:t>
            </w:r>
          </w:p>
        </w:tc>
        <w:tc>
          <w:tcPr>
            <w:tcW w:w="0" w:type="auto"/>
            <w:noWrap/>
            <w:hideMark/>
          </w:tcPr>
          <w:p w14:paraId="2FF45C29"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Complex preprocessing pipeline</w:t>
            </w:r>
          </w:p>
        </w:tc>
      </w:tr>
      <w:tr w:rsidR="00D95E90" w:rsidRPr="0029688B" w14:paraId="56C51B6B"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"/>
              <w:id w:val="1831485937"/>
              <w:placeholder>
                <w:docPart w:val="2417D71E459C84428313766F39164A5C"/>
              </w:placeholder>
            </w:sdtPr>
            <w:sdtEndPr/>
            <w:sdtContent>
              <w:p w14:paraId="7147311C"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[8]</w:t>
                </w:r>
              </w:p>
            </w:sdtContent>
          </w:sdt>
        </w:tc>
        <w:tc>
          <w:tcPr>
            <w:tcW w:w="752" w:type="dxa"/>
            <w:noWrap/>
            <w:hideMark/>
          </w:tcPr>
          <w:p w14:paraId="5333F808"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CNN + Time-Frequency</w:t>
            </w:r>
          </w:p>
        </w:tc>
        <w:tc>
          <w:tcPr>
            <w:tcW w:w="0" w:type="auto"/>
            <w:noWrap/>
            <w:hideMark/>
          </w:tcPr>
          <w:p w14:paraId="0BBF244D"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Emotion Recognition</w:t>
            </w:r>
          </w:p>
        </w:tc>
        <w:tc>
          <w:tcPr>
            <w:tcW w:w="0" w:type="auto"/>
            <w:noWrap/>
            <w:hideMark/>
          </w:tcPr>
          <w:p w14:paraId="3EE045D6"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Spectrogram-based CNN</w:t>
            </w:r>
          </w:p>
        </w:tc>
        <w:tc>
          <w:tcPr>
            <w:tcW w:w="0" w:type="auto"/>
            <w:noWrap/>
            <w:hideMark/>
          </w:tcPr>
          <w:p w14:paraId="3CE3EE7F" w14:textId="77777777" w:rsidR="00B34D63" w:rsidRPr="003D46F4" w:rsidRDefault="00B34D63" w:rsidP="0069639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93%</w:t>
            </w:r>
          </w:p>
        </w:tc>
        <w:tc>
          <w:tcPr>
            <w:tcW w:w="0" w:type="auto"/>
            <w:noWrap/>
            <w:hideMark/>
          </w:tcPr>
          <w:p w14:paraId="0F414A1E"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Moderate results; emotion-specific</w:t>
            </w:r>
          </w:p>
        </w:tc>
      </w:tr>
      <w:tr w:rsidR="00B34D63" w:rsidRPr="0029688B" w14:paraId="6AE0A422"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"/>
              <w:id w:val="507334694"/>
              <w:placeholder>
                <w:docPart w:val="2417D71E459C84428313766F39164A5C"/>
              </w:placeholder>
            </w:sdtPr>
            <w:sdtEndPr/>
            <w:sdtContent>
              <w:p w14:paraId="62B9AC63"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[9]</w:t>
                </w:r>
              </w:p>
            </w:sdtContent>
          </w:sdt>
        </w:tc>
        <w:tc>
          <w:tcPr>
            <w:tcW w:w="752" w:type="dxa"/>
            <w:noWrap/>
            <w:hideMark/>
          </w:tcPr>
          <w:p w14:paraId="08174DFA"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Multiple Kernel SVM</w:t>
            </w:r>
          </w:p>
        </w:tc>
        <w:tc>
          <w:tcPr>
            <w:tcW w:w="0" w:type="auto"/>
            <w:noWrap/>
            <w:hideMark/>
          </w:tcPr>
          <w:p w14:paraId="0117148A"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Cognitive Impairment</w:t>
            </w:r>
          </w:p>
        </w:tc>
        <w:tc>
          <w:tcPr>
            <w:tcW w:w="0" w:type="auto"/>
            <w:noWrap/>
            <w:hideMark/>
          </w:tcPr>
          <w:p w14:paraId="6D7BA5C2"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Region importance learning</w:t>
            </w:r>
          </w:p>
        </w:tc>
        <w:tc>
          <w:tcPr>
            <w:tcW w:w="0" w:type="auto"/>
            <w:noWrap/>
            <w:hideMark/>
          </w:tcPr>
          <w:p w14:paraId="3B92E316"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0D1E9FAF"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Complexity in tuning multiple kernels</w:t>
            </w:r>
          </w:p>
        </w:tc>
      </w:tr>
      <w:tr w:rsidR="00D95E90" w:rsidRPr="0029688B" w14:paraId="39DC7D9B"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"/>
              <w:id w:val="601461638"/>
              <w:placeholder>
                <w:docPart w:val="2417D71E459C84428313766F39164A5C"/>
              </w:placeholder>
            </w:sdtPr>
            <w:sdtEndPr/>
            <w:sdtContent>
              <w:p w14:paraId="4705A8F5"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[10]</w:t>
                </w:r>
              </w:p>
            </w:sdtContent>
          </w:sdt>
        </w:tc>
        <w:tc>
          <w:tcPr>
            <w:tcW w:w="752" w:type="dxa"/>
            <w:noWrap/>
            <w:hideMark/>
          </w:tcPr>
          <w:p w14:paraId="3F2F9B8A"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Higher Order Spectra + ML</w:t>
            </w:r>
          </w:p>
        </w:tc>
        <w:tc>
          <w:tcPr>
            <w:tcW w:w="0" w:type="auto"/>
            <w:noWrap/>
            <w:hideMark/>
          </w:tcPr>
          <w:p w14:paraId="206EE37D"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Parkinson's Disease</w:t>
            </w:r>
          </w:p>
        </w:tc>
        <w:tc>
          <w:tcPr>
            <w:tcW w:w="0" w:type="auto"/>
            <w:noWrap/>
            <w:hideMark/>
          </w:tcPr>
          <w:p w14:paraId="5919EA88"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Spectral feature extraction</w:t>
            </w:r>
          </w:p>
        </w:tc>
        <w:tc>
          <w:tcPr>
            <w:tcW w:w="0" w:type="auto"/>
            <w:noWrap/>
            <w:hideMark/>
          </w:tcPr>
          <w:p w14:paraId="52473F1E"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124D4854"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Focused on a different neurological condition</w:t>
            </w:r>
          </w:p>
        </w:tc>
      </w:tr>
      <w:tr w:rsidR="00B34D63" w:rsidRPr="0029688B" w14:paraId="3FB09C53"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"/>
              <w:id w:val="-351419427"/>
              <w:placeholder>
                <w:docPart w:val="2417D71E459C84428313766F39164A5C"/>
              </w:placeholder>
            </w:sdtPr>
            <w:sdtEndPr/>
            <w:sdtContent>
              <w:p w14:paraId="5ACB7AE6"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[11]</w:t>
                </w:r>
              </w:p>
            </w:sdtContent>
          </w:sdt>
        </w:tc>
        <w:tc>
          <w:tcPr>
            <w:tcW w:w="752" w:type="dxa"/>
            <w:noWrap/>
            <w:hideMark/>
          </w:tcPr>
          <w:p w14:paraId="4B36B05B"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Sparse Coding + CNN</w:t>
            </w:r>
          </w:p>
        </w:tc>
        <w:tc>
          <w:tcPr>
            <w:tcW w:w="0" w:type="auto"/>
            <w:noWrap/>
            <w:hideMark/>
          </w:tcPr>
          <w:p w14:paraId="0C1874FE"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Autism</w:t>
            </w:r>
          </w:p>
        </w:tc>
        <w:tc>
          <w:tcPr>
            <w:tcW w:w="0" w:type="auto"/>
            <w:noWrap/>
            <w:hideMark/>
          </w:tcPr>
          <w:p w14:paraId="214CF743"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Sparse mapping, CNN</w:t>
            </w:r>
          </w:p>
        </w:tc>
        <w:tc>
          <w:tcPr>
            <w:tcW w:w="0" w:type="auto"/>
            <w:noWrap/>
            <w:hideMark/>
          </w:tcPr>
          <w:p w14:paraId="20B687A7"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157EE1FE"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Disease-specific approach; generalizability unclear</w:t>
            </w:r>
          </w:p>
        </w:tc>
      </w:tr>
      <w:tr w:rsidR="00D95E90" w:rsidRPr="0029688B" w14:paraId="1B9BB86F"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"/>
              <w:id w:val="1826544743"/>
              <w:placeholder>
                <w:docPart w:val="2417D71E459C84428313766F39164A5C"/>
              </w:placeholder>
            </w:sdtPr>
            <w:sdtEndPr/>
            <w:sdtContent>
              <w:p w14:paraId="7569E7D4"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[12]</w:t>
                </w:r>
              </w:p>
            </w:sdtContent>
          </w:sdt>
        </w:tc>
        <w:tc>
          <w:tcPr>
            <w:tcW w:w="752" w:type="dxa"/>
            <w:noWrap/>
            <w:hideMark/>
          </w:tcPr>
          <w:p w14:paraId="7AEF9B62"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EEG Alpha Asymmetry</w:t>
            </w:r>
          </w:p>
        </w:tc>
        <w:tc>
          <w:tcPr>
            <w:tcW w:w="0" w:type="auto"/>
            <w:noWrap/>
            <w:hideMark/>
          </w:tcPr>
          <w:p w14:paraId="55290A0B"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Depression</w:t>
            </w:r>
          </w:p>
        </w:tc>
        <w:tc>
          <w:tcPr>
            <w:tcW w:w="0" w:type="auto"/>
            <w:noWrap/>
            <w:hideMark/>
          </w:tcPr>
          <w:p w14:paraId="22732330"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DLPFC rTMS with EEG features</w:t>
            </w:r>
          </w:p>
        </w:tc>
        <w:tc>
          <w:tcPr>
            <w:tcW w:w="0" w:type="auto"/>
            <w:noWrap/>
            <w:hideMark/>
          </w:tcPr>
          <w:p w14:paraId="36199E16"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0FD28DEF"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Limited by clinical variability in EEG markers</w:t>
            </w:r>
          </w:p>
        </w:tc>
      </w:tr>
      <w:tr w:rsidR="00B34D63" w:rsidRPr="0029688B" w14:paraId="19A68FB9"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"/>
              <w:id w:val="-1099180963"/>
              <w:placeholder>
                <w:docPart w:val="2417D71E459C84428313766F39164A5C"/>
              </w:placeholder>
            </w:sdtPr>
            <w:sdtEndPr/>
            <w:sdtContent>
              <w:p w14:paraId="3FFF2D0D"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[13]</w:t>
                </w:r>
              </w:p>
            </w:sdtContent>
          </w:sdt>
        </w:tc>
        <w:tc>
          <w:tcPr>
            <w:tcW w:w="752" w:type="dxa"/>
            <w:noWrap/>
            <w:hideMark/>
          </w:tcPr>
          <w:p w14:paraId="3B702470"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Inflammatory EEG Biomarkers</w:t>
            </w:r>
          </w:p>
        </w:tc>
        <w:tc>
          <w:tcPr>
            <w:tcW w:w="0" w:type="auto"/>
            <w:noWrap/>
            <w:hideMark/>
          </w:tcPr>
          <w:p w14:paraId="5832B8EC"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Depression</w:t>
            </w:r>
          </w:p>
        </w:tc>
        <w:tc>
          <w:tcPr>
            <w:tcW w:w="0" w:type="auto"/>
            <w:noWrap/>
            <w:hideMark/>
          </w:tcPr>
          <w:p w14:paraId="2CED2694"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EEG + systemic inflammation markers</w:t>
            </w:r>
          </w:p>
        </w:tc>
        <w:tc>
          <w:tcPr>
            <w:tcW w:w="0" w:type="auto"/>
            <w:noWrap/>
            <w:hideMark/>
          </w:tcPr>
          <w:p w14:paraId="20EDC460"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5C934AB9"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Limited interpretability for clinical deployment</w:t>
            </w:r>
          </w:p>
        </w:tc>
      </w:tr>
      <w:tr w:rsidR="00D95E90" w:rsidRPr="0029688B" w14:paraId="283C302A"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"/>
              <w:id w:val="1442566391"/>
              <w:placeholder>
                <w:docPart w:val="2417D71E459C84428313766F39164A5C"/>
              </w:placeholder>
            </w:sdtPr>
            <w:sdtEndPr/>
            <w:sdtContent>
              <w:p w14:paraId="25E470FE"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[14]</w:t>
                </w:r>
              </w:p>
            </w:sdtContent>
          </w:sdt>
        </w:tc>
        <w:tc>
          <w:tcPr>
            <w:tcW w:w="752" w:type="dxa"/>
            <w:noWrap/>
            <w:hideMark/>
          </w:tcPr>
          <w:p w14:paraId="47CF905F"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Automated EEG Interpretation</w:t>
            </w:r>
          </w:p>
        </w:tc>
        <w:tc>
          <w:tcPr>
            <w:tcW w:w="0" w:type="auto"/>
            <w:noWrap/>
            <w:hideMark/>
          </w:tcPr>
          <w:p w14:paraId="00E26D06"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Adult EEG Abnormalities</w:t>
            </w:r>
          </w:p>
        </w:tc>
        <w:tc>
          <w:tcPr>
            <w:tcW w:w="0" w:type="auto"/>
            <w:noWrap/>
            <w:hideMark/>
          </w:tcPr>
          <w:p w14:paraId="097D30DC"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Neuroinformatics</w:t>
            </w:r>
          </w:p>
        </w:tc>
        <w:tc>
          <w:tcPr>
            <w:tcW w:w="0" w:type="auto"/>
            <w:noWrap/>
            <w:hideMark/>
          </w:tcPr>
          <w:p w14:paraId="22C82BCF"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744578E7"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 machine learning integration</w:t>
            </w:r>
          </w:p>
        </w:tc>
      </w:tr>
      <w:tr w:rsidR="00B34D63" w:rsidRPr="0029688B" w14:paraId="70405BA3" w14:textId="77777777" w:rsidTr="00696396">
        <w:trPr>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"/>
              <w:id w:val="-168568251"/>
              <w:placeholder>
                <w:docPart w:val="2417D71E459C84428313766F39164A5C"/>
              </w:placeholder>
            </w:sdtPr>
            <w:sdtEndPr/>
            <w:sdtContent>
              <w:p w14:paraId="28108F41"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[15]</w:t>
                </w:r>
              </w:p>
            </w:sdtContent>
          </w:sdt>
        </w:tc>
        <w:tc>
          <w:tcPr>
            <w:tcW w:w="752" w:type="dxa"/>
            <w:noWrap/>
            <w:hideMark/>
          </w:tcPr>
          <w:p w14:paraId="1E547BD8"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EEG Source Localization Review</w:t>
            </w:r>
          </w:p>
        </w:tc>
        <w:tc>
          <w:tcPr>
            <w:tcW w:w="0" w:type="auto"/>
            <w:noWrap/>
            <w:hideMark/>
          </w:tcPr>
          <w:p w14:paraId="2A1FCF08"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Brain Abnormalities</w:t>
            </w:r>
          </w:p>
        </w:tc>
        <w:tc>
          <w:tcPr>
            <w:tcW w:w="0" w:type="auto"/>
            <w:noWrap/>
            <w:hideMark/>
          </w:tcPr>
          <w:p w14:paraId="21563D46"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Survey of localization methods</w:t>
            </w:r>
          </w:p>
        </w:tc>
        <w:tc>
          <w:tcPr>
            <w:tcW w:w="0" w:type="auto"/>
            <w:noWrap/>
            <w:hideMark/>
          </w:tcPr>
          <w:p w14:paraId="04797855"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N/A</w:t>
            </w:r>
          </w:p>
        </w:tc>
        <w:tc>
          <w:tcPr>
            <w:tcW w:w="0" w:type="auto"/>
            <w:noWrap/>
            <w:hideMark/>
          </w:tcPr>
          <w:p w14:paraId="4309F672" w14:textId="77777777" w:rsidR="00B34D63" w:rsidRPr="003D46F4" w:rsidRDefault="00B34D63" w:rsidP="00696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Methodology review; not an applied model</w:t>
            </w:r>
          </w:p>
        </w:tc>
      </w:tr>
      <w:tr w:rsidR="00B34D63" w:rsidRPr="0029688B" w14:paraId="304974F0" w14:textId="77777777" w:rsidTr="0069639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8" w:type="dxa"/>
            <w:noWrap/>
            <w:hideMark/>
          </w:tcPr>
          <w:sdt>
            <w:sdtPr>
              <w:rPr>
                <w:rFonts w:ascii="Times New Roman" w:eastAsia="Times New Roman" w:hAnsi="Times New Roman" w:cs="Times New Roman"/>
                <w:color w:val="000000"/>
                <w:kern w:val="0"/>
                <w:sz w:val="20"/>
                <w:szCs w:val="20"/>
                <w14:ligatures w14:val="none"/>
              </w:rPr>
              <w:tag w:val="MENDELEY_CITATION_v3_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"/>
              <w:id w:val="-428047906"/>
              <w:placeholder>
                <w:docPart w:val="2417D71E459C84428313766F39164A5C"/>
              </w:placeholder>
            </w:sdtPr>
            <w:sdtEndPr/>
            <w:sdtContent>
              <w:p w14:paraId="70086F74" w14:textId="77777777" w:rsidR="00B34D63" w:rsidRPr="003D46F4" w:rsidRDefault="0029688B" w:rsidP="00696396">
                <w:pPr>
                  <w:rPr>
                    <w:rFonts w:ascii="Times New Roman" w:eastAsia="Times New Roman" w:hAnsi="Times New Roman" w:cs="Times New Roman"/>
                    <w:color w:val="000000"/>
                    <w:kern w:val="0"/>
                    <w:sz w:val="20"/>
                    <w:szCs w:val="20"/>
                    <w14:ligatures w14:val="none"/>
                  </w:rPr>
                </w:pPr>
                <w:r w:rsidRPr="0029688B">
                  <w:rPr>
                    <w:rFonts w:ascii="Times New Roman" w:eastAsia="Times New Roman" w:hAnsi="Times New Roman" w:cs="Times New Roman"/>
                    <w:b w:val="0"/>
                    <w:color w:val="000000"/>
                    <w:kern w:val="0"/>
                    <w:sz w:val="20"/>
                    <w:szCs w:val="20"/>
                    <w14:ligatures w14:val="none"/>
                  </w:rPr>
                  <w:t>[16]</w:t>
                </w:r>
              </w:p>
            </w:sdtContent>
          </w:sdt>
        </w:tc>
        <w:tc>
          <w:tcPr>
            <w:tcW w:w="752" w:type="dxa"/>
            <w:noWrap/>
            <w:hideMark/>
          </w:tcPr>
          <w:p w14:paraId="0EA89D12"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Neuroinflammation and EEG</w:t>
            </w:r>
          </w:p>
        </w:tc>
        <w:tc>
          <w:tcPr>
            <w:tcW w:w="0" w:type="auto"/>
            <w:noWrap/>
            <w:hideMark/>
          </w:tcPr>
          <w:p w14:paraId="759E6C9D"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Brain Injury</w:t>
            </w:r>
          </w:p>
        </w:tc>
        <w:tc>
          <w:tcPr>
            <w:tcW w:w="0" w:type="auto"/>
            <w:noWrap/>
            <w:hideMark/>
          </w:tcPr>
          <w:p w14:paraId="59B9C243"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Inflammation and excitability correlation</w:t>
            </w:r>
          </w:p>
        </w:tc>
        <w:tc>
          <w:tcPr>
            <w:tcW w:w="0" w:type="auto"/>
            <w:noWrap/>
            <w:hideMark/>
          </w:tcPr>
          <w:p w14:paraId="465E6EAA"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Not specified</w:t>
            </w:r>
          </w:p>
        </w:tc>
        <w:tc>
          <w:tcPr>
            <w:tcW w:w="0" w:type="auto"/>
            <w:noWrap/>
            <w:hideMark/>
          </w:tcPr>
          <w:p w14:paraId="2FC83FEF" w14:textId="77777777" w:rsidR="00B34D63" w:rsidRPr="003D46F4" w:rsidRDefault="00B34D63" w:rsidP="00696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14:ligatures w14:val="none"/>
              </w:rPr>
            </w:pPr>
            <w:r w:rsidRPr="003D46F4">
              <w:rPr>
                <w:rFonts w:ascii="Times New Roman" w:eastAsia="Times New Roman" w:hAnsi="Times New Roman" w:cs="Times New Roman"/>
                <w:color w:val="000000"/>
                <w:kern w:val="0"/>
                <w:sz w:val="20"/>
                <w:szCs w:val="20"/>
                <w14:ligatures w14:val="none"/>
              </w:rPr>
              <w:t>Biological focus; lacks ML pipeline</w:t>
            </w:r>
          </w:p>
        </w:tc>
      </w:tr>
    </w:tbl>
    <w:p w14:paraId="0D17EF1C" w14:textId="77777777" w:rsidR="00B34D63" w:rsidRPr="0029688B" w:rsidRDefault="00B34D63" w:rsidP="003D46F4">
      <w:pPr>
        <w:jc w:val="both"/>
        <w:rPr>
          <w:rFonts w:ascii="Times New Roman" w:hAnsi="Times New Roman" w:cs="Times New Roman"/>
        </w:rPr>
      </w:pPr>
    </w:p>
    <w:p w14:paraId="6A3CC96E" w14:textId="77777777" w:rsidR="003D46F4" w:rsidRPr="0029688B" w:rsidRDefault="003D46F4" w:rsidP="003D46F4">
      <w:pPr>
        <w:jc w:val="both"/>
        <w:rPr>
          <w:rFonts w:ascii="Times New Roman" w:hAnsi="Times New Roman" w:cs="Times New Roman"/>
        </w:rPr>
      </w:pPr>
      <w:r w:rsidRPr="0029688B">
        <w:rPr>
          <w:rFonts w:ascii="Times New Roman" w:hAnsi="Times New Roman" w:cs="Times New Roman"/>
        </w:rPr>
        <w:t>In this research, we propose a novel hybrid deep learning framework that combines the strengths of InceptionV3, a convolutional neural network optimized for multiscale feature extraction, with LSTM networks designed to retain and process sequential patterns over time. EEG signals were preprocessed using discrete wavelet transform (DWT) to extract approximation coefficients (cA), emphasizing low-frequency information that is often altered in depressive states. These features were transformed into spectrograms and processed by the InceptionV3 architecture for spatial representation, followed by LSTM layers to model temporal dependencies. The model was trained and validated on a publicly available EEG dataset comprising both depressed and healthy individuals. Our hybrid model achieved a classification accuracy of 93.12% and an AUC of 0.99, outperforming baseline deep learning architectures</w:t>
      </w:r>
      <w:sdt>
        <w:sdtPr>
          <w:rPr>
            <w:rFonts w:ascii="Times New Roman" w:hAnsi="Times New Roman" w:cs="Times New Roman"/>
            <w:color w:val="000000"/>
          </w:rPr>
          <w:tag w:val="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"/>
          <w:id w:val="-382714587"/>
          <w:placeholder>
            <w:docPart w:val="DefaultPlaceholder_-1854013440"/>
          </w:placeholder>
        </w:sdtPr>
        <w:sdtEndPr/>
        <w:sdtContent>
          <w:r w:rsidR="0029688B" w:rsidRPr="0029688B">
            <w:rPr>
              <w:rFonts w:ascii="Times New Roman" w:hAnsi="Times New Roman" w:cs="Times New Roman"/>
              <w:color w:val="000000"/>
            </w:rPr>
            <w:t>[17–20]</w:t>
          </w:r>
        </w:sdtContent>
      </w:sdt>
      <w:r w:rsidRPr="0029688B">
        <w:rPr>
          <w:rFonts w:ascii="Times New Roman" w:hAnsi="Times New Roman" w:cs="Times New Roman"/>
        </w:rPr>
        <w:t>.</w:t>
      </w:r>
    </w:p>
    <w:p w14:paraId="39086D02" w14:textId="77777777" w:rsidR="00B34D63" w:rsidRPr="0029688B" w:rsidRDefault="00B34D63" w:rsidP="00B34D63">
      <w:pPr>
        <w:jc w:val="center"/>
        <w:rPr>
          <w:rFonts w:ascii="Times New Roman" w:hAnsi="Times New Roman" w:cs="Times New Roman"/>
        </w:rPr>
      </w:pPr>
      <w:r w:rsidRPr="0029688B">
        <w:rPr>
          <w:rFonts w:ascii="Times New Roman" w:hAnsi="Times New Roman" w:cs="Times New Roman"/>
          <w:noProof/>
        </w:rPr>
        <w:lastRenderedPageBreak/>
        <w:drawing>
          <wp:inline distT="0" distB="0" distL="0" distR="0" wp14:anchorId="79083CA6" wp14:editId="4C0BACE2">
            <wp:extent cx="2196848" cy="3251200"/>
            <wp:effectExtent l="0" t="0" r="635" b="0"/>
            <wp:docPr id="19621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78725" name="Picture 1962178725"/>
                    <pic:cNvPicPr/>
                  </pic:nvPicPr>
                  <pic:blipFill rotWithShape="1">
                    <a:blip r:embed="rId7"/>
                    <a:srcRect b="1338"/>
                    <a:stretch>
                      <a:fillRect/>
                    </a:stretch>
                  </pic:blipFill>
                  <pic:spPr bwMode="auto">
                    <a:xfrm>
                      <a:off x="0" y="0"/>
                      <a:ext cx="2428462" cy="3593975"/>
                    </a:xfrm>
                    <a:prstGeom prst="rect">
                      <a:avLst/>
                    </a:prstGeom>
                    <a:ln>
                      <a:noFill/>
                    </a:ln>
                    <a:extLst>
                      <a:ext uri="{53640926-AAD7-44D8-BBD7-CCE9431645EC}">
                        <a14:shadowObscured xmlns:a14="http://schemas.microsoft.com/office/drawing/2010/main"/>
                      </a:ext>
                    </a:extLst>
                  </pic:spPr>
                </pic:pic>
              </a:graphicData>
            </a:graphic>
          </wp:inline>
        </w:drawing>
      </w:r>
    </w:p>
    <w:p w14:paraId="134ABCB9" w14:textId="77777777" w:rsidR="00B34D63" w:rsidRPr="0029688B" w:rsidRDefault="00B34D63" w:rsidP="00B34D63">
      <w:pPr>
        <w:jc w:val="center"/>
        <w:rPr>
          <w:rFonts w:ascii="Times New Roman" w:hAnsi="Times New Roman" w:cs="Times New Roman"/>
        </w:rPr>
      </w:pPr>
      <w:r w:rsidRPr="0029688B">
        <w:rPr>
          <w:rFonts w:ascii="Times New Roman" w:hAnsi="Times New Roman" w:cs="Times New Roman"/>
        </w:rPr>
        <w:t>Figure 1. Flow diagram of proposed methodology</w:t>
      </w:r>
    </w:p>
    <w:p w14:paraId="3536B443" w14:textId="77777777" w:rsidR="003D46F4" w:rsidRPr="0029688B" w:rsidRDefault="003D46F4" w:rsidP="003D46F4">
      <w:pPr>
        <w:jc w:val="both"/>
        <w:rPr>
          <w:rFonts w:ascii="Times New Roman" w:hAnsi="Times New Roman" w:cs="Times New Roman"/>
        </w:rPr>
      </w:pPr>
      <w:r w:rsidRPr="0029688B">
        <w:rPr>
          <w:rFonts w:ascii="Times New Roman" w:hAnsi="Times New Roman" w:cs="Times New Roman"/>
        </w:rPr>
        <w:t>This approach</w:t>
      </w:r>
      <w:r w:rsidR="00B34D63" w:rsidRPr="0029688B">
        <w:rPr>
          <w:rFonts w:ascii="Times New Roman" w:hAnsi="Times New Roman" w:cs="Times New Roman"/>
        </w:rPr>
        <w:t xml:space="preserve"> as shown in flow diagram figure 1, </w:t>
      </w:r>
      <w:r w:rsidRPr="0029688B">
        <w:rPr>
          <w:rFonts w:ascii="Times New Roman" w:hAnsi="Times New Roman" w:cs="Times New Roman"/>
        </w:rPr>
        <w:t xml:space="preserve"> presents a clinically relevant and scalable framework for automated EEG-based screening of MDD. By combining advanced signal processing with deep neural architectures, the proposed model offers improved diagnostic accuracy and has the potential to serve as a valuable adjunct in mental health diagnostics, particularly in settings where conventional neuroimaging or psychiatric evaluation resources are scarce.</w:t>
      </w:r>
    </w:p>
    <w:p w14:paraId="0EAE4AE1" w14:textId="77777777" w:rsidR="00B34D63" w:rsidRPr="0029688B" w:rsidRDefault="00B34D63" w:rsidP="0029688B">
      <w:pPr>
        <w:pStyle w:val="ListParagraph"/>
        <w:numPr>
          <w:ilvl w:val="0"/>
          <w:numId w:val="1"/>
        </w:numPr>
        <w:jc w:val="both"/>
        <w:rPr>
          <w:rFonts w:ascii="Times New Roman" w:hAnsi="Times New Roman" w:cs="Times New Roman"/>
          <w:b/>
          <w:bCs/>
        </w:rPr>
      </w:pPr>
      <w:r w:rsidRPr="0029688B">
        <w:rPr>
          <w:rFonts w:ascii="Times New Roman" w:hAnsi="Times New Roman" w:cs="Times New Roman"/>
          <w:b/>
          <w:bCs/>
        </w:rPr>
        <w:t>Materials and Methods</w:t>
      </w:r>
    </w:p>
    <w:p w14:paraId="4F7B59BA" w14:textId="77777777" w:rsidR="00D95E90" w:rsidRPr="0029688B" w:rsidRDefault="0029688B" w:rsidP="00B34D63">
      <w:pPr>
        <w:jc w:val="both"/>
        <w:rPr>
          <w:rFonts w:ascii="Times New Roman" w:hAnsi="Times New Roman" w:cs="Times New Roman"/>
          <w:b/>
          <w:bCs/>
        </w:rPr>
      </w:pPr>
      <w:r>
        <w:rPr>
          <w:rFonts w:ascii="Times New Roman" w:hAnsi="Times New Roman" w:cs="Times New Roman"/>
          <w:b/>
          <w:bCs/>
        </w:rPr>
        <w:t xml:space="preserve">2.1 </w:t>
      </w:r>
      <w:r w:rsidR="00D95E90" w:rsidRPr="0029688B">
        <w:rPr>
          <w:rFonts w:ascii="Times New Roman" w:hAnsi="Times New Roman" w:cs="Times New Roman"/>
          <w:b/>
          <w:bCs/>
        </w:rPr>
        <w:t>Dataset used</w:t>
      </w:r>
    </w:p>
    <w:p w14:paraId="4A2E130E" w14:textId="199391B0" w:rsidR="00D95E90" w:rsidRPr="0029688B" w:rsidRDefault="0060595E" w:rsidP="00D95E90">
      <w:pPr>
        <w:jc w:val="both"/>
        <w:rPr>
          <w:rFonts w:ascii="Times New Roman" w:hAnsi="Times New Roman" w:cs="Times New Roman"/>
        </w:rPr>
      </w:pPr>
      <w:r w:rsidRPr="0060595E">
        <w:rPr>
          <w:rFonts w:ascii="Times New Roman" w:hAnsi="Times New Roman" w:cs="Times New Roman"/>
        </w:rPr>
        <w:t xml:space="preserve">The current research paper postulates an optimum and automated process to identify Major Depressive Disorder by utilizing the machine learning paradigm of EEG signals with the help of a multifaceted deep learning platform. </w:t>
      </w:r>
      <w:r w:rsidR="00D95E90" w:rsidRPr="0029688B">
        <w:rPr>
          <w:rFonts w:ascii="Times New Roman" w:hAnsi="Times New Roman" w:cs="Times New Roman"/>
        </w:rPr>
        <w:t xml:space="preserve">The process begins with data acquisition from a publicly available EEG dataset titled “EEG Data New” </w:t>
      </w:r>
      <w:sdt>
        <w:sdtPr>
          <w:rPr>
            <w:rFonts w:ascii="Times New Roman" w:hAnsi="Times New Roman" w:cs="Times New Roman"/>
            <w:color w:val="000000"/>
          </w:rPr>
          <w:tag w:val="MENDELEY_CITATION_v3_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"/>
          <w:id w:val="-1294366133"/>
          <w:placeholder>
            <w:docPart w:val="DefaultPlaceholder_-1854013440"/>
          </w:placeholder>
        </w:sdtPr>
        <w:sdtEndPr/>
        <w:sdtContent>
          <w:r w:rsidR="0029688B" w:rsidRPr="0029688B">
            <w:rPr>
              <w:rFonts w:ascii="Times New Roman" w:hAnsi="Times New Roman" w:cs="Times New Roman"/>
              <w:color w:val="000000"/>
            </w:rPr>
            <w:t>[21]</w:t>
          </w:r>
        </w:sdtContent>
      </w:sdt>
      <w:r w:rsidR="00D95E90" w:rsidRPr="0029688B">
        <w:rPr>
          <w:rFonts w:ascii="Times New Roman" w:hAnsi="Times New Roman" w:cs="Times New Roman"/>
        </w:rPr>
        <w:t>, which contains recordings from two subject groups: individuals diagnosed with MDD and healthy controls. The dataset comprises 179 EEG files (94 from depressed and 85 from non-depressed subjects), captured using a 19-channel setup adhering to the international 10-20 electrode placement system. Each recording includes three paradigms</w:t>
      </w:r>
      <w:r w:rsidR="00DF47A1">
        <w:rPr>
          <w:rFonts w:ascii="Times New Roman" w:hAnsi="Times New Roman" w:cs="Times New Roman"/>
        </w:rPr>
        <w:t xml:space="preserve"> </w:t>
      </w:r>
      <w:r w:rsidR="00D95E90" w:rsidRPr="0029688B">
        <w:rPr>
          <w:rFonts w:ascii="Times New Roman" w:hAnsi="Times New Roman" w:cs="Times New Roman"/>
        </w:rPr>
        <w:t>eyes open (EO), eyes closed (EC), and task-based activity</w:t>
      </w:r>
      <w:r w:rsidR="00DF47A1">
        <w:rPr>
          <w:rFonts w:ascii="Times New Roman" w:hAnsi="Times New Roman" w:cs="Times New Roman"/>
        </w:rPr>
        <w:t xml:space="preserve"> </w:t>
      </w:r>
      <w:r w:rsidR="00D95E90" w:rsidRPr="0029688B">
        <w:rPr>
          <w:rFonts w:ascii="Times New Roman" w:hAnsi="Times New Roman" w:cs="Times New Roman"/>
        </w:rPr>
        <w:t>with a sampling frequency of 250 Hz. To ensure consistency, only recordings containing all three paradigms were included in the analysis, and all data were anonymized in accordance with ethical research standards.</w:t>
      </w:r>
    </w:p>
    <w:p w14:paraId="649DDBCC" w14:textId="77777777" w:rsidR="003864D8" w:rsidRPr="0029688B" w:rsidRDefault="003864D8" w:rsidP="0029688B">
      <w:pPr>
        <w:jc w:val="center"/>
        <w:rPr>
          <w:rFonts w:ascii="Times New Roman" w:hAnsi="Times New Roman" w:cs="Times New Roman"/>
        </w:rPr>
      </w:pPr>
      <w:r w:rsidRPr="0029688B">
        <w:rPr>
          <w:rFonts w:ascii="Times New Roman" w:hAnsi="Times New Roman" w:cs="Times New Roman"/>
          <w:noProof/>
        </w:rPr>
        <w:lastRenderedPageBreak/>
        <w:drawing>
          <wp:inline distT="0" distB="0" distL="0" distR="0" wp14:anchorId="76F42840" wp14:editId="0FB90A67">
            <wp:extent cx="4512734" cy="3658400"/>
            <wp:effectExtent l="0" t="0" r="0" b="0"/>
            <wp:docPr id="45139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9054" name="Picture 45139054"/>
                    <pic:cNvPicPr/>
                  </pic:nvPicPr>
                  <pic:blipFill rotWithShape="1">
                    <a:blip r:embed="rId8" cstate="print">
                      <a:extLst>
                        <a:ext uri="{28A0092B-C50C-407E-A947-70E740481C1C}">
                          <a14:useLocalDpi xmlns:a14="http://schemas.microsoft.com/office/drawing/2010/main" val="0"/>
                        </a:ext>
                      </a:extLst>
                    </a:blip>
                    <a:srcRect t="9104"/>
                    <a:stretch>
                      <a:fillRect/>
                    </a:stretch>
                  </pic:blipFill>
                  <pic:spPr bwMode="auto">
                    <a:xfrm>
                      <a:off x="0" y="0"/>
                      <a:ext cx="4686427" cy="3799210"/>
                    </a:xfrm>
                    <a:prstGeom prst="rect">
                      <a:avLst/>
                    </a:prstGeom>
                    <a:ln>
                      <a:noFill/>
                    </a:ln>
                    <a:extLst>
                      <a:ext uri="{53640926-AAD7-44D8-BBD7-CCE9431645EC}">
                        <a14:shadowObscured xmlns:a14="http://schemas.microsoft.com/office/drawing/2010/main"/>
                      </a:ext>
                    </a:extLst>
                  </pic:spPr>
                </pic:pic>
              </a:graphicData>
            </a:graphic>
          </wp:inline>
        </w:drawing>
      </w:r>
    </w:p>
    <w:p w14:paraId="1706078A" w14:textId="77777777" w:rsidR="003864D8" w:rsidRPr="0029688B" w:rsidRDefault="003864D8" w:rsidP="0029688B">
      <w:pPr>
        <w:jc w:val="center"/>
        <w:rPr>
          <w:rFonts w:ascii="Times New Roman" w:hAnsi="Times New Roman" w:cs="Times New Roman"/>
        </w:rPr>
      </w:pPr>
      <w:r w:rsidRPr="0029688B">
        <w:rPr>
          <w:rFonts w:ascii="Times New Roman" w:hAnsi="Times New Roman" w:cs="Times New Roman"/>
        </w:rPr>
        <w:t>Figure 2: EEG Band Power Pair plot across subjects</w:t>
      </w:r>
    </w:p>
    <w:p w14:paraId="5D5BF839" w14:textId="77777777" w:rsidR="003864D8" w:rsidRPr="0029688B" w:rsidRDefault="003864D8" w:rsidP="00D95E90">
      <w:pPr>
        <w:jc w:val="both"/>
        <w:rPr>
          <w:rFonts w:ascii="Times New Roman" w:hAnsi="Times New Roman" w:cs="Times New Roman"/>
        </w:rPr>
      </w:pPr>
      <w:r w:rsidRPr="0029688B">
        <w:rPr>
          <w:rFonts w:ascii="Times New Roman" w:hAnsi="Times New Roman" w:cs="Times New Roman"/>
        </w:rPr>
        <w:t>This pair plot in figure 2 visually distinguishes depressed and non-depressed EEG profiles based on spectral band power. It reveals observable separation patterns across features, especially in Alpha and Theta bands, supporting their relevance in automated depression classification.</w:t>
      </w:r>
    </w:p>
    <w:p w14:paraId="2C4E7A4D" w14:textId="77777777" w:rsidR="00D95E90" w:rsidRPr="0029688B" w:rsidRDefault="0029688B" w:rsidP="00D95E90">
      <w:pPr>
        <w:jc w:val="both"/>
        <w:rPr>
          <w:rFonts w:ascii="Times New Roman" w:hAnsi="Times New Roman" w:cs="Times New Roman"/>
          <w:b/>
          <w:bCs/>
        </w:rPr>
      </w:pPr>
      <w:r>
        <w:rPr>
          <w:rFonts w:ascii="Times New Roman" w:hAnsi="Times New Roman" w:cs="Times New Roman"/>
          <w:b/>
          <w:bCs/>
        </w:rPr>
        <w:t xml:space="preserve">2.2 </w:t>
      </w:r>
      <w:r w:rsidR="00D95E90" w:rsidRPr="0029688B">
        <w:rPr>
          <w:rFonts w:ascii="Times New Roman" w:hAnsi="Times New Roman" w:cs="Times New Roman"/>
          <w:b/>
          <w:bCs/>
        </w:rPr>
        <w:t>Preprocessing of EEG Signals</w:t>
      </w:r>
    </w:p>
    <w:p w14:paraId="59B69C69" w14:textId="77777777" w:rsidR="00D95E90" w:rsidRPr="0029688B" w:rsidRDefault="00D95E90" w:rsidP="00D95E90">
      <w:pPr>
        <w:jc w:val="both"/>
        <w:rPr>
          <w:rFonts w:ascii="Times New Roman" w:hAnsi="Times New Roman" w:cs="Times New Roman"/>
        </w:rPr>
      </w:pPr>
      <w:r w:rsidRPr="0029688B">
        <w:rPr>
          <w:rFonts w:ascii="Times New Roman" w:hAnsi="Times New Roman" w:cs="Times New Roman"/>
        </w:rPr>
        <w:t xml:space="preserve">EEG signals are inherently noisy due to the presence of both physiological and non-physiological artifacts such as eye blinks, muscle movements, and electrode displacement. Therefore, a multi-step preprocessing pipeline was employed. First, a bandpass filter was applied to retain frequencies between 0.5 and 40 Hz, thereby eliminating low-frequency drifts and high-frequency noise while preserving neural oscillations relevant to depression. </w:t>
      </w:r>
      <w:r w:rsidR="0060595E" w:rsidRPr="0060595E">
        <w:rPr>
          <w:rFonts w:ascii="Times New Roman" w:hAnsi="Times New Roman" w:cs="Times New Roman"/>
        </w:rPr>
        <w:t>Then a method of rejecting the artifacts through thresholds was used by removing the EEG segments with amplitude greater than 100  Picture g trV two, which is a sign of contamination. This was then followed by epoching, which was the task of segmenting time-locked continuous EEG data into back-to-back 700 ms epochs at stimulus events, thereby allowing more time-locked analysis of neural oscillations.</w:t>
      </w:r>
    </w:p>
    <w:p w14:paraId="4D9B4A13" w14:textId="77777777" w:rsidR="00A40984" w:rsidRPr="0029688B" w:rsidRDefault="00A40984" w:rsidP="00D95E90">
      <w:pPr>
        <w:jc w:val="both"/>
        <w:rPr>
          <w:rFonts w:ascii="Times New Roman" w:hAnsi="Times New Roman" w:cs="Times New Roman"/>
        </w:rPr>
      </w:pPr>
      <w:r w:rsidRPr="0029688B">
        <w:rPr>
          <w:rFonts w:ascii="Times New Roman" w:hAnsi="Times New Roman" w:cs="Times New Roman"/>
          <w:noProof/>
        </w:rPr>
        <w:lastRenderedPageBreak/>
        <w:drawing>
          <wp:inline distT="0" distB="0" distL="0" distR="0" wp14:anchorId="48D0BB4D" wp14:editId="6C51B2CF">
            <wp:extent cx="5943600" cy="2978362"/>
            <wp:effectExtent l="0" t="0" r="0" b="6350"/>
            <wp:docPr id="254304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4143" name="Picture 254304143"/>
                    <pic:cNvPicPr/>
                  </pic:nvPicPr>
                  <pic:blipFill rotWithShape="1">
                    <a:blip r:embed="rId9" cstate="print">
                      <a:extLst>
                        <a:ext uri="{28A0092B-C50C-407E-A947-70E740481C1C}">
                          <a14:useLocalDpi xmlns:a14="http://schemas.microsoft.com/office/drawing/2010/main" val="0"/>
                        </a:ext>
                      </a:extLst>
                    </a:blip>
                    <a:srcRect t="6137"/>
                    <a:stretch>
                      <a:fillRect/>
                    </a:stretch>
                  </pic:blipFill>
                  <pic:spPr bwMode="auto">
                    <a:xfrm>
                      <a:off x="0" y="0"/>
                      <a:ext cx="5943600" cy="2978362"/>
                    </a:xfrm>
                    <a:prstGeom prst="rect">
                      <a:avLst/>
                    </a:prstGeom>
                    <a:ln>
                      <a:noFill/>
                    </a:ln>
                    <a:extLst>
                      <a:ext uri="{53640926-AAD7-44D8-BBD7-CCE9431645EC}">
                        <a14:shadowObscured xmlns:a14="http://schemas.microsoft.com/office/drawing/2010/main"/>
                      </a:ext>
                    </a:extLst>
                  </pic:spPr>
                </pic:pic>
              </a:graphicData>
            </a:graphic>
          </wp:inline>
        </w:drawing>
      </w:r>
    </w:p>
    <w:p w14:paraId="5975A440" w14:textId="77777777" w:rsidR="00EE2ABD" w:rsidRPr="0029688B" w:rsidRDefault="00EE2ABD" w:rsidP="0029688B">
      <w:pPr>
        <w:jc w:val="center"/>
        <w:rPr>
          <w:rFonts w:ascii="Times New Roman" w:hAnsi="Times New Roman" w:cs="Times New Roman"/>
        </w:rPr>
      </w:pPr>
      <w:r w:rsidRPr="0029688B">
        <w:rPr>
          <w:rFonts w:ascii="Times New Roman" w:hAnsi="Times New Roman" w:cs="Times New Roman"/>
        </w:rPr>
        <w:t xml:space="preserve">Figure </w:t>
      </w:r>
      <w:r w:rsidR="003864D8" w:rsidRPr="0029688B">
        <w:rPr>
          <w:rFonts w:ascii="Times New Roman" w:hAnsi="Times New Roman" w:cs="Times New Roman"/>
        </w:rPr>
        <w:t>3</w:t>
      </w:r>
      <w:r w:rsidRPr="0029688B">
        <w:rPr>
          <w:rFonts w:ascii="Times New Roman" w:hAnsi="Times New Roman" w:cs="Times New Roman"/>
        </w:rPr>
        <w:t>: EEG preprocessing Steps</w:t>
      </w:r>
    </w:p>
    <w:p w14:paraId="112B13EE" w14:textId="77777777" w:rsidR="00EE2ABD" w:rsidRPr="0029688B" w:rsidRDefault="0060595E" w:rsidP="00D95E90">
      <w:pPr>
        <w:jc w:val="both"/>
        <w:rPr>
          <w:rFonts w:ascii="Times New Roman" w:hAnsi="Times New Roman" w:cs="Times New Roman"/>
        </w:rPr>
      </w:pPr>
      <w:r w:rsidRPr="0060595E">
        <w:rPr>
          <w:rFonts w:ascii="Times New Roman" w:hAnsi="Times New Roman" w:cs="Times New Roman"/>
        </w:rPr>
        <w:t>Figure 3 demonstrates the most critical phases of the preprocessing of EEG signals used in the current research. Raw EEG records are noisy and feature non-regular fluctuations in amplitude on the high-frequency domain. There is then application of a bandpass filter (0.5-40Hz) which helps in cutting out the irrelevant neural oscillation and also cuts off the artifacts and drifts. Then, the ocular artifacts like blink are detected and eliminated, to improve the quality of signaling. Lastly, the cleaned signals are divided into epochs of 700 ms on which the brain activity could be analyzed on a time-locked basis in order to be classified using deep learning vision. This pre-processing guarantees useful features to be maintained in order to stable recognition of depression.</w:t>
      </w:r>
    </w:p>
    <w:p w14:paraId="3CA83B6C" w14:textId="77777777" w:rsidR="0029688B" w:rsidRDefault="0029688B" w:rsidP="00D95E90">
      <w:pPr>
        <w:jc w:val="both"/>
        <w:rPr>
          <w:rFonts w:ascii="Times New Roman" w:hAnsi="Times New Roman" w:cs="Times New Roman"/>
        </w:rPr>
      </w:pPr>
    </w:p>
    <w:p w14:paraId="1CFC6D49" w14:textId="77777777" w:rsidR="00D95E90" w:rsidRPr="0029688B" w:rsidRDefault="0029688B" w:rsidP="00D95E90">
      <w:pPr>
        <w:jc w:val="both"/>
        <w:rPr>
          <w:rFonts w:ascii="Times New Roman" w:hAnsi="Times New Roman" w:cs="Times New Roman"/>
          <w:b/>
          <w:bCs/>
        </w:rPr>
      </w:pPr>
      <w:r>
        <w:rPr>
          <w:rFonts w:ascii="Times New Roman" w:hAnsi="Times New Roman" w:cs="Times New Roman"/>
          <w:b/>
          <w:bCs/>
        </w:rPr>
        <w:t xml:space="preserve">2.3 </w:t>
      </w:r>
      <w:r w:rsidR="00D95E90" w:rsidRPr="0029688B">
        <w:rPr>
          <w:rFonts w:ascii="Times New Roman" w:hAnsi="Times New Roman" w:cs="Times New Roman"/>
          <w:b/>
          <w:bCs/>
        </w:rPr>
        <w:t>Feature Extraction Using Wavelet Transform and Scalogram Generation</w:t>
      </w:r>
    </w:p>
    <w:p w14:paraId="1AF95533" w14:textId="77777777" w:rsidR="00D95E90" w:rsidRPr="0029688B" w:rsidRDefault="0060595E" w:rsidP="00D95E90">
      <w:pPr>
        <w:jc w:val="both"/>
        <w:rPr>
          <w:rFonts w:ascii="Times New Roman" w:hAnsi="Times New Roman" w:cs="Times New Roman"/>
        </w:rPr>
      </w:pPr>
      <w:r w:rsidRPr="0060595E">
        <w:rPr>
          <w:rFonts w:ascii="Times New Roman" w:hAnsi="Times New Roman" w:cs="Times New Roman"/>
        </w:rPr>
        <w:t>The discrete wavelet transform (DWT) was applied on feature extraction, because it could capture features in both time and frequency domain. The EEG signal was de-composed up to 5 levels using the Daubechies 4 (db4) mother wavelet which produced approximation coefficients (cA) and detail coefficients (cD1 to cD5). Since abnormality in EEG associated with depression tends to remain within the lower frequency bands, only approximation coefficients remained. They were then modified into time-frequency representation (scalograms) forming a 2D image-like input, which is compatible with deep learning transmission. The z-score normalization was applied in all the feature vectors to have the mean and the variance equal to zero and equal to one, respectively, to make the model converge in the training hour.</w:t>
      </w:r>
    </w:p>
    <w:p w14:paraId="6A464A89" w14:textId="77777777" w:rsidR="00D95E90" w:rsidRPr="0029688B" w:rsidRDefault="0029688B" w:rsidP="00D95E90">
      <w:pPr>
        <w:jc w:val="both"/>
        <w:rPr>
          <w:rFonts w:ascii="Times New Roman" w:hAnsi="Times New Roman" w:cs="Times New Roman"/>
          <w:b/>
          <w:bCs/>
        </w:rPr>
      </w:pPr>
      <w:r>
        <w:rPr>
          <w:rFonts w:ascii="Times New Roman" w:hAnsi="Times New Roman" w:cs="Times New Roman"/>
          <w:b/>
          <w:bCs/>
        </w:rPr>
        <w:t xml:space="preserve">2.4 </w:t>
      </w:r>
      <w:r w:rsidR="00D95E90" w:rsidRPr="0029688B">
        <w:rPr>
          <w:rFonts w:ascii="Times New Roman" w:hAnsi="Times New Roman" w:cs="Times New Roman"/>
          <w:b/>
          <w:bCs/>
        </w:rPr>
        <w:t>Hybrid Deep Learning Architecture: InceptionV3 Combined with LSTM</w:t>
      </w:r>
    </w:p>
    <w:p w14:paraId="25A64EC6" w14:textId="77777777" w:rsidR="00D95E90" w:rsidRPr="0029688B" w:rsidRDefault="0060595E" w:rsidP="00D95E90">
      <w:pPr>
        <w:jc w:val="both"/>
        <w:rPr>
          <w:rFonts w:ascii="Times New Roman" w:hAnsi="Times New Roman" w:cs="Times New Roman"/>
        </w:rPr>
      </w:pPr>
      <w:r w:rsidRPr="0060595E">
        <w:rPr>
          <w:rFonts w:ascii="Times New Roman" w:hAnsi="Times New Roman" w:cs="Times New Roman"/>
        </w:rPr>
        <w:lastRenderedPageBreak/>
        <w:t>The essence of the suggested framework covers a hybrid deep learning model built as a mixture of the InceptionV3 convolutional neural network and a Long Short-Term Memory (LSTM) network. The EEG spectrograms were employed where the pre-trained Inception V3 was retrained by taking into account the complex spatial features of EEG. It did not operate with its last classification layers but only as an extractor of features. Out of InceptionV3, the output was reshaped and fed to the LSTM layer where it modeled the temporal relationships in the time series EEG data. This hybridization enabled the model to employ the spatial and temporal dynamics that are important to differentiate depressed people with healthy controls.</w:t>
      </w:r>
    </w:p>
    <w:p w14:paraId="7828D612" w14:textId="77777777" w:rsidR="00D95E90" w:rsidRPr="0029688B" w:rsidRDefault="0029688B" w:rsidP="00D95E90">
      <w:pPr>
        <w:jc w:val="both"/>
        <w:rPr>
          <w:rFonts w:ascii="Times New Roman" w:hAnsi="Times New Roman" w:cs="Times New Roman"/>
        </w:rPr>
      </w:pPr>
      <w:r>
        <w:rPr>
          <w:rFonts w:ascii="Times New Roman" w:hAnsi="Times New Roman" w:cs="Times New Roman"/>
          <w:b/>
          <w:bCs/>
        </w:rPr>
        <w:t xml:space="preserve">2.5 </w:t>
      </w:r>
      <w:r w:rsidR="00D95E90" w:rsidRPr="0029688B">
        <w:rPr>
          <w:rFonts w:ascii="Times New Roman" w:hAnsi="Times New Roman" w:cs="Times New Roman"/>
          <w:b/>
          <w:bCs/>
        </w:rPr>
        <w:t xml:space="preserve">Model </w:t>
      </w:r>
      <w:r>
        <w:rPr>
          <w:rFonts w:ascii="Times New Roman" w:hAnsi="Times New Roman" w:cs="Times New Roman"/>
          <w:b/>
          <w:bCs/>
        </w:rPr>
        <w:t>T</w:t>
      </w:r>
      <w:r w:rsidR="00D95E90" w:rsidRPr="0029688B">
        <w:rPr>
          <w:rFonts w:ascii="Times New Roman" w:hAnsi="Times New Roman" w:cs="Times New Roman"/>
          <w:b/>
          <w:bCs/>
        </w:rPr>
        <w:t>raining</w:t>
      </w:r>
      <w:r w:rsidRPr="0029688B">
        <w:rPr>
          <w:rFonts w:ascii="Times New Roman" w:hAnsi="Times New Roman" w:cs="Times New Roman"/>
          <w:b/>
          <w:bCs/>
        </w:rPr>
        <w:t xml:space="preserve"> and Validation</w:t>
      </w:r>
      <w:r w:rsidR="00D95E90" w:rsidRPr="0029688B">
        <w:rPr>
          <w:rFonts w:ascii="Times New Roman" w:hAnsi="Times New Roman" w:cs="Times New Roman"/>
        </w:rPr>
        <w:t xml:space="preserve"> </w:t>
      </w:r>
    </w:p>
    <w:p w14:paraId="51A97011" w14:textId="77777777" w:rsidR="00D95E90" w:rsidRPr="0029688B" w:rsidRDefault="00D95E90" w:rsidP="00D95E90">
      <w:pPr>
        <w:jc w:val="both"/>
        <w:rPr>
          <w:rFonts w:ascii="Times New Roman" w:hAnsi="Times New Roman" w:cs="Times New Roman"/>
        </w:rPr>
      </w:pPr>
      <w:r w:rsidRPr="0029688B">
        <w:rPr>
          <w:rFonts w:ascii="Times New Roman" w:hAnsi="Times New Roman" w:cs="Times New Roman"/>
        </w:rPr>
        <w:t>The model was trained using a binary cross-entropy loss function with the Adam optimizer, employing an initial learning rate of 0.0001</w:t>
      </w:r>
      <w:r w:rsidR="00A40984" w:rsidRPr="0029688B">
        <w:rPr>
          <w:rFonts w:ascii="Times New Roman" w:hAnsi="Times New Roman" w:cs="Times New Roman"/>
        </w:rPr>
        <w:t xml:space="preserve"> the pseudocode for the entire training is given below</w:t>
      </w:r>
      <w:r w:rsidRPr="0029688B">
        <w:rPr>
          <w:rFonts w:ascii="Times New Roman" w:hAnsi="Times New Roman" w:cs="Times New Roman"/>
        </w:rPr>
        <w:t>. Early stopping was implemented based on validation loss to prevent overfitting. The data were split into 80% for training and 20% for testing, with stratified sampling to ensure balanced class representation. Performance metrics including accuracy, area under the ROC curve (AUC), precision, and recall were computed to evaluate the model's effectiveness. The best-performing configuration—InceptionV3 followed by an LSTM layer—achieved 93.12% accuracy and a ROC-AUC of 0.99 on the test dataset</w:t>
      </w:r>
      <w:r w:rsidR="00A40984" w:rsidRPr="0029688B">
        <w:rPr>
          <w:rFonts w:ascii="Times New Roman" w:hAnsi="Times New Roman" w:cs="Times New Roman"/>
        </w:rPr>
        <w:t xml:space="preserve"> the code for this proposed model is available publicly and also as snippet in figure </w:t>
      </w:r>
      <w:r w:rsidR="003864D8" w:rsidRPr="0029688B">
        <w:rPr>
          <w:rFonts w:ascii="Times New Roman" w:hAnsi="Times New Roman" w:cs="Times New Roman"/>
        </w:rPr>
        <w:t>4</w:t>
      </w:r>
      <w:r w:rsidRPr="0029688B">
        <w:rPr>
          <w:rFonts w:ascii="Times New Roman" w:hAnsi="Times New Roman" w:cs="Times New Roman"/>
        </w:rPr>
        <w:t>, indicating excellent discriminatory power between depressed and non-depressed EEG samples.</w:t>
      </w:r>
    </w:p>
    <w:p w14:paraId="6C3D1C02" w14:textId="77777777" w:rsidR="00A40984" w:rsidRPr="0029688B" w:rsidRDefault="00A40984" w:rsidP="00D9217A">
      <w:pPr>
        <w:spacing w:after="0"/>
        <w:jc w:val="both"/>
        <w:rPr>
          <w:rFonts w:ascii="Times New Roman" w:hAnsi="Times New Roman" w:cs="Times New Roman"/>
        </w:rPr>
      </w:pPr>
      <w:r w:rsidRPr="0029688B">
        <w:rPr>
          <w:rFonts w:ascii="Times New Roman" w:hAnsi="Times New Roman" w:cs="Times New Roman"/>
          <w:b/>
          <w:bCs/>
        </w:rPr>
        <w:t>Pseudocode 1:</w:t>
      </w:r>
      <w:r w:rsidRPr="0029688B">
        <w:rPr>
          <w:rFonts w:ascii="Times New Roman" w:hAnsi="Times New Roman" w:cs="Times New Roman"/>
        </w:rPr>
        <w:t xml:space="preserve"> Training Hybrid InceptionV3 + LSTM Model</w:t>
      </w:r>
    </w:p>
    <w:p w14:paraId="7F685EC6" w14:textId="77777777" w:rsidR="00D9217A" w:rsidRPr="0029688B" w:rsidRDefault="00A40984"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w:t>
      </w:r>
      <w:r w:rsidR="00D9217A" w:rsidRPr="0029688B">
        <w:rPr>
          <w:rFonts w:ascii="Times New Roman" w:hAnsi="Times New Roman" w:cs="Times New Roman"/>
          <w:i/>
          <w:iCs/>
          <w:sz w:val="20"/>
          <w:szCs w:val="20"/>
        </w:rPr>
        <w:t>Input: EEG Dataset D (preprocessed spectrograms and labels)</w:t>
      </w:r>
    </w:p>
    <w:p w14:paraId="6208E16A"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Output: Trained InceptionV3 + LSTM Model</w:t>
      </w:r>
    </w:p>
    <w:p w14:paraId="09BC99B8"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1. Initialize:</w:t>
      </w:r>
    </w:p>
    <w:p w14:paraId="2361E523"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Pretrained InceptionV3 model (remove top layers)</w:t>
      </w:r>
    </w:p>
    <w:p w14:paraId="7DA0398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LSTM layer with defined units</w:t>
      </w:r>
    </w:p>
    <w:p w14:paraId="06CB79F0"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Fully connected Dense layer with sigmoid activation</w:t>
      </w:r>
    </w:p>
    <w:p w14:paraId="47119EC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Binary Cross-Entropy loss function</w:t>
      </w:r>
    </w:p>
    <w:p w14:paraId="0A048FFC"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Adam optimizer with learning rate = 0.0001</w:t>
      </w:r>
    </w:p>
    <w:p w14:paraId="6C1474A9"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Early stopping criteria (monitor validation loss)</w:t>
      </w:r>
    </w:p>
    <w:p w14:paraId="67CC677C"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2. Preprocess EEG Data:</w:t>
      </w:r>
    </w:p>
    <w:p w14:paraId="27AAF610"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Apply Bandpass filter (0.5 – 40 Hz)</w:t>
      </w:r>
    </w:p>
    <w:p w14:paraId="64AE7A82"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Remove artifacts (threshold-based rejection)</w:t>
      </w:r>
    </w:p>
    <w:p w14:paraId="149EBDFF"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Epoch EEG into 700ms segments</w:t>
      </w:r>
    </w:p>
    <w:p w14:paraId="28EBA147"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Apply Discrete Wavelet Transform (DWT)</w:t>
      </w:r>
    </w:p>
    <w:p w14:paraId="7296D8C3"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Extract Approximation Coefficients (cA)</w:t>
      </w:r>
    </w:p>
    <w:p w14:paraId="2006A4FB"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Convert cA into spectrogram images</w:t>
      </w:r>
    </w:p>
    <w:p w14:paraId="39F3F9A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Normalize all feature vectors</w:t>
      </w:r>
    </w:p>
    <w:p w14:paraId="5FBCD4DB"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3. Split Dataset:</w:t>
      </w:r>
    </w:p>
    <w:p w14:paraId="6A3EABF3"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- 80% Training set</w:t>
      </w:r>
    </w:p>
    <w:p w14:paraId="015773AE"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- 20% Testing set</w:t>
      </w:r>
    </w:p>
    <w:p w14:paraId="12FD8AFE"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Ensure class balance in both sets</w:t>
      </w:r>
    </w:p>
    <w:p w14:paraId="23C9EF45"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4. Feature Extraction:</w:t>
      </w:r>
    </w:p>
    <w:p w14:paraId="14ECE380"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For each EEG spectrogram:</w:t>
      </w:r>
    </w:p>
    <w:p w14:paraId="5EE074E3"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Pass image through InceptionV3</w:t>
      </w:r>
    </w:p>
    <w:p w14:paraId="63F10051"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Extract deep features from final convolutional block</w:t>
      </w:r>
    </w:p>
    <w:p w14:paraId="2FA60F79"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5. Sequence Modeling:</w:t>
      </w:r>
    </w:p>
    <w:p w14:paraId="10AC6BF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Reshape InceptionV3 output as time steps</w:t>
      </w:r>
    </w:p>
    <w:p w14:paraId="41B61EB2"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Pass through LSTM layer to model temporal dependencies</w:t>
      </w:r>
    </w:p>
    <w:p w14:paraId="02C46F3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6. Classification:</w:t>
      </w:r>
    </w:p>
    <w:p w14:paraId="44EADDE1"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Pass LSTM output to Dense layer with sigmoid activation</w:t>
      </w:r>
    </w:p>
    <w:p w14:paraId="014EDF3B"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Predict probability of depression</w:t>
      </w:r>
    </w:p>
    <w:p w14:paraId="49D6806C"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7. Model Training:</w:t>
      </w:r>
    </w:p>
    <w:p w14:paraId="45098C99"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For epoch in range(1, max_epochs):</w:t>
      </w:r>
    </w:p>
    <w:p w14:paraId="1A6394F6"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Train model on training set</w:t>
      </w:r>
    </w:p>
    <w:p w14:paraId="795670DD"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Validate on validation set</w:t>
      </w:r>
    </w:p>
    <w:p w14:paraId="0434C3C7"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If validation loss improves:</w:t>
      </w:r>
    </w:p>
    <w:p w14:paraId="77475593"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Save model weights</w:t>
      </w:r>
    </w:p>
    <w:p w14:paraId="06AACFA8"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Else if early stopping criteria met:</w:t>
      </w:r>
    </w:p>
    <w:p w14:paraId="61ED1F32"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Break training loop</w:t>
      </w:r>
    </w:p>
    <w:p w14:paraId="60D29FB9"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8. Evaluation:</w:t>
      </w:r>
    </w:p>
    <w:p w14:paraId="0B465EE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Load best model weights</w:t>
      </w:r>
    </w:p>
    <w:p w14:paraId="25B30CC6"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Evaluate on test set using:</w:t>
      </w:r>
    </w:p>
    <w:p w14:paraId="60FDC76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Accuracy</w:t>
      </w:r>
    </w:p>
    <w:p w14:paraId="02D741C4"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ROC-AUC</w:t>
      </w:r>
    </w:p>
    <w:p w14:paraId="1702A80A"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 xml:space="preserve">        - Precision, Recall, F1-score</w:t>
      </w:r>
    </w:p>
    <w:p w14:paraId="5BF54513" w14:textId="77777777" w:rsidR="00D9217A" w:rsidRPr="0029688B" w:rsidRDefault="00D9217A" w:rsidP="00D9217A">
      <w:pPr>
        <w:spacing w:after="0"/>
        <w:jc w:val="both"/>
        <w:rPr>
          <w:rFonts w:ascii="Times New Roman" w:hAnsi="Times New Roman" w:cs="Times New Roman"/>
          <w:i/>
          <w:iCs/>
          <w:sz w:val="20"/>
          <w:szCs w:val="20"/>
        </w:rPr>
      </w:pPr>
      <w:r w:rsidRPr="0029688B">
        <w:rPr>
          <w:rFonts w:ascii="Times New Roman" w:hAnsi="Times New Roman" w:cs="Times New Roman"/>
          <w:i/>
          <w:iCs/>
          <w:sz w:val="20"/>
          <w:szCs w:val="20"/>
        </w:rPr>
        <w:t>Return: Trained model ready for deployment or inference</w:t>
      </w:r>
    </w:p>
    <w:p w14:paraId="6B67D8A5" w14:textId="77777777" w:rsidR="00A40984" w:rsidRPr="0029688B" w:rsidRDefault="00A40984" w:rsidP="00D9217A">
      <w:pPr>
        <w:spacing w:after="0"/>
        <w:jc w:val="both"/>
        <w:rPr>
          <w:rFonts w:ascii="Times New Roman" w:hAnsi="Times New Roman" w:cs="Times New Roman"/>
          <w:i/>
          <w:iCs/>
          <w:sz w:val="20"/>
          <w:szCs w:val="20"/>
        </w:rPr>
      </w:pPr>
    </w:p>
    <w:p w14:paraId="09EF1D9E" w14:textId="77777777" w:rsidR="00A40984" w:rsidRPr="0029688B" w:rsidRDefault="00A40984" w:rsidP="00A40984">
      <w:pPr>
        <w:jc w:val="both"/>
        <w:rPr>
          <w:rFonts w:ascii="Times New Roman" w:hAnsi="Times New Roman" w:cs="Times New Roman"/>
        </w:rPr>
      </w:pPr>
      <w:r w:rsidRPr="0029688B">
        <w:rPr>
          <w:rFonts w:ascii="Times New Roman" w:hAnsi="Times New Roman" w:cs="Times New Roman"/>
          <w:noProof/>
        </w:rPr>
        <w:drawing>
          <wp:inline distT="0" distB="0" distL="0" distR="0" wp14:anchorId="5FC243AB" wp14:editId="3AAAE21F">
            <wp:extent cx="5943600" cy="5818505"/>
            <wp:effectExtent l="0" t="0" r="0" b="0"/>
            <wp:docPr id="63718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81150" name="Picture 637181150"/>
                    <pic:cNvPicPr/>
                  </pic:nvPicPr>
                  <pic:blipFill>
                    <a:blip r:embed="rId10">
                      <a:extLst>
                        <a:ext uri="{28A0092B-C50C-407E-A947-70E740481C1C}">
                          <a14:useLocalDpi xmlns:a14="http://schemas.microsoft.com/office/drawing/2010/main" val="0"/>
                        </a:ext>
                      </a:extLst>
                    </a:blip>
                    <a:stretch>
                      <a:fillRect/>
                    </a:stretch>
                  </pic:blipFill>
                  <pic:spPr>
                    <a:xfrm>
                      <a:off x="0" y="0"/>
                      <a:ext cx="5943600" cy="5818505"/>
                    </a:xfrm>
                    <a:prstGeom prst="rect">
                      <a:avLst/>
                    </a:prstGeom>
                  </pic:spPr>
                </pic:pic>
              </a:graphicData>
            </a:graphic>
          </wp:inline>
        </w:drawing>
      </w:r>
    </w:p>
    <w:p w14:paraId="354FEAA0" w14:textId="77777777" w:rsidR="00D9217A" w:rsidRPr="0029688B" w:rsidRDefault="00A40984" w:rsidP="0029688B">
      <w:pPr>
        <w:jc w:val="both"/>
        <w:rPr>
          <w:rFonts w:ascii="Times New Roman" w:hAnsi="Times New Roman" w:cs="Times New Roman"/>
        </w:rPr>
      </w:pPr>
      <w:r w:rsidRPr="0029688B">
        <w:rPr>
          <w:rFonts w:ascii="Times New Roman" w:hAnsi="Times New Roman" w:cs="Times New Roman"/>
        </w:rPr>
        <w:t xml:space="preserve">Figure </w:t>
      </w:r>
      <w:r w:rsidR="003864D8" w:rsidRPr="0029688B">
        <w:rPr>
          <w:rFonts w:ascii="Times New Roman" w:hAnsi="Times New Roman" w:cs="Times New Roman"/>
        </w:rPr>
        <w:t>4</w:t>
      </w:r>
      <w:r w:rsidRPr="0029688B">
        <w:rPr>
          <w:rFonts w:ascii="Times New Roman" w:hAnsi="Times New Roman" w:cs="Times New Roman"/>
        </w:rPr>
        <w:t>: Python Code Snippet: Hybrid InceptionV3 + LSTM for EEG Classification</w:t>
      </w:r>
    </w:p>
    <w:p w14:paraId="55E8C6C1" w14:textId="77777777" w:rsidR="0029688B" w:rsidRPr="0029688B" w:rsidRDefault="00D95E90" w:rsidP="00D95E90">
      <w:pPr>
        <w:jc w:val="both"/>
        <w:rPr>
          <w:rFonts w:ascii="Times New Roman" w:hAnsi="Times New Roman" w:cs="Times New Roman"/>
        </w:rPr>
      </w:pPr>
      <w:r w:rsidRPr="0029688B">
        <w:rPr>
          <w:rFonts w:ascii="Times New Roman" w:hAnsi="Times New Roman" w:cs="Times New Roman"/>
        </w:rPr>
        <w:t>This methodology demonstrates a clinically translatable and computationally efficient pipeline for EEG-based depression detection. The combination of advanced signal processing (via wavelet transform) and hybrid deep learning (spatial + temporal modeling) provides a robust approach suitable for deployment in real-world mental health screening applications.</w:t>
      </w:r>
    </w:p>
    <w:p w14:paraId="5E1DB0A7" w14:textId="77777777" w:rsidR="00D95E90" w:rsidRPr="0029688B" w:rsidRDefault="00EE2ABD" w:rsidP="0029688B">
      <w:pPr>
        <w:pStyle w:val="ListParagraph"/>
        <w:numPr>
          <w:ilvl w:val="0"/>
          <w:numId w:val="1"/>
        </w:numPr>
        <w:jc w:val="both"/>
        <w:rPr>
          <w:rFonts w:ascii="Times New Roman" w:hAnsi="Times New Roman" w:cs="Times New Roman"/>
          <w:b/>
          <w:bCs/>
        </w:rPr>
      </w:pPr>
      <w:r w:rsidRPr="0029688B">
        <w:rPr>
          <w:rFonts w:ascii="Times New Roman" w:hAnsi="Times New Roman" w:cs="Times New Roman"/>
          <w:b/>
          <w:bCs/>
        </w:rPr>
        <w:t>Results and discussions</w:t>
      </w:r>
    </w:p>
    <w:p w14:paraId="340EEF01" w14:textId="671F4111" w:rsidR="00EE2ABD" w:rsidRPr="0029688B" w:rsidRDefault="00EE2ABD" w:rsidP="00EE2ABD">
      <w:pPr>
        <w:jc w:val="both"/>
        <w:rPr>
          <w:rFonts w:ascii="Times New Roman" w:hAnsi="Times New Roman" w:cs="Times New Roman"/>
        </w:rPr>
      </w:pPr>
      <w:r w:rsidRPr="0029688B">
        <w:rPr>
          <w:rFonts w:ascii="Times New Roman" w:hAnsi="Times New Roman" w:cs="Times New Roman"/>
        </w:rPr>
        <w:t>The results of this research demonstrate that combining spatial and temporal deep learning techniques</w:t>
      </w:r>
      <w:r w:rsidR="00DF47A1">
        <w:rPr>
          <w:rFonts w:ascii="Times New Roman" w:hAnsi="Times New Roman" w:cs="Times New Roman"/>
        </w:rPr>
        <w:t xml:space="preserve"> </w:t>
      </w:r>
      <w:r w:rsidRPr="0029688B">
        <w:rPr>
          <w:rFonts w:ascii="Times New Roman" w:hAnsi="Times New Roman" w:cs="Times New Roman"/>
        </w:rPr>
        <w:t xml:space="preserve">specifically, InceptionV3 for spatial feature extraction and LSTM for temporal sequence </w:t>
      </w:r>
      <w:r w:rsidR="00DF47A1">
        <w:rPr>
          <w:rFonts w:ascii="Times New Roman" w:hAnsi="Times New Roman" w:cs="Times New Roman"/>
        </w:rPr>
        <w:t xml:space="preserve">modelling </w:t>
      </w:r>
      <w:r w:rsidRPr="0029688B">
        <w:rPr>
          <w:rFonts w:ascii="Times New Roman" w:hAnsi="Times New Roman" w:cs="Times New Roman"/>
        </w:rPr>
        <w:t>can significantly enhance the performance of EEG-based classification of Major Depressive Disorder. The achieved accuracy of 93.12% and AUC of 0.99 not only validate the robustness of the hybrid model but also position it favorably against previously reported approaches in the literature that typically rely on either handcrafted features or single-network deep learning models.</w:t>
      </w:r>
    </w:p>
    <w:p w14:paraId="3BF3C843" w14:textId="77777777" w:rsidR="00EE2ABD" w:rsidRPr="0029688B" w:rsidRDefault="00EE2ABD" w:rsidP="003864D8">
      <w:pPr>
        <w:jc w:val="center"/>
        <w:rPr>
          <w:rFonts w:ascii="Times New Roman" w:hAnsi="Times New Roman" w:cs="Times New Roman"/>
        </w:rPr>
      </w:pPr>
      <w:r w:rsidRPr="0029688B">
        <w:rPr>
          <w:rFonts w:ascii="Times New Roman" w:hAnsi="Times New Roman" w:cs="Times New Roman"/>
          <w:noProof/>
        </w:rPr>
        <w:drawing>
          <wp:inline distT="0" distB="0" distL="0" distR="0" wp14:anchorId="48B1816C" wp14:editId="5CBEF4FC">
            <wp:extent cx="2275332" cy="1760643"/>
            <wp:effectExtent l="0" t="0" r="0" b="5080"/>
            <wp:docPr id="14924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112" name="Picture 14924112"/>
                    <pic:cNvPicPr/>
                  </pic:nvPicPr>
                  <pic:blipFill rotWithShape="1">
                    <a:blip r:embed="rId11" cstate="print">
                      <a:extLst>
                        <a:ext uri="{28A0092B-C50C-407E-A947-70E740481C1C}">
                          <a14:useLocalDpi xmlns:a14="http://schemas.microsoft.com/office/drawing/2010/main" val="0"/>
                        </a:ext>
                      </a:extLst>
                    </a:blip>
                    <a:srcRect t="7144"/>
                    <a:stretch>
                      <a:fillRect/>
                    </a:stretch>
                  </pic:blipFill>
                  <pic:spPr bwMode="auto">
                    <a:xfrm>
                      <a:off x="0" y="0"/>
                      <a:ext cx="2365724" cy="1830588"/>
                    </a:xfrm>
                    <a:prstGeom prst="rect">
                      <a:avLst/>
                    </a:prstGeom>
                    <a:ln>
                      <a:noFill/>
                    </a:ln>
                    <a:extLst>
                      <a:ext uri="{53640926-AAD7-44D8-BBD7-CCE9431645EC}">
                        <a14:shadowObscured xmlns:a14="http://schemas.microsoft.com/office/drawing/2010/main"/>
                      </a:ext>
                    </a:extLst>
                  </pic:spPr>
                </pic:pic>
              </a:graphicData>
            </a:graphic>
          </wp:inline>
        </w:drawing>
      </w:r>
    </w:p>
    <w:p w14:paraId="12569672" w14:textId="77777777" w:rsidR="00EE2ABD" w:rsidRPr="0029688B" w:rsidRDefault="00EE2ABD" w:rsidP="0029688B">
      <w:pPr>
        <w:jc w:val="center"/>
        <w:rPr>
          <w:rFonts w:ascii="Times New Roman" w:hAnsi="Times New Roman" w:cs="Times New Roman"/>
        </w:rPr>
      </w:pPr>
      <w:r w:rsidRPr="0029688B">
        <w:rPr>
          <w:rFonts w:ascii="Times New Roman" w:hAnsi="Times New Roman" w:cs="Times New Roman"/>
        </w:rPr>
        <w:t xml:space="preserve">Figure </w:t>
      </w:r>
      <w:r w:rsidR="003864D8" w:rsidRPr="0029688B">
        <w:rPr>
          <w:rFonts w:ascii="Times New Roman" w:hAnsi="Times New Roman" w:cs="Times New Roman"/>
        </w:rPr>
        <w:t>5</w:t>
      </w:r>
      <w:r w:rsidRPr="0029688B">
        <w:rPr>
          <w:rFonts w:ascii="Times New Roman" w:hAnsi="Times New Roman" w:cs="Times New Roman"/>
        </w:rPr>
        <w:t xml:space="preserve">: </w:t>
      </w:r>
      <w:r w:rsidR="00000125" w:rsidRPr="0029688B">
        <w:rPr>
          <w:rFonts w:ascii="Times New Roman" w:hAnsi="Times New Roman" w:cs="Times New Roman"/>
        </w:rPr>
        <w:t>Confusion matrix for the hybrid InceptionV3 + LSTM model evaluated on the EEG test dataset.</w:t>
      </w:r>
    </w:p>
    <w:p w14:paraId="1ED660AB" w14:textId="77777777" w:rsidR="00EE2ABD" w:rsidRPr="0029688B" w:rsidRDefault="00000125" w:rsidP="00EE2ABD">
      <w:pPr>
        <w:jc w:val="both"/>
        <w:rPr>
          <w:rFonts w:ascii="Times New Roman" w:hAnsi="Times New Roman" w:cs="Times New Roman"/>
        </w:rPr>
      </w:pPr>
      <w:r w:rsidRPr="0029688B">
        <w:rPr>
          <w:rFonts w:ascii="Times New Roman" w:hAnsi="Times New Roman" w:cs="Times New Roman"/>
        </w:rPr>
        <w:t xml:space="preserve">The matrix in figure </w:t>
      </w:r>
      <w:r w:rsidR="003864D8" w:rsidRPr="0029688B">
        <w:rPr>
          <w:rFonts w:ascii="Times New Roman" w:hAnsi="Times New Roman" w:cs="Times New Roman"/>
        </w:rPr>
        <w:t>5</w:t>
      </w:r>
      <w:r w:rsidRPr="0029688B">
        <w:rPr>
          <w:rFonts w:ascii="Times New Roman" w:hAnsi="Times New Roman" w:cs="Times New Roman"/>
        </w:rPr>
        <w:t xml:space="preserve"> shows high classification accuracy with a strong diagonal dominance, indicating effective discrimination between depressed and non-depressed individuals.</w:t>
      </w:r>
    </w:p>
    <w:p w14:paraId="21473E04" w14:textId="77777777" w:rsidR="003364C4" w:rsidRPr="0029688B" w:rsidRDefault="003364C4" w:rsidP="003364C4">
      <w:pPr>
        <w:jc w:val="both"/>
        <w:rPr>
          <w:rFonts w:ascii="Times New Roman" w:hAnsi="Times New Roman" w:cs="Times New Roman"/>
        </w:rPr>
      </w:pPr>
      <w:r w:rsidRPr="0029688B">
        <w:rPr>
          <w:rFonts w:ascii="Times New Roman" w:hAnsi="Times New Roman" w:cs="Times New Roman"/>
        </w:rPr>
        <w:t>To contextualize the performance of the proposed hybrid model, a comparative analysis was conducted against several established EEG classification approaches. Traditional machine learning models such as SVM and k-NN demonstrated moderate accuracy levels (86.11% and 91.48%, respectively), reflecting the limitations of handcrafted features and shallow classification boundaries. Deep learning-based models, including CNNs using spectrogram input and CNN-LSTM hybrids, achieved improved accuracies near 89%–91%, underscoring the benefits of automated feature learning and temporal modeling.</w:t>
      </w:r>
    </w:p>
    <w:p w14:paraId="4522D447" w14:textId="77777777" w:rsidR="009564BA" w:rsidRPr="0029688B" w:rsidRDefault="003364C4" w:rsidP="003364C4">
      <w:pPr>
        <w:jc w:val="both"/>
        <w:rPr>
          <w:rFonts w:ascii="Times New Roman" w:hAnsi="Times New Roman" w:cs="Times New Roman"/>
        </w:rPr>
      </w:pPr>
      <w:r w:rsidRPr="0029688B">
        <w:rPr>
          <w:rFonts w:ascii="Times New Roman" w:hAnsi="Times New Roman" w:cs="Times New Roman"/>
        </w:rPr>
        <w:t>Table 2: EEG Model Performance Comparison</w:t>
      </w:r>
    </w:p>
    <w:tbl>
      <w:tblPr>
        <w:tblStyle w:val="TableGrid"/>
        <w:tblW w:w="0" w:type="auto"/>
        <w:tblLook w:val="0000" w:firstRow="0" w:lastRow="0" w:firstColumn="0" w:lastColumn="0" w:noHBand="0" w:noVBand="0"/>
      </w:tblPr>
      <w:tblGrid>
        <w:gridCol w:w="6496"/>
        <w:gridCol w:w="1429"/>
        <w:gridCol w:w="650"/>
      </w:tblGrid>
      <w:tr w:rsidR="003364C4" w:rsidRPr="0029688B" w14:paraId="30AF69A5" w14:textId="77777777" w:rsidTr="003364C4">
        <w:trPr>
          <w:trHeight w:val="300"/>
        </w:trPr>
        <w:tc>
          <w:tcPr>
            <w:tcW w:w="3788" w:type="pct"/>
          </w:tcPr>
          <w:p w14:paraId="643683CE" w14:textId="77777777" w:rsidR="003364C4" w:rsidRPr="0029688B" w:rsidRDefault="003364C4">
            <w:pPr>
              <w:autoSpaceDE w:val="0"/>
              <w:autoSpaceDN w:val="0"/>
              <w:adjustRightInd w:val="0"/>
              <w:rPr>
                <w:rFonts w:ascii="Times New Roman" w:hAnsi="Times New Roman" w:cs="Times New Roman"/>
                <w:b/>
                <w:bCs/>
                <w:color w:val="000000"/>
                <w:kern w:val="0"/>
                <w:sz w:val="20"/>
                <w:szCs w:val="20"/>
                <w:lang w:val="en-US"/>
              </w:rPr>
            </w:pPr>
            <w:r w:rsidRPr="0029688B">
              <w:rPr>
                <w:rFonts w:ascii="Times New Roman" w:hAnsi="Times New Roman" w:cs="Times New Roman"/>
                <w:b/>
                <w:bCs/>
                <w:color w:val="000000"/>
                <w:kern w:val="0"/>
                <w:sz w:val="20"/>
                <w:szCs w:val="20"/>
                <w:lang w:val="en-US"/>
              </w:rPr>
              <w:t>Model</w:t>
            </w:r>
          </w:p>
        </w:tc>
        <w:tc>
          <w:tcPr>
            <w:tcW w:w="833" w:type="pct"/>
          </w:tcPr>
          <w:p w14:paraId="1A6B51C7" w14:textId="77777777" w:rsidR="003364C4" w:rsidRPr="0029688B" w:rsidRDefault="003364C4">
            <w:pPr>
              <w:autoSpaceDE w:val="0"/>
              <w:autoSpaceDN w:val="0"/>
              <w:adjustRightInd w:val="0"/>
              <w:rPr>
                <w:rFonts w:ascii="Times New Roman" w:hAnsi="Times New Roman" w:cs="Times New Roman"/>
                <w:b/>
                <w:bCs/>
                <w:color w:val="000000"/>
                <w:kern w:val="0"/>
                <w:sz w:val="20"/>
                <w:szCs w:val="20"/>
                <w:lang w:val="en-US"/>
              </w:rPr>
            </w:pPr>
            <w:r w:rsidRPr="0029688B">
              <w:rPr>
                <w:rFonts w:ascii="Times New Roman" w:hAnsi="Times New Roman" w:cs="Times New Roman"/>
                <w:b/>
                <w:bCs/>
                <w:color w:val="000000"/>
                <w:kern w:val="0"/>
                <w:sz w:val="20"/>
                <w:szCs w:val="20"/>
                <w:lang w:val="en-US"/>
              </w:rPr>
              <w:t>Accuracy (%)</w:t>
            </w:r>
          </w:p>
        </w:tc>
        <w:tc>
          <w:tcPr>
            <w:tcW w:w="379" w:type="pct"/>
          </w:tcPr>
          <w:p w14:paraId="222CEDE7" w14:textId="77777777" w:rsidR="003364C4" w:rsidRPr="0029688B" w:rsidRDefault="003364C4">
            <w:pPr>
              <w:autoSpaceDE w:val="0"/>
              <w:autoSpaceDN w:val="0"/>
              <w:adjustRightInd w:val="0"/>
              <w:rPr>
                <w:rFonts w:ascii="Times New Roman" w:hAnsi="Times New Roman" w:cs="Times New Roman"/>
                <w:b/>
                <w:bCs/>
                <w:color w:val="000000"/>
                <w:kern w:val="0"/>
                <w:sz w:val="20"/>
                <w:szCs w:val="20"/>
                <w:lang w:val="en-US"/>
              </w:rPr>
            </w:pPr>
            <w:r w:rsidRPr="0029688B">
              <w:rPr>
                <w:rFonts w:ascii="Times New Roman" w:hAnsi="Times New Roman" w:cs="Times New Roman"/>
                <w:b/>
                <w:bCs/>
                <w:color w:val="000000"/>
                <w:kern w:val="0"/>
                <w:sz w:val="20"/>
                <w:szCs w:val="20"/>
                <w:lang w:val="en-US"/>
              </w:rPr>
              <w:t>AUC</w:t>
            </w:r>
          </w:p>
        </w:tc>
      </w:tr>
      <w:tr w:rsidR="003364C4" w:rsidRPr="0029688B" w14:paraId="28306477" w14:textId="77777777" w:rsidTr="003364C4">
        <w:trPr>
          <w:trHeight w:val="300"/>
        </w:trPr>
        <w:tc>
          <w:tcPr>
            <w:tcW w:w="3788" w:type="pct"/>
          </w:tcPr>
          <w:p w14:paraId="5474B7A8" w14:textId="77777777" w:rsidR="003364C4" w:rsidRPr="0029688B" w:rsidRDefault="003364C4">
            <w:pPr>
              <w:autoSpaceDE w:val="0"/>
              <w:autoSpaceDN w:val="0"/>
              <w:adjustRightInd w:val="0"/>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SVM (EEG band features)</w:t>
            </w:r>
          </w:p>
        </w:tc>
        <w:tc>
          <w:tcPr>
            <w:tcW w:w="833" w:type="pct"/>
          </w:tcPr>
          <w:p w14:paraId="1CB68445"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86.11</w:t>
            </w:r>
          </w:p>
        </w:tc>
        <w:tc>
          <w:tcPr>
            <w:tcW w:w="379" w:type="pct"/>
          </w:tcPr>
          <w:p w14:paraId="20FD158C"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0.87</w:t>
            </w:r>
          </w:p>
        </w:tc>
      </w:tr>
      <w:tr w:rsidR="003364C4" w:rsidRPr="0029688B" w14:paraId="529DEBF7" w14:textId="77777777" w:rsidTr="003364C4">
        <w:trPr>
          <w:trHeight w:val="300"/>
        </w:trPr>
        <w:tc>
          <w:tcPr>
            <w:tcW w:w="3788" w:type="pct"/>
          </w:tcPr>
          <w:p w14:paraId="638B0371" w14:textId="77777777" w:rsidR="003364C4" w:rsidRPr="0029688B" w:rsidRDefault="003364C4">
            <w:pPr>
              <w:autoSpaceDE w:val="0"/>
              <w:autoSpaceDN w:val="0"/>
              <w:adjustRightInd w:val="0"/>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k-NN + Wavelet</w:t>
            </w:r>
          </w:p>
        </w:tc>
        <w:tc>
          <w:tcPr>
            <w:tcW w:w="833" w:type="pct"/>
          </w:tcPr>
          <w:p w14:paraId="670FFA90"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91.48</w:t>
            </w:r>
          </w:p>
        </w:tc>
        <w:tc>
          <w:tcPr>
            <w:tcW w:w="379" w:type="pct"/>
          </w:tcPr>
          <w:p w14:paraId="6B0C5175"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0.93</w:t>
            </w:r>
          </w:p>
        </w:tc>
      </w:tr>
      <w:tr w:rsidR="003364C4" w:rsidRPr="0029688B" w14:paraId="4FE4ACB3" w14:textId="77777777" w:rsidTr="003364C4">
        <w:trPr>
          <w:trHeight w:val="300"/>
        </w:trPr>
        <w:tc>
          <w:tcPr>
            <w:tcW w:w="3788" w:type="pct"/>
          </w:tcPr>
          <w:p w14:paraId="0F724351" w14:textId="77777777" w:rsidR="003364C4" w:rsidRPr="0029688B" w:rsidRDefault="003364C4">
            <w:pPr>
              <w:autoSpaceDE w:val="0"/>
              <w:autoSpaceDN w:val="0"/>
              <w:adjustRightInd w:val="0"/>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CNN (spectrogram input)</w:t>
            </w:r>
          </w:p>
        </w:tc>
        <w:tc>
          <w:tcPr>
            <w:tcW w:w="833" w:type="pct"/>
          </w:tcPr>
          <w:p w14:paraId="2D8D3313"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89</w:t>
            </w:r>
          </w:p>
        </w:tc>
        <w:tc>
          <w:tcPr>
            <w:tcW w:w="379" w:type="pct"/>
          </w:tcPr>
          <w:p w14:paraId="1CED1FAB"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0.91</w:t>
            </w:r>
          </w:p>
        </w:tc>
      </w:tr>
      <w:tr w:rsidR="003364C4" w:rsidRPr="0029688B" w14:paraId="6D82FE76" w14:textId="77777777" w:rsidTr="003364C4">
        <w:trPr>
          <w:trHeight w:val="300"/>
        </w:trPr>
        <w:tc>
          <w:tcPr>
            <w:tcW w:w="3788" w:type="pct"/>
          </w:tcPr>
          <w:p w14:paraId="12C2371B" w14:textId="77777777" w:rsidR="003364C4" w:rsidRPr="0029688B" w:rsidRDefault="003364C4">
            <w:pPr>
              <w:autoSpaceDE w:val="0"/>
              <w:autoSpaceDN w:val="0"/>
              <w:adjustRightInd w:val="0"/>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CNN-LSTM</w:t>
            </w:r>
          </w:p>
        </w:tc>
        <w:tc>
          <w:tcPr>
            <w:tcW w:w="833" w:type="pct"/>
          </w:tcPr>
          <w:p w14:paraId="3FC8C5C0"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91</w:t>
            </w:r>
          </w:p>
        </w:tc>
        <w:tc>
          <w:tcPr>
            <w:tcW w:w="379" w:type="pct"/>
          </w:tcPr>
          <w:p w14:paraId="14572068"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0.94</w:t>
            </w:r>
          </w:p>
        </w:tc>
      </w:tr>
      <w:tr w:rsidR="003364C4" w:rsidRPr="0029688B" w14:paraId="6F62CAE5" w14:textId="77777777" w:rsidTr="003364C4">
        <w:trPr>
          <w:trHeight w:val="300"/>
        </w:trPr>
        <w:tc>
          <w:tcPr>
            <w:tcW w:w="3788" w:type="pct"/>
          </w:tcPr>
          <w:p w14:paraId="5568D60C" w14:textId="77777777" w:rsidR="003364C4" w:rsidRPr="0029688B" w:rsidRDefault="003364C4">
            <w:pPr>
              <w:autoSpaceDE w:val="0"/>
              <w:autoSpaceDN w:val="0"/>
              <w:adjustRightInd w:val="0"/>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Hybrid InceptionV3 + LSTM (Ours)</w:t>
            </w:r>
          </w:p>
        </w:tc>
        <w:tc>
          <w:tcPr>
            <w:tcW w:w="833" w:type="pct"/>
          </w:tcPr>
          <w:p w14:paraId="31E87AD4"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93.12</w:t>
            </w:r>
          </w:p>
        </w:tc>
        <w:tc>
          <w:tcPr>
            <w:tcW w:w="379" w:type="pct"/>
          </w:tcPr>
          <w:p w14:paraId="3EBCE325" w14:textId="77777777" w:rsidR="003364C4" w:rsidRPr="0029688B" w:rsidRDefault="003364C4">
            <w:pPr>
              <w:autoSpaceDE w:val="0"/>
              <w:autoSpaceDN w:val="0"/>
              <w:adjustRightInd w:val="0"/>
              <w:jc w:val="right"/>
              <w:rPr>
                <w:rFonts w:ascii="Times New Roman" w:hAnsi="Times New Roman" w:cs="Times New Roman"/>
                <w:color w:val="000000"/>
                <w:kern w:val="0"/>
                <w:sz w:val="20"/>
                <w:szCs w:val="20"/>
                <w:lang w:val="en-US"/>
              </w:rPr>
            </w:pPr>
            <w:r w:rsidRPr="0029688B">
              <w:rPr>
                <w:rFonts w:ascii="Times New Roman" w:hAnsi="Times New Roman" w:cs="Times New Roman"/>
                <w:color w:val="000000"/>
                <w:kern w:val="0"/>
                <w:sz w:val="20"/>
                <w:szCs w:val="20"/>
                <w:lang w:val="en-US"/>
              </w:rPr>
              <w:t>0.99</w:t>
            </w:r>
          </w:p>
        </w:tc>
      </w:tr>
    </w:tbl>
    <w:p w14:paraId="3C0EA5D5" w14:textId="77777777" w:rsidR="003364C4" w:rsidRPr="0029688B" w:rsidRDefault="003364C4" w:rsidP="003364C4">
      <w:pPr>
        <w:jc w:val="both"/>
        <w:rPr>
          <w:rFonts w:ascii="Times New Roman" w:hAnsi="Times New Roman" w:cs="Times New Roman"/>
        </w:rPr>
      </w:pPr>
    </w:p>
    <w:p w14:paraId="18FCB2EC" w14:textId="77777777" w:rsidR="003364C4" w:rsidRPr="0029688B" w:rsidRDefault="003364C4" w:rsidP="003364C4">
      <w:pPr>
        <w:jc w:val="both"/>
        <w:rPr>
          <w:rFonts w:ascii="Times New Roman" w:hAnsi="Times New Roman" w:cs="Times New Roman"/>
        </w:rPr>
      </w:pPr>
      <w:r w:rsidRPr="0029688B">
        <w:rPr>
          <w:rFonts w:ascii="Times New Roman" w:hAnsi="Times New Roman" w:cs="Times New Roman"/>
        </w:rPr>
        <w:t>However, the Hybrid InceptionV3 + LSTM model outperformed all baselines asame can be seen from values obtained in table 2 and figure 6, achieving an accuracy of 93.12% and an AUC of 0.99. This improvement can be attributed to the architectural synergy between InceptionV3’s multi-scale spatial feature extraction and LSTM’s capacity to model sequential EEG dynamics. The model not only enhances discriminative power but also generalizes well across subjects, making it highly suitable for deployment in EEG-based clinical screening systems.</w:t>
      </w:r>
    </w:p>
    <w:p w14:paraId="3168D9B5" w14:textId="77777777" w:rsidR="003364C4" w:rsidRPr="0029688B" w:rsidRDefault="003364C4" w:rsidP="003364C4">
      <w:pPr>
        <w:jc w:val="center"/>
        <w:rPr>
          <w:rFonts w:ascii="Times New Roman" w:hAnsi="Times New Roman" w:cs="Times New Roman"/>
        </w:rPr>
      </w:pPr>
      <w:r w:rsidRPr="0029688B">
        <w:rPr>
          <w:rFonts w:ascii="Times New Roman" w:hAnsi="Times New Roman" w:cs="Times New Roman"/>
          <w:noProof/>
        </w:rPr>
        <w:drawing>
          <wp:inline distT="0" distB="0" distL="0" distR="0" wp14:anchorId="24C93ED7" wp14:editId="577C8908">
            <wp:extent cx="2785533" cy="1560216"/>
            <wp:effectExtent l="0" t="0" r="0" b="1905"/>
            <wp:docPr id="245284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4993" name="Picture 245284993"/>
                    <pic:cNvPicPr/>
                  </pic:nvPicPr>
                  <pic:blipFill rotWithShape="1">
                    <a:blip r:embed="rId12" cstate="print">
                      <a:extLst>
                        <a:ext uri="{28A0092B-C50C-407E-A947-70E740481C1C}">
                          <a14:useLocalDpi xmlns:a14="http://schemas.microsoft.com/office/drawing/2010/main" val="0"/>
                        </a:ext>
                      </a:extLst>
                    </a:blip>
                    <a:srcRect t="6648"/>
                    <a:stretch>
                      <a:fillRect/>
                    </a:stretch>
                  </pic:blipFill>
                  <pic:spPr bwMode="auto">
                    <a:xfrm>
                      <a:off x="0" y="0"/>
                      <a:ext cx="2869412" cy="1607198"/>
                    </a:xfrm>
                    <a:prstGeom prst="rect">
                      <a:avLst/>
                    </a:prstGeom>
                    <a:ln>
                      <a:noFill/>
                    </a:ln>
                    <a:extLst>
                      <a:ext uri="{53640926-AAD7-44D8-BBD7-CCE9431645EC}">
                        <a14:shadowObscured xmlns:a14="http://schemas.microsoft.com/office/drawing/2010/main"/>
                      </a:ext>
                    </a:extLst>
                  </pic:spPr>
                </pic:pic>
              </a:graphicData>
            </a:graphic>
          </wp:inline>
        </w:drawing>
      </w:r>
    </w:p>
    <w:p w14:paraId="1E74C3A8" w14:textId="77777777" w:rsidR="003364C4" w:rsidRPr="0029688B" w:rsidRDefault="003364C4" w:rsidP="003364C4">
      <w:pPr>
        <w:jc w:val="center"/>
        <w:rPr>
          <w:rFonts w:ascii="Times New Roman" w:hAnsi="Times New Roman" w:cs="Times New Roman"/>
        </w:rPr>
      </w:pPr>
      <w:r w:rsidRPr="0029688B">
        <w:rPr>
          <w:rFonts w:ascii="Times New Roman" w:hAnsi="Times New Roman" w:cs="Times New Roman"/>
        </w:rPr>
        <w:t>Figure 6: Model Accuracy comparison graph</w:t>
      </w:r>
    </w:p>
    <w:p w14:paraId="0082C1C7" w14:textId="77777777" w:rsidR="00EE2ABD" w:rsidRPr="0029688B" w:rsidRDefault="00EE2ABD" w:rsidP="00EE2ABD">
      <w:pPr>
        <w:jc w:val="both"/>
        <w:rPr>
          <w:rFonts w:ascii="Times New Roman" w:hAnsi="Times New Roman" w:cs="Times New Roman"/>
        </w:rPr>
      </w:pPr>
      <w:r w:rsidRPr="0029688B">
        <w:rPr>
          <w:rFonts w:ascii="Times New Roman" w:hAnsi="Times New Roman" w:cs="Times New Roman"/>
        </w:rPr>
        <w:t>The primary strength of this approach lies in its ability to extract meaningful features from both the spectral content (via wavelet-transformed spectrograms) and sequential EEG patterns (via LSTM units). InceptionV3’s multi-scale convolutional filters capture localized and global signal characteristics, while the LSTM network successfully tracks the temporal dependencies and neural transitions that characterize depressive states. Together, this synergy enables the model to distinguish subtle variations in EEG that are otherwise difficult to detect with conventional methods or singular architectures.</w:t>
      </w:r>
    </w:p>
    <w:p w14:paraId="3350962F" w14:textId="77777777" w:rsidR="00EE2ABD" w:rsidRPr="0029688B" w:rsidRDefault="0060595E" w:rsidP="00EE2ABD">
      <w:pPr>
        <w:jc w:val="both"/>
        <w:rPr>
          <w:rFonts w:ascii="Times New Roman" w:hAnsi="Times New Roman" w:cs="Times New Roman"/>
        </w:rPr>
      </w:pPr>
      <w:r w:rsidRPr="0060595E">
        <w:rPr>
          <w:rFonts w:ascii="Times New Roman" w:hAnsi="Times New Roman" w:cs="Times New Roman"/>
        </w:rPr>
        <w:t>Furthermore, deep learning combined with the application of discrete wavelet transform (DWT) as a preprocessing method turns out to be an effective choice. Targeting the approximation coefficients as model basis emphasizes on lower frequencies in EEG signals e.g. theta and alpha rhythms which are usually distorted in depressive disorders. Besides strengthening the clarity of signals, this strategy also lessens the computational load of eliminating high frequency noise and redundancy.</w:t>
      </w:r>
    </w:p>
    <w:p w14:paraId="359E46F8" w14:textId="77777777" w:rsidR="003364C4" w:rsidRPr="0029688B" w:rsidRDefault="003364C4" w:rsidP="0029688B">
      <w:pPr>
        <w:jc w:val="center"/>
        <w:rPr>
          <w:rFonts w:ascii="Times New Roman" w:hAnsi="Times New Roman" w:cs="Times New Roman"/>
        </w:rPr>
      </w:pPr>
      <w:r w:rsidRPr="0029688B">
        <w:rPr>
          <w:rFonts w:ascii="Times New Roman" w:hAnsi="Times New Roman" w:cs="Times New Roman"/>
          <w:noProof/>
        </w:rPr>
        <w:drawing>
          <wp:inline distT="0" distB="0" distL="0" distR="0" wp14:anchorId="5FA1EA52" wp14:editId="61A733A3">
            <wp:extent cx="4129703" cy="2201333"/>
            <wp:effectExtent l="0" t="0" r="0" b="0"/>
            <wp:docPr id="1123613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13021" name="Picture 1123613021"/>
                    <pic:cNvPicPr/>
                  </pic:nvPicPr>
                  <pic:blipFill rotWithShape="1">
                    <a:blip r:embed="rId13" cstate="print">
                      <a:extLst>
                        <a:ext uri="{28A0092B-C50C-407E-A947-70E740481C1C}">
                          <a14:useLocalDpi xmlns:a14="http://schemas.microsoft.com/office/drawing/2010/main" val="0"/>
                        </a:ext>
                      </a:extLst>
                    </a:blip>
                    <a:srcRect t="11158"/>
                    <a:stretch>
                      <a:fillRect/>
                    </a:stretch>
                  </pic:blipFill>
                  <pic:spPr bwMode="auto">
                    <a:xfrm>
                      <a:off x="0" y="0"/>
                      <a:ext cx="4285124" cy="2284180"/>
                    </a:xfrm>
                    <a:prstGeom prst="rect">
                      <a:avLst/>
                    </a:prstGeom>
                    <a:ln>
                      <a:noFill/>
                    </a:ln>
                    <a:extLst>
                      <a:ext uri="{53640926-AAD7-44D8-BBD7-CCE9431645EC}">
                        <a14:shadowObscured xmlns:a14="http://schemas.microsoft.com/office/drawing/2010/main"/>
                      </a:ext>
                    </a:extLst>
                  </pic:spPr>
                </pic:pic>
              </a:graphicData>
            </a:graphic>
          </wp:inline>
        </w:drawing>
      </w:r>
    </w:p>
    <w:p w14:paraId="1415586C" w14:textId="77777777" w:rsidR="003364C4" w:rsidRPr="0029688B" w:rsidRDefault="003364C4" w:rsidP="0029688B">
      <w:pPr>
        <w:jc w:val="center"/>
        <w:rPr>
          <w:rFonts w:ascii="Times New Roman" w:hAnsi="Times New Roman" w:cs="Times New Roman"/>
        </w:rPr>
      </w:pPr>
      <w:r w:rsidRPr="0029688B">
        <w:rPr>
          <w:rFonts w:ascii="Times New Roman" w:hAnsi="Times New Roman" w:cs="Times New Roman"/>
        </w:rPr>
        <w:t xml:space="preserve">Figure 7: </w:t>
      </w:r>
      <w:r w:rsidR="009564BA" w:rsidRPr="0029688B">
        <w:rPr>
          <w:rFonts w:ascii="Times New Roman" w:hAnsi="Times New Roman" w:cs="Times New Roman"/>
        </w:rPr>
        <w:t>Combined plot showing training and validation accuracy</w:t>
      </w:r>
    </w:p>
    <w:p w14:paraId="11EDEB92" w14:textId="77777777" w:rsidR="00EE2ABD" w:rsidRPr="0029688B" w:rsidRDefault="0060595E" w:rsidP="009564BA">
      <w:pPr>
        <w:jc w:val="both"/>
        <w:rPr>
          <w:rFonts w:ascii="Times New Roman" w:hAnsi="Times New Roman" w:cs="Times New Roman"/>
        </w:rPr>
      </w:pPr>
      <w:r w:rsidRPr="0060595E">
        <w:rPr>
          <w:rFonts w:ascii="Times New Roman" w:hAnsi="Times New Roman" w:cs="Times New Roman"/>
        </w:rPr>
        <w:t>The suggested InceptionV3 + LSTM model is a scalable and dependable instrument of EEG-based recognition of depressive conditions and associated aberrations in the brain. figure 7 is a combined plot of training and validation accuracy (left Y-axis) and loss (right Y-axis) over 20 epochs of Hybrid InceptionV3 + LSTM model. The model shows consistent and constant gain in both metrics, convergence is observed after about 15 epochs and low levels of overfitting due to training and validation curves being close to each other. Its performance rates are even higher in comparison to similar models in the literature and the methodological malleability offers a good prospect that it can be included in the clinical decision-priming systems in the future.</w:t>
      </w:r>
    </w:p>
    <w:p w14:paraId="6F730CB0" w14:textId="77777777" w:rsidR="0029688B" w:rsidRPr="0029688B" w:rsidRDefault="0029688B" w:rsidP="0029688B">
      <w:pPr>
        <w:pStyle w:val="ListParagraph"/>
        <w:numPr>
          <w:ilvl w:val="0"/>
          <w:numId w:val="1"/>
        </w:numPr>
        <w:jc w:val="both"/>
        <w:rPr>
          <w:rFonts w:ascii="Times New Roman" w:hAnsi="Times New Roman" w:cs="Times New Roman"/>
          <w:b/>
          <w:bCs/>
        </w:rPr>
      </w:pPr>
      <w:r w:rsidRPr="0029688B">
        <w:rPr>
          <w:rFonts w:ascii="Times New Roman" w:hAnsi="Times New Roman" w:cs="Times New Roman"/>
          <w:b/>
          <w:bCs/>
        </w:rPr>
        <w:t>Conclusion</w:t>
      </w:r>
    </w:p>
    <w:p w14:paraId="2BBAB52C" w14:textId="77777777" w:rsidR="000561BF" w:rsidRPr="000561BF" w:rsidRDefault="000561BF" w:rsidP="000561BF">
      <w:pPr>
        <w:pStyle w:val="NormalWeb"/>
        <w:shd w:val="clear" w:color="auto" w:fill="FFFFFF"/>
        <w:jc w:val="both"/>
        <w:rPr>
          <w:color w:val="222222"/>
        </w:rPr>
      </w:pPr>
      <w:r w:rsidRPr="000561BF">
        <w:rPr>
          <w:color w:val="222222"/>
        </w:rPr>
        <w:t>This research presents a robust and interpretable deep learning framework for the automated identification of MDD using EEG signals. By integrating InceptionV3 for spatial feature extraction with LSTM for modeling temporal dynamics, the proposed hybrid architecture effectively captures the complex neurophysiological patterns associated with depressive states. The preprocessing steps, including bandpass filtering, artifact removal, and wavelet-based feature extraction, further enhance the model’s ability to generalize across a diverse range of EEG data. Compared to conventional machine learning and earlier deep learning approaches, this method demonstrates superior performance in distinguishing between healthy individuals and those with depression. Its strength lies not only in its accuracy but also in its capacity to model the inherent complexity of EEG data in a clinically meaningful way.</w:t>
      </w:r>
    </w:p>
    <w:p w14:paraId="34C52EEE" w14:textId="77777777" w:rsidR="000561BF" w:rsidRPr="000561BF" w:rsidRDefault="000561BF" w:rsidP="000561BF">
      <w:pPr>
        <w:pStyle w:val="NormalWeb"/>
        <w:shd w:val="clear" w:color="auto" w:fill="FFFFFF"/>
        <w:jc w:val="both"/>
        <w:rPr>
          <w:color w:val="222222"/>
        </w:rPr>
      </w:pPr>
      <w:r w:rsidRPr="000561BF">
        <w:rPr>
          <w:color w:val="222222"/>
        </w:rPr>
        <w:t>This work contributes to the growing body of research highlighting the potential of AI-assisted diagnostic tools in mental health care, particularly in settings where access to specialized psychiatric resources may be limited. Future efforts will focus on validating this framework in real-world clinical environments, expanding it to multi-channel analyses, and integrating explainability modules to strengthen clinical trust and adoption. Ultimately, this research offers a promising step toward more objective, accessible, and scalable mental health diagnostics through EEG-based technologies.</w:t>
      </w:r>
    </w:p>
    <w:p w14:paraId="0BA6210D" w14:textId="77777777" w:rsidR="0029688B" w:rsidRPr="0029688B" w:rsidRDefault="0029688B" w:rsidP="0029688B">
      <w:pPr>
        <w:jc w:val="both"/>
        <w:rPr>
          <w:rFonts w:ascii="Times New Roman" w:hAnsi="Times New Roman" w:cs="Times New Roman"/>
        </w:rPr>
      </w:pPr>
    </w:p>
    <w:p w14:paraId="7F4EB939" w14:textId="77777777" w:rsidR="0029688B" w:rsidRPr="0029688B" w:rsidRDefault="0029688B" w:rsidP="0029688B">
      <w:pPr>
        <w:jc w:val="both"/>
        <w:rPr>
          <w:rFonts w:ascii="Times New Roman" w:hAnsi="Times New Roman" w:cs="Times New Roman"/>
          <w:b/>
          <w:bCs/>
          <w:i/>
          <w:iCs/>
        </w:rPr>
      </w:pPr>
      <w:r w:rsidRPr="0029688B">
        <w:rPr>
          <w:rFonts w:ascii="Times New Roman" w:hAnsi="Times New Roman" w:cs="Times New Roman"/>
          <w:b/>
          <w:bCs/>
          <w:i/>
          <w:iCs/>
        </w:rPr>
        <w:t>References</w:t>
      </w:r>
    </w:p>
    <w:sdt>
      <w:sdtPr>
        <w:rPr>
          <w:rFonts w:ascii="Times New Roman" w:hAnsi="Times New Roman" w:cs="Times New Roman"/>
          <w:color w:val="000000"/>
          <w:sz w:val="21"/>
          <w:szCs w:val="18"/>
        </w:rPr>
        <w:tag w:val="MENDELEY_BIBLIOGRAPHY"/>
        <w:id w:val="631452991"/>
        <w:placeholder>
          <w:docPart w:val="DefaultPlaceholder_-1854013440"/>
        </w:placeholder>
      </w:sdtPr>
      <w:sdtEndPr/>
      <w:sdtContent>
        <w:p w14:paraId="0A24C72E" w14:textId="77777777" w:rsidR="0029688B" w:rsidRPr="0029688B" w:rsidRDefault="0029688B">
          <w:pPr>
            <w:autoSpaceDE w:val="0"/>
            <w:autoSpaceDN w:val="0"/>
            <w:ind w:hanging="640"/>
            <w:divId w:val="399133688"/>
            <w:rPr>
              <w:rFonts w:ascii="Times New Roman" w:eastAsia="Times New Roman" w:hAnsi="Times New Roman" w:cs="Times New Roman"/>
              <w:color w:val="000000"/>
              <w:kern w:val="0"/>
              <w:sz w:val="21"/>
              <w14:ligatures w14:val="none"/>
            </w:rPr>
          </w:pPr>
          <w:r w:rsidRPr="0029688B">
            <w:rPr>
              <w:rFonts w:ascii="Times New Roman" w:eastAsia="Times New Roman" w:hAnsi="Times New Roman" w:cs="Times New Roman"/>
              <w:color w:val="000000"/>
              <w:sz w:val="21"/>
              <w:szCs w:val="18"/>
            </w:rPr>
            <w:t xml:space="preserve">[1] </w:t>
          </w:r>
          <w:r w:rsidRPr="0029688B">
            <w:rPr>
              <w:rFonts w:ascii="Times New Roman" w:eastAsia="Times New Roman" w:hAnsi="Times New Roman" w:cs="Times New Roman"/>
              <w:color w:val="000000"/>
              <w:sz w:val="21"/>
              <w:szCs w:val="18"/>
            </w:rPr>
            <w:tab/>
            <w:t xml:space="preserve">Hossain MRT, Joy MdSI, Chowdhury MHH. A Spiking Neural Network Approach for Classifying Hand Movement and Relaxation from EEG Signal using Time Domain Features. </w:t>
          </w:r>
          <w:r w:rsidRPr="0029688B">
            <w:rPr>
              <w:rFonts w:ascii="Times New Roman" w:eastAsia="Times New Roman" w:hAnsi="Times New Roman" w:cs="Times New Roman"/>
              <w:i/>
              <w:iCs/>
              <w:color w:val="000000"/>
              <w:sz w:val="21"/>
              <w:szCs w:val="18"/>
            </w:rPr>
            <w:t>WSEAS TRANSACTIONS ON BIOLOGY AND BIOMEDICINE</w:t>
          </w:r>
          <w:r w:rsidRPr="0029688B">
            <w:rPr>
              <w:rFonts w:ascii="Times New Roman" w:eastAsia="Times New Roman" w:hAnsi="Times New Roman" w:cs="Times New Roman"/>
              <w:color w:val="000000"/>
              <w:sz w:val="21"/>
              <w:szCs w:val="18"/>
            </w:rPr>
            <w:t xml:space="preserve"> 2025; 22: 133–151.</w:t>
          </w:r>
        </w:p>
        <w:p w14:paraId="3FF9F2C6" w14:textId="77777777" w:rsidR="0029688B" w:rsidRPr="0029688B" w:rsidRDefault="0029688B">
          <w:pPr>
            <w:autoSpaceDE w:val="0"/>
            <w:autoSpaceDN w:val="0"/>
            <w:ind w:hanging="640"/>
            <w:divId w:val="294675341"/>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[2] </w:t>
          </w:r>
          <w:r w:rsidRPr="0029688B">
            <w:rPr>
              <w:rFonts w:ascii="Times New Roman" w:eastAsia="Times New Roman" w:hAnsi="Times New Roman" w:cs="Times New Roman"/>
              <w:color w:val="000000"/>
              <w:sz w:val="21"/>
              <w:szCs w:val="18"/>
            </w:rPr>
            <w:tab/>
            <w:t xml:space="preserve">Thoduparambil PP, Dominic A, Varghese SM. EEG-based deep learning model for the automatic detection of clinical depression. </w:t>
          </w:r>
          <w:r w:rsidRPr="0029688B">
            <w:rPr>
              <w:rFonts w:ascii="Times New Roman" w:eastAsia="Times New Roman" w:hAnsi="Times New Roman" w:cs="Times New Roman"/>
              <w:i/>
              <w:iCs/>
              <w:color w:val="000000"/>
              <w:sz w:val="21"/>
              <w:szCs w:val="18"/>
            </w:rPr>
            <w:t>Phys Eng Sci Med</w:t>
          </w:r>
          <w:r w:rsidRPr="0029688B">
            <w:rPr>
              <w:rFonts w:ascii="Times New Roman" w:eastAsia="Times New Roman" w:hAnsi="Times New Roman" w:cs="Times New Roman"/>
              <w:color w:val="000000"/>
              <w:sz w:val="21"/>
              <w:szCs w:val="18"/>
            </w:rPr>
            <w:t>; 43. Epub ahead of print 2020. DOI: 10.1007/s13246-020-00938-4.</w:t>
          </w:r>
        </w:p>
        <w:p w14:paraId="72E35F35" w14:textId="77777777" w:rsidR="0029688B" w:rsidRPr="0029688B" w:rsidRDefault="0029688B">
          <w:pPr>
            <w:autoSpaceDE w:val="0"/>
            <w:autoSpaceDN w:val="0"/>
            <w:ind w:hanging="640"/>
            <w:divId w:val="102383807"/>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[3] </w:t>
          </w:r>
          <w:r w:rsidRPr="0029688B">
            <w:rPr>
              <w:rFonts w:ascii="Times New Roman" w:eastAsia="Times New Roman" w:hAnsi="Times New Roman" w:cs="Times New Roman"/>
              <w:color w:val="000000"/>
              <w:sz w:val="21"/>
              <w:szCs w:val="18"/>
            </w:rPr>
            <w:tab/>
            <w:t xml:space="preserve">Salehi AW, Khan S, Gupta G, et al. A Study of CNN and Transfer Learning in Medical Imaging: Advantages, Challenges, Future Scope. </w:t>
          </w:r>
          <w:r w:rsidRPr="0029688B">
            <w:rPr>
              <w:rFonts w:ascii="Times New Roman" w:eastAsia="Times New Roman" w:hAnsi="Times New Roman" w:cs="Times New Roman"/>
              <w:i/>
              <w:iCs/>
              <w:color w:val="000000"/>
              <w:sz w:val="21"/>
              <w:szCs w:val="18"/>
            </w:rPr>
            <w:t>Sustainability (Switzerland)</w:t>
          </w:r>
          <w:r w:rsidRPr="0029688B">
            <w:rPr>
              <w:rFonts w:ascii="Times New Roman" w:eastAsia="Times New Roman" w:hAnsi="Times New Roman" w:cs="Times New Roman"/>
              <w:color w:val="000000"/>
              <w:sz w:val="21"/>
              <w:szCs w:val="18"/>
            </w:rPr>
            <w:t>; 15. Epub ahead of print 2023. DOI: 10.3390/su15075930.</w:t>
          </w:r>
        </w:p>
        <w:p w14:paraId="17C866D2" w14:textId="77777777" w:rsidR="0029688B" w:rsidRPr="0029688B" w:rsidRDefault="0029688B">
          <w:pPr>
            <w:autoSpaceDE w:val="0"/>
            <w:autoSpaceDN w:val="0"/>
            <w:ind w:hanging="640"/>
            <w:divId w:val="183445647"/>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[4] </w:t>
          </w:r>
          <w:r w:rsidRPr="0029688B">
            <w:rPr>
              <w:rFonts w:ascii="Times New Roman" w:eastAsia="Times New Roman" w:hAnsi="Times New Roman" w:cs="Times New Roman"/>
              <w:color w:val="000000"/>
              <w:sz w:val="21"/>
              <w:szCs w:val="18"/>
            </w:rPr>
            <w:tab/>
            <w:t xml:space="preserve">Li CT, Chen CS, Cheng CM, et al. Prediction of antidepressant responses to non-invasive brain stimulation using frontal electroencephalogram signals: Cross-dataset comparisons and validation. </w:t>
          </w:r>
          <w:r w:rsidRPr="0029688B">
            <w:rPr>
              <w:rFonts w:ascii="Times New Roman" w:eastAsia="Times New Roman" w:hAnsi="Times New Roman" w:cs="Times New Roman"/>
              <w:i/>
              <w:iCs/>
              <w:color w:val="000000"/>
              <w:sz w:val="21"/>
              <w:szCs w:val="18"/>
            </w:rPr>
            <w:t>J Affect Disord</w:t>
          </w:r>
          <w:r w:rsidRPr="0029688B">
            <w:rPr>
              <w:rFonts w:ascii="Times New Roman" w:eastAsia="Times New Roman" w:hAnsi="Times New Roman" w:cs="Times New Roman"/>
              <w:color w:val="000000"/>
              <w:sz w:val="21"/>
              <w:szCs w:val="18"/>
            </w:rPr>
            <w:t>; 343. Epub ahead of print 2023. DOI: 10.1016/j.jad.2023.08.059.</w:t>
          </w:r>
        </w:p>
        <w:p w14:paraId="7E1D55C9" w14:textId="77777777" w:rsidR="0029688B" w:rsidRPr="0029688B" w:rsidRDefault="0029688B">
          <w:pPr>
            <w:autoSpaceDE w:val="0"/>
            <w:autoSpaceDN w:val="0"/>
            <w:ind w:hanging="640"/>
            <w:divId w:val="340737430"/>
            <w:rPr>
              <w:rFonts w:ascii="Times New Roman" w:eastAsia="Times New Roman" w:hAnsi="Times New Roman" w:cs="Times New Roman"/>
              <w:color w:val="000000"/>
              <w:sz w:val="21"/>
              <w:szCs w:val="18"/>
            </w:rPr>
          </w:pPr>
          <w:r w:rsidRPr="005B0DED">
            <w:rPr>
              <w:rFonts w:ascii="Times New Roman" w:eastAsia="Times New Roman" w:hAnsi="Times New Roman" w:cs="Times New Roman"/>
              <w:color w:val="000000"/>
              <w:sz w:val="21"/>
              <w:szCs w:val="18"/>
              <w:lang w:val="it-IT"/>
            </w:rPr>
            <w:t xml:space="preserve">[5] </w:t>
          </w:r>
          <w:r w:rsidRPr="005B0DED">
            <w:rPr>
              <w:rFonts w:ascii="Times New Roman" w:eastAsia="Times New Roman" w:hAnsi="Times New Roman" w:cs="Times New Roman"/>
              <w:color w:val="000000"/>
              <w:sz w:val="21"/>
              <w:szCs w:val="18"/>
              <w:lang w:val="it-IT"/>
            </w:rPr>
            <w:tab/>
            <w:t xml:space="preserve">Ogwo C, Osisioma W, Okoye DI, et al. </w:t>
          </w:r>
          <w:r w:rsidRPr="0029688B">
            <w:rPr>
              <w:rFonts w:ascii="Times New Roman" w:eastAsia="Times New Roman" w:hAnsi="Times New Roman" w:cs="Times New Roman"/>
              <w:color w:val="000000"/>
              <w:sz w:val="21"/>
              <w:szCs w:val="18"/>
            </w:rPr>
            <w:t xml:space="preserve">Predicting dental anxiety in young adults: classical statistical modelling approach versus machine learning approach. </w:t>
          </w:r>
          <w:r w:rsidRPr="0029688B">
            <w:rPr>
              <w:rFonts w:ascii="Times New Roman" w:eastAsia="Times New Roman" w:hAnsi="Times New Roman" w:cs="Times New Roman"/>
              <w:i/>
              <w:iCs/>
              <w:color w:val="000000"/>
              <w:sz w:val="21"/>
              <w:szCs w:val="18"/>
            </w:rPr>
            <w:t>BMC Oral Health</w:t>
          </w:r>
          <w:r w:rsidRPr="0029688B">
            <w:rPr>
              <w:rFonts w:ascii="Times New Roman" w:eastAsia="Times New Roman" w:hAnsi="Times New Roman" w:cs="Times New Roman"/>
              <w:color w:val="000000"/>
              <w:sz w:val="21"/>
              <w:szCs w:val="18"/>
            </w:rPr>
            <w:t>; 24. Epub ahead of print 2024. DOI: 10.1186/s12903-024-04012-3.</w:t>
          </w:r>
        </w:p>
        <w:p w14:paraId="4670F582" w14:textId="77777777" w:rsidR="0029688B" w:rsidRPr="0029688B" w:rsidRDefault="0029688B">
          <w:pPr>
            <w:autoSpaceDE w:val="0"/>
            <w:autoSpaceDN w:val="0"/>
            <w:ind w:hanging="640"/>
            <w:divId w:val="437800268"/>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[6] </w:t>
          </w:r>
          <w:r w:rsidRPr="0029688B">
            <w:rPr>
              <w:rFonts w:ascii="Times New Roman" w:eastAsia="Times New Roman" w:hAnsi="Times New Roman" w:cs="Times New Roman"/>
              <w:color w:val="000000"/>
              <w:sz w:val="21"/>
              <w:szCs w:val="18"/>
            </w:rPr>
            <w:tab/>
            <w:t xml:space="preserve">Bai R, Guo Y, Tan X, et al. An EEG-Based Depression Detection Method Using Machine Learning Model. </w:t>
          </w:r>
          <w:r w:rsidRPr="0029688B">
            <w:rPr>
              <w:rFonts w:ascii="Times New Roman" w:eastAsia="Times New Roman" w:hAnsi="Times New Roman" w:cs="Times New Roman"/>
              <w:i/>
              <w:iCs/>
              <w:color w:val="000000"/>
              <w:sz w:val="21"/>
              <w:szCs w:val="18"/>
            </w:rPr>
            <w:t>International Journal of Pharma Medicine and Biological Sciences</w:t>
          </w:r>
          <w:r w:rsidRPr="0029688B">
            <w:rPr>
              <w:rFonts w:ascii="Times New Roman" w:eastAsia="Times New Roman" w:hAnsi="Times New Roman" w:cs="Times New Roman"/>
              <w:color w:val="000000"/>
              <w:sz w:val="21"/>
              <w:szCs w:val="18"/>
            </w:rPr>
            <w:t>; 10. Epub ahead of print 2021. DOI: 10.18178/ijpmbs.10.1.17-22.</w:t>
          </w:r>
        </w:p>
        <w:p w14:paraId="76874EDF" w14:textId="77777777" w:rsidR="0029688B" w:rsidRPr="0029688B" w:rsidRDefault="0029688B">
          <w:pPr>
            <w:autoSpaceDE w:val="0"/>
            <w:autoSpaceDN w:val="0"/>
            <w:ind w:hanging="640"/>
            <w:divId w:val="88165700"/>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[7] </w:t>
          </w:r>
          <w:r w:rsidRPr="0029688B">
            <w:rPr>
              <w:rFonts w:ascii="Times New Roman" w:eastAsia="Times New Roman" w:hAnsi="Times New Roman" w:cs="Times New Roman"/>
              <w:color w:val="000000"/>
              <w:sz w:val="21"/>
              <w:szCs w:val="18"/>
            </w:rPr>
            <w:tab/>
            <w:t xml:space="preserve">Georga EI, Príncipe JC, Fotiadis DI. Short-term prediction of glucose in type 1 diabetes using kernel adaptive filters. </w:t>
          </w:r>
          <w:r w:rsidRPr="0029688B">
            <w:rPr>
              <w:rFonts w:ascii="Times New Roman" w:eastAsia="Times New Roman" w:hAnsi="Times New Roman" w:cs="Times New Roman"/>
              <w:i/>
              <w:iCs/>
              <w:color w:val="000000"/>
              <w:sz w:val="21"/>
              <w:szCs w:val="18"/>
            </w:rPr>
            <w:t>Med Biol Eng Comput</w:t>
          </w:r>
          <w:r w:rsidRPr="0029688B">
            <w:rPr>
              <w:rFonts w:ascii="Times New Roman" w:eastAsia="Times New Roman" w:hAnsi="Times New Roman" w:cs="Times New Roman"/>
              <w:color w:val="000000"/>
              <w:sz w:val="21"/>
              <w:szCs w:val="18"/>
            </w:rPr>
            <w:t>; 57. Epub ahead of print 2019. DOI: 10.1007/s11517-018-1859-3.</w:t>
          </w:r>
        </w:p>
        <w:p w14:paraId="3FE9A843" w14:textId="77777777" w:rsidR="0029688B" w:rsidRPr="0029688B" w:rsidRDefault="0029688B">
          <w:pPr>
            <w:autoSpaceDE w:val="0"/>
            <w:autoSpaceDN w:val="0"/>
            <w:ind w:hanging="640"/>
            <w:divId w:val="34504690"/>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[8] </w:t>
          </w:r>
          <w:r w:rsidRPr="0029688B">
            <w:rPr>
              <w:rFonts w:ascii="Times New Roman" w:eastAsia="Times New Roman" w:hAnsi="Times New Roman" w:cs="Times New Roman"/>
              <w:color w:val="000000"/>
              <w:sz w:val="21"/>
              <w:szCs w:val="18"/>
            </w:rPr>
            <w:tab/>
            <w:t xml:space="preserve">Dutt A, Gader P. Wavelet Multiresolution Analysis Based Speech Emotion Recognition System Using 1D CNN LSTM Networks. </w:t>
          </w:r>
          <w:r w:rsidRPr="0029688B">
            <w:rPr>
              <w:rFonts w:ascii="Times New Roman" w:eastAsia="Times New Roman" w:hAnsi="Times New Roman" w:cs="Times New Roman"/>
              <w:i/>
              <w:iCs/>
              <w:color w:val="000000"/>
              <w:sz w:val="21"/>
              <w:szCs w:val="18"/>
            </w:rPr>
            <w:t>IEEE/ACM Trans Audio Speech Lang Process</w:t>
          </w:r>
          <w:r w:rsidRPr="0029688B">
            <w:rPr>
              <w:rFonts w:ascii="Times New Roman" w:eastAsia="Times New Roman" w:hAnsi="Times New Roman" w:cs="Times New Roman"/>
              <w:color w:val="000000"/>
              <w:sz w:val="21"/>
              <w:szCs w:val="18"/>
            </w:rPr>
            <w:t>; 31. Epub ahead of print 2023. DOI: 10.1109/TASLP.2023.3277291.</w:t>
          </w:r>
        </w:p>
        <w:p w14:paraId="01E8F7DF" w14:textId="77777777" w:rsidR="0029688B" w:rsidRPr="0029688B" w:rsidRDefault="0029688B">
          <w:pPr>
            <w:autoSpaceDE w:val="0"/>
            <w:autoSpaceDN w:val="0"/>
            <w:ind w:hanging="640"/>
            <w:divId w:val="1314866591"/>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[9] </w:t>
          </w:r>
          <w:r w:rsidRPr="0029688B">
            <w:rPr>
              <w:rFonts w:ascii="Times New Roman" w:eastAsia="Times New Roman" w:hAnsi="Times New Roman" w:cs="Times New Roman"/>
              <w:color w:val="000000"/>
              <w:sz w:val="21"/>
              <w:szCs w:val="18"/>
            </w:rPr>
            <w:tab/>
            <w:t xml:space="preserve">Zhang Y, Prasad S, Kilicarslan A, et al. Multiple kernel based region importance learning for neural classification of gait states from EEG signals. </w:t>
          </w:r>
          <w:r w:rsidRPr="0029688B">
            <w:rPr>
              <w:rFonts w:ascii="Times New Roman" w:eastAsia="Times New Roman" w:hAnsi="Times New Roman" w:cs="Times New Roman"/>
              <w:i/>
              <w:iCs/>
              <w:color w:val="000000"/>
              <w:sz w:val="21"/>
              <w:szCs w:val="18"/>
            </w:rPr>
            <w:t>Front Neurosci</w:t>
          </w:r>
          <w:r w:rsidRPr="0029688B">
            <w:rPr>
              <w:rFonts w:ascii="Times New Roman" w:eastAsia="Times New Roman" w:hAnsi="Times New Roman" w:cs="Times New Roman"/>
              <w:color w:val="000000"/>
              <w:sz w:val="21"/>
              <w:szCs w:val="18"/>
            </w:rPr>
            <w:t>; 11. Epub ahead of print 2017. DOI: 10.3389/fnins.2017.00170.</w:t>
          </w:r>
        </w:p>
        <w:p w14:paraId="6179DE35" w14:textId="77777777" w:rsidR="0029688B" w:rsidRPr="0029688B" w:rsidRDefault="0029688B">
          <w:pPr>
            <w:autoSpaceDE w:val="0"/>
            <w:autoSpaceDN w:val="0"/>
            <w:ind w:hanging="640"/>
            <w:divId w:val="707800069"/>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[10] </w:t>
          </w:r>
          <w:r w:rsidRPr="0029688B">
            <w:rPr>
              <w:rFonts w:ascii="Times New Roman" w:eastAsia="Times New Roman" w:hAnsi="Times New Roman" w:cs="Times New Roman"/>
              <w:color w:val="000000"/>
              <w:sz w:val="21"/>
              <w:szCs w:val="18"/>
            </w:rPr>
            <w:tab/>
            <w:t xml:space="preserve">Liu J, Jia J, Xue H, et al. Prediction of Milk Protein Content in Milk for Health Hygiene Based on Hyperspectral and Convolutional Neural Network. </w:t>
          </w:r>
          <w:r w:rsidRPr="0029688B">
            <w:rPr>
              <w:rFonts w:ascii="Times New Roman" w:eastAsia="Times New Roman" w:hAnsi="Times New Roman" w:cs="Times New Roman"/>
              <w:i/>
              <w:iCs/>
              <w:color w:val="000000"/>
              <w:sz w:val="21"/>
              <w:szCs w:val="18"/>
            </w:rPr>
            <w:t>J Test Eval</w:t>
          </w:r>
          <w:r w:rsidRPr="0029688B">
            <w:rPr>
              <w:rFonts w:ascii="Times New Roman" w:eastAsia="Times New Roman" w:hAnsi="Times New Roman" w:cs="Times New Roman"/>
              <w:color w:val="000000"/>
              <w:sz w:val="21"/>
              <w:szCs w:val="18"/>
            </w:rPr>
            <w:t>; 51. Epub ahead of print 2023. DOI: 10.1520/JTE20210453.</w:t>
          </w:r>
        </w:p>
        <w:p w14:paraId="1B4E79F0" w14:textId="77777777" w:rsidR="0029688B" w:rsidRPr="0029688B" w:rsidRDefault="0029688B">
          <w:pPr>
            <w:autoSpaceDE w:val="0"/>
            <w:autoSpaceDN w:val="0"/>
            <w:ind w:hanging="640"/>
            <w:divId w:val="714816431"/>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[11] </w:t>
          </w:r>
          <w:r w:rsidRPr="0029688B">
            <w:rPr>
              <w:rFonts w:ascii="Times New Roman" w:eastAsia="Times New Roman" w:hAnsi="Times New Roman" w:cs="Times New Roman"/>
              <w:color w:val="000000"/>
              <w:sz w:val="21"/>
              <w:szCs w:val="18"/>
            </w:rPr>
            <w:tab/>
            <w:t xml:space="preserve">Ari B, Sobahi N, Alçin ÖF, et al. Accurate detection of autism using Douglas-Peucker algorithm, sparse coding based feature mapping and convolutional neural network techniques with EEG signals. </w:t>
          </w:r>
          <w:r w:rsidRPr="0029688B">
            <w:rPr>
              <w:rFonts w:ascii="Times New Roman" w:eastAsia="Times New Roman" w:hAnsi="Times New Roman" w:cs="Times New Roman"/>
              <w:i/>
              <w:iCs/>
              <w:color w:val="000000"/>
              <w:sz w:val="21"/>
              <w:szCs w:val="18"/>
            </w:rPr>
            <w:t>Comput Biol Med</w:t>
          </w:r>
          <w:r w:rsidRPr="0029688B">
            <w:rPr>
              <w:rFonts w:ascii="Times New Roman" w:eastAsia="Times New Roman" w:hAnsi="Times New Roman" w:cs="Times New Roman"/>
              <w:color w:val="000000"/>
              <w:sz w:val="21"/>
              <w:szCs w:val="18"/>
            </w:rPr>
            <w:t>; 143. Epub ahead of print 2022. DOI: 10.1016/j.compbiomed.2022.105311.</w:t>
          </w:r>
        </w:p>
        <w:p w14:paraId="2CA8BF22" w14:textId="77777777" w:rsidR="0029688B" w:rsidRPr="0029688B" w:rsidRDefault="0029688B">
          <w:pPr>
            <w:autoSpaceDE w:val="0"/>
            <w:autoSpaceDN w:val="0"/>
            <w:ind w:hanging="640"/>
            <w:divId w:val="1915507606"/>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[12] </w:t>
          </w:r>
          <w:r w:rsidRPr="0029688B">
            <w:rPr>
              <w:rFonts w:ascii="Times New Roman" w:eastAsia="Times New Roman" w:hAnsi="Times New Roman" w:cs="Times New Roman"/>
              <w:color w:val="000000"/>
              <w:sz w:val="21"/>
              <w:szCs w:val="18"/>
            </w:rPr>
            <w:tab/>
            <w:t xml:space="preserve">Ebrahimzadeh E, Fayaz F, Rajabion L, et al. Machine learning approaches and non-linear processing of extracted components in frontal region to predict rTMS treatment response in major depressive disorder. </w:t>
          </w:r>
          <w:r w:rsidRPr="0029688B">
            <w:rPr>
              <w:rFonts w:ascii="Times New Roman" w:eastAsia="Times New Roman" w:hAnsi="Times New Roman" w:cs="Times New Roman"/>
              <w:i/>
              <w:iCs/>
              <w:color w:val="000000"/>
              <w:sz w:val="21"/>
              <w:szCs w:val="18"/>
            </w:rPr>
            <w:t>Front Syst Neurosci</w:t>
          </w:r>
          <w:r w:rsidRPr="0029688B">
            <w:rPr>
              <w:rFonts w:ascii="Times New Roman" w:eastAsia="Times New Roman" w:hAnsi="Times New Roman" w:cs="Times New Roman"/>
              <w:color w:val="000000"/>
              <w:sz w:val="21"/>
              <w:szCs w:val="18"/>
            </w:rPr>
            <w:t>; 17. Epub ahead of print 2023. DOI: 10.3389/fnsys.2023.919977.</w:t>
          </w:r>
        </w:p>
        <w:p w14:paraId="60B9581C" w14:textId="77777777" w:rsidR="0029688B" w:rsidRPr="0029688B" w:rsidRDefault="0029688B">
          <w:pPr>
            <w:autoSpaceDE w:val="0"/>
            <w:autoSpaceDN w:val="0"/>
            <w:ind w:hanging="640"/>
            <w:divId w:val="471480081"/>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[13] </w:t>
          </w:r>
          <w:r w:rsidRPr="0029688B">
            <w:rPr>
              <w:rFonts w:ascii="Times New Roman" w:eastAsia="Times New Roman" w:hAnsi="Times New Roman" w:cs="Times New Roman"/>
              <w:color w:val="000000"/>
              <w:sz w:val="21"/>
              <w:szCs w:val="18"/>
            </w:rPr>
            <w:tab/>
            <w:t xml:space="preserve">Häfner S, Emeny RT, Lacruz ME, et al. Association between social isolation and inflammatory markers in depressed and non-depressed individuals: Results from the MONICA/KORA study. </w:t>
          </w:r>
          <w:r w:rsidRPr="0029688B">
            <w:rPr>
              <w:rFonts w:ascii="Times New Roman" w:eastAsia="Times New Roman" w:hAnsi="Times New Roman" w:cs="Times New Roman"/>
              <w:i/>
              <w:iCs/>
              <w:color w:val="000000"/>
              <w:sz w:val="21"/>
              <w:szCs w:val="18"/>
            </w:rPr>
            <w:t>Brain Behav Immun</w:t>
          </w:r>
          <w:r w:rsidRPr="0029688B">
            <w:rPr>
              <w:rFonts w:ascii="Times New Roman" w:eastAsia="Times New Roman" w:hAnsi="Times New Roman" w:cs="Times New Roman"/>
              <w:color w:val="000000"/>
              <w:sz w:val="21"/>
              <w:szCs w:val="18"/>
            </w:rPr>
            <w:t>; 25. Epub ahead of print 2011. DOI: 10.1016/j.bbi.2011.06.017.</w:t>
          </w:r>
        </w:p>
        <w:p w14:paraId="4176256E" w14:textId="77777777" w:rsidR="0029688B" w:rsidRPr="0029688B" w:rsidRDefault="0029688B">
          <w:pPr>
            <w:autoSpaceDE w:val="0"/>
            <w:autoSpaceDN w:val="0"/>
            <w:ind w:hanging="640"/>
            <w:divId w:val="2055543023"/>
            <w:rPr>
              <w:rFonts w:ascii="Times New Roman" w:eastAsia="Times New Roman" w:hAnsi="Times New Roman" w:cs="Times New Roman"/>
              <w:color w:val="000000"/>
              <w:sz w:val="21"/>
              <w:szCs w:val="18"/>
            </w:rPr>
          </w:pPr>
          <w:r w:rsidRPr="005B0DED">
            <w:rPr>
              <w:rFonts w:ascii="Times New Roman" w:eastAsia="Times New Roman" w:hAnsi="Times New Roman" w:cs="Times New Roman"/>
              <w:color w:val="000000"/>
              <w:sz w:val="21"/>
              <w:szCs w:val="18"/>
              <w:lang w:val="it-IT"/>
            </w:rPr>
            <w:t xml:space="preserve">[14] </w:t>
          </w:r>
          <w:r w:rsidRPr="005B0DED">
            <w:rPr>
              <w:rFonts w:ascii="Times New Roman" w:eastAsia="Times New Roman" w:hAnsi="Times New Roman" w:cs="Times New Roman"/>
              <w:color w:val="000000"/>
              <w:sz w:val="21"/>
              <w:szCs w:val="18"/>
              <w:lang w:val="it-IT"/>
            </w:rPr>
            <w:tab/>
            <w:t xml:space="preserve">Silvana Markovska-Simoska NP-J. </w:t>
          </w:r>
          <w:r w:rsidRPr="0029688B">
            <w:rPr>
              <w:rFonts w:ascii="Times New Roman" w:eastAsia="Times New Roman" w:hAnsi="Times New Roman" w:cs="Times New Roman"/>
              <w:color w:val="000000"/>
              <w:sz w:val="21"/>
              <w:szCs w:val="18"/>
            </w:rPr>
            <w:t xml:space="preserve">Quantitative EEG Characteristics of Attention Deficit. </w:t>
          </w:r>
          <w:r w:rsidRPr="0029688B">
            <w:rPr>
              <w:rFonts w:ascii="Times New Roman" w:eastAsia="Times New Roman" w:hAnsi="Times New Roman" w:cs="Times New Roman"/>
              <w:i/>
              <w:iCs/>
              <w:color w:val="000000"/>
              <w:sz w:val="21"/>
              <w:szCs w:val="18"/>
            </w:rPr>
            <w:t>Macedonian Journal of Medical Sciences</w:t>
          </w:r>
          <w:r w:rsidRPr="0029688B">
            <w:rPr>
              <w:rFonts w:ascii="Times New Roman" w:eastAsia="Times New Roman" w:hAnsi="Times New Roman" w:cs="Times New Roman"/>
              <w:color w:val="000000"/>
              <w:sz w:val="21"/>
              <w:szCs w:val="18"/>
            </w:rPr>
            <w:t>; 3.</w:t>
          </w:r>
        </w:p>
        <w:p w14:paraId="6C86BF14" w14:textId="77777777" w:rsidR="0029688B" w:rsidRPr="0029688B" w:rsidRDefault="0029688B">
          <w:pPr>
            <w:autoSpaceDE w:val="0"/>
            <w:autoSpaceDN w:val="0"/>
            <w:ind w:hanging="640"/>
            <w:divId w:val="437145517"/>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[15] </w:t>
          </w:r>
          <w:r w:rsidRPr="0029688B">
            <w:rPr>
              <w:rFonts w:ascii="Times New Roman" w:eastAsia="Times New Roman" w:hAnsi="Times New Roman" w:cs="Times New Roman"/>
              <w:color w:val="000000"/>
              <w:sz w:val="21"/>
              <w:szCs w:val="18"/>
            </w:rPr>
            <w:tab/>
            <w:t xml:space="preserve">Asadzadeh S, Yousefi Rezaii T, Beheshti S, et al. A systematic review of EEG source localization techniques and their applications on diagnosis of brain abnormalities. </w:t>
          </w:r>
          <w:r w:rsidRPr="0029688B">
            <w:rPr>
              <w:rFonts w:ascii="Times New Roman" w:eastAsia="Times New Roman" w:hAnsi="Times New Roman" w:cs="Times New Roman"/>
              <w:i/>
              <w:iCs/>
              <w:color w:val="000000"/>
              <w:sz w:val="21"/>
              <w:szCs w:val="18"/>
            </w:rPr>
            <w:t>Journal of Neuroscience Methods</w:t>
          </w:r>
          <w:r w:rsidRPr="0029688B">
            <w:rPr>
              <w:rFonts w:ascii="Times New Roman" w:eastAsia="Times New Roman" w:hAnsi="Times New Roman" w:cs="Times New Roman"/>
              <w:color w:val="000000"/>
              <w:sz w:val="21"/>
              <w:szCs w:val="18"/>
            </w:rPr>
            <w:t>; 339. Epub ahead of print 2020. DOI: 10.1016/j.jneumeth.2020.108740.</w:t>
          </w:r>
        </w:p>
        <w:p w14:paraId="085D6578" w14:textId="77777777" w:rsidR="0029688B" w:rsidRPr="0029688B" w:rsidRDefault="0029688B">
          <w:pPr>
            <w:autoSpaceDE w:val="0"/>
            <w:autoSpaceDN w:val="0"/>
            <w:ind w:hanging="640"/>
            <w:divId w:val="243077604"/>
            <w:rPr>
              <w:rFonts w:ascii="Times New Roman" w:eastAsia="Times New Roman" w:hAnsi="Times New Roman" w:cs="Times New Roman"/>
              <w:color w:val="000000"/>
              <w:sz w:val="21"/>
              <w:szCs w:val="18"/>
            </w:rPr>
          </w:pPr>
          <w:r w:rsidRPr="005B0DED">
            <w:rPr>
              <w:rFonts w:ascii="Times New Roman" w:eastAsia="Times New Roman" w:hAnsi="Times New Roman" w:cs="Times New Roman"/>
              <w:color w:val="000000"/>
              <w:sz w:val="21"/>
              <w:szCs w:val="18"/>
              <w:lang w:val="it-IT"/>
            </w:rPr>
            <w:t xml:space="preserve">[16] </w:t>
          </w:r>
          <w:r w:rsidRPr="005B0DED">
            <w:rPr>
              <w:rFonts w:ascii="Times New Roman" w:eastAsia="Times New Roman" w:hAnsi="Times New Roman" w:cs="Times New Roman"/>
              <w:color w:val="000000"/>
              <w:sz w:val="21"/>
              <w:szCs w:val="18"/>
              <w:lang w:val="it-IT"/>
            </w:rPr>
            <w:tab/>
            <w:t xml:space="preserve">Semyachkina-Glushkovskaya O, Sergeev K, Semenova N, et al. </w:t>
          </w:r>
          <w:r w:rsidRPr="0029688B">
            <w:rPr>
              <w:rFonts w:ascii="Times New Roman" w:eastAsia="Times New Roman" w:hAnsi="Times New Roman" w:cs="Times New Roman"/>
              <w:color w:val="000000"/>
              <w:sz w:val="21"/>
              <w:szCs w:val="18"/>
            </w:rPr>
            <w:t xml:space="preserve">Machine Learning Technology for EEG-Forecast of the Blood–Brain Barrier Leakage and the Activation of the Brain’s Drainage System during Isoflurane Anesthesia. </w:t>
          </w:r>
          <w:r w:rsidRPr="0029688B">
            <w:rPr>
              <w:rFonts w:ascii="Times New Roman" w:eastAsia="Times New Roman" w:hAnsi="Times New Roman" w:cs="Times New Roman"/>
              <w:i/>
              <w:iCs/>
              <w:color w:val="000000"/>
              <w:sz w:val="21"/>
              <w:szCs w:val="18"/>
            </w:rPr>
            <w:t>Biomolecules</w:t>
          </w:r>
          <w:r w:rsidRPr="0029688B">
            <w:rPr>
              <w:rFonts w:ascii="Times New Roman" w:eastAsia="Times New Roman" w:hAnsi="Times New Roman" w:cs="Times New Roman"/>
              <w:color w:val="000000"/>
              <w:sz w:val="21"/>
              <w:szCs w:val="18"/>
            </w:rPr>
            <w:t>; 13. Epub ahead of print 2023. DOI: 10.3390/biom13111605.</w:t>
          </w:r>
        </w:p>
        <w:p w14:paraId="020A622C" w14:textId="77777777" w:rsidR="0029688B" w:rsidRPr="0029688B" w:rsidRDefault="0029688B">
          <w:pPr>
            <w:autoSpaceDE w:val="0"/>
            <w:autoSpaceDN w:val="0"/>
            <w:ind w:hanging="640"/>
            <w:divId w:val="524370780"/>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[17] </w:t>
          </w:r>
          <w:r w:rsidRPr="0029688B">
            <w:rPr>
              <w:rFonts w:ascii="Times New Roman" w:eastAsia="Times New Roman" w:hAnsi="Times New Roman" w:cs="Times New Roman"/>
              <w:color w:val="000000"/>
              <w:sz w:val="21"/>
              <w:szCs w:val="18"/>
            </w:rPr>
            <w:tab/>
            <w:t xml:space="preserve">Barzev I, Borissova D. Performance Analysis of LSTM, SVM, CNN, and CNN-LSTM Algorithms for Malware Detection in IoT Dataset. </w:t>
          </w:r>
          <w:r w:rsidRPr="0029688B">
            <w:rPr>
              <w:rFonts w:ascii="Times New Roman" w:eastAsia="Times New Roman" w:hAnsi="Times New Roman" w:cs="Times New Roman"/>
              <w:i/>
              <w:iCs/>
              <w:color w:val="000000"/>
              <w:sz w:val="21"/>
              <w:szCs w:val="18"/>
            </w:rPr>
            <w:t>WSEAS TRANSACTIONS ON COMPUTER RESEARCH</w:t>
          </w:r>
          <w:r w:rsidRPr="0029688B">
            <w:rPr>
              <w:rFonts w:ascii="Times New Roman" w:eastAsia="Times New Roman" w:hAnsi="Times New Roman" w:cs="Times New Roman"/>
              <w:color w:val="000000"/>
              <w:sz w:val="21"/>
              <w:szCs w:val="18"/>
            </w:rPr>
            <w:t xml:space="preserve"> 2025; 13: 288–296.</w:t>
          </w:r>
        </w:p>
        <w:p w14:paraId="6364E097" w14:textId="77777777" w:rsidR="0029688B" w:rsidRPr="0029688B" w:rsidRDefault="0029688B">
          <w:pPr>
            <w:autoSpaceDE w:val="0"/>
            <w:autoSpaceDN w:val="0"/>
            <w:ind w:hanging="640"/>
            <w:divId w:val="975138363"/>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[18] </w:t>
          </w:r>
          <w:r w:rsidRPr="0029688B">
            <w:rPr>
              <w:rFonts w:ascii="Times New Roman" w:eastAsia="Times New Roman" w:hAnsi="Times New Roman" w:cs="Times New Roman"/>
              <w:color w:val="000000"/>
              <w:sz w:val="21"/>
              <w:szCs w:val="18"/>
            </w:rPr>
            <w:tab/>
            <w:t xml:space="preserve">Abou Houran M, Salman Bukhari SM, Zafar MH, et al. COA-CNN-LSTM: Coati optimization algorithm-based hybrid deep learning model for PV/wind power forecasting in smart grid applications. </w:t>
          </w:r>
          <w:r w:rsidRPr="0029688B">
            <w:rPr>
              <w:rFonts w:ascii="Times New Roman" w:eastAsia="Times New Roman" w:hAnsi="Times New Roman" w:cs="Times New Roman"/>
              <w:i/>
              <w:iCs/>
              <w:color w:val="000000"/>
              <w:sz w:val="21"/>
              <w:szCs w:val="18"/>
            </w:rPr>
            <w:t>Appl Energy</w:t>
          </w:r>
          <w:r w:rsidRPr="0029688B">
            <w:rPr>
              <w:rFonts w:ascii="Times New Roman" w:eastAsia="Times New Roman" w:hAnsi="Times New Roman" w:cs="Times New Roman"/>
              <w:color w:val="000000"/>
              <w:sz w:val="21"/>
              <w:szCs w:val="18"/>
            </w:rPr>
            <w:t>; 349. Epub ahead of print 2023. DOI: 10.1016/j.apenergy.2023.121638.</w:t>
          </w:r>
        </w:p>
        <w:p w14:paraId="3008D9F3" w14:textId="77777777" w:rsidR="0029688B" w:rsidRPr="0029688B" w:rsidRDefault="0029688B">
          <w:pPr>
            <w:autoSpaceDE w:val="0"/>
            <w:autoSpaceDN w:val="0"/>
            <w:ind w:hanging="640"/>
            <w:divId w:val="487091831"/>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[19] </w:t>
          </w:r>
          <w:r w:rsidRPr="0029688B">
            <w:rPr>
              <w:rFonts w:ascii="Times New Roman" w:eastAsia="Times New Roman" w:hAnsi="Times New Roman" w:cs="Times New Roman"/>
              <w:color w:val="000000"/>
              <w:sz w:val="21"/>
              <w:szCs w:val="18"/>
            </w:rPr>
            <w:tab/>
            <w:t xml:space="preserve">Prawar P, Naithani A, Arora HD, et al. Optimizing System Efficiency and Reliability: Integrating Semi-Markov Processes and Regenerative Point Techniques for Maintenance Strategies in Plate Manufacturing. </w:t>
          </w:r>
          <w:r w:rsidRPr="0029688B">
            <w:rPr>
              <w:rFonts w:ascii="Times New Roman" w:eastAsia="Times New Roman" w:hAnsi="Times New Roman" w:cs="Times New Roman"/>
              <w:i/>
              <w:iCs/>
              <w:color w:val="000000"/>
              <w:sz w:val="21"/>
              <w:szCs w:val="18"/>
            </w:rPr>
            <w:t>WSEAS Trans Math</w:t>
          </w:r>
          <w:r w:rsidRPr="0029688B">
            <w:rPr>
              <w:rFonts w:ascii="Times New Roman" w:eastAsia="Times New Roman" w:hAnsi="Times New Roman" w:cs="Times New Roman"/>
              <w:color w:val="000000"/>
              <w:sz w:val="21"/>
              <w:szCs w:val="18"/>
            </w:rPr>
            <w:t xml:space="preserve"> 2024; 23: 633–642.</w:t>
          </w:r>
        </w:p>
        <w:p w14:paraId="5E9E08A1" w14:textId="77777777" w:rsidR="0029688B" w:rsidRPr="0029688B" w:rsidRDefault="0029688B">
          <w:pPr>
            <w:autoSpaceDE w:val="0"/>
            <w:autoSpaceDN w:val="0"/>
            <w:ind w:hanging="640"/>
            <w:divId w:val="1751154239"/>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[20] </w:t>
          </w:r>
          <w:r w:rsidRPr="0029688B">
            <w:rPr>
              <w:rFonts w:ascii="Times New Roman" w:eastAsia="Times New Roman" w:hAnsi="Times New Roman" w:cs="Times New Roman"/>
              <w:color w:val="000000"/>
              <w:sz w:val="21"/>
              <w:szCs w:val="18"/>
            </w:rPr>
            <w:tab/>
            <w:t xml:space="preserve">Prawar P, Naithani A, Arora HD, et al. Enhancing System Predictability and Profitability: The Importance of Reliability Modelling in Complex Systems and Aviation Industry. </w:t>
          </w:r>
          <w:r w:rsidRPr="0029688B">
            <w:rPr>
              <w:rFonts w:ascii="Times New Roman" w:eastAsia="Times New Roman" w:hAnsi="Times New Roman" w:cs="Times New Roman"/>
              <w:i/>
              <w:iCs/>
              <w:color w:val="000000"/>
              <w:sz w:val="21"/>
              <w:szCs w:val="18"/>
            </w:rPr>
            <w:t>WSEAS Trans Math</w:t>
          </w:r>
          <w:r w:rsidRPr="0029688B">
            <w:rPr>
              <w:rFonts w:ascii="Times New Roman" w:eastAsia="Times New Roman" w:hAnsi="Times New Roman" w:cs="Times New Roman"/>
              <w:color w:val="000000"/>
              <w:sz w:val="21"/>
              <w:szCs w:val="18"/>
            </w:rPr>
            <w:t xml:space="preserve"> 2024; 23: 322–330.</w:t>
          </w:r>
        </w:p>
        <w:p w14:paraId="6FBE0205" w14:textId="77777777" w:rsidR="0029688B" w:rsidRPr="0029688B" w:rsidRDefault="0029688B">
          <w:pPr>
            <w:autoSpaceDE w:val="0"/>
            <w:autoSpaceDN w:val="0"/>
            <w:ind w:hanging="640"/>
            <w:divId w:val="1485511447"/>
            <w:rPr>
              <w:rFonts w:ascii="Times New Roman" w:eastAsia="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xml:space="preserve">[21] </w:t>
          </w:r>
          <w:r w:rsidRPr="0029688B">
            <w:rPr>
              <w:rFonts w:ascii="Times New Roman" w:eastAsia="Times New Roman" w:hAnsi="Times New Roman" w:cs="Times New Roman"/>
              <w:color w:val="000000"/>
              <w:sz w:val="21"/>
              <w:szCs w:val="18"/>
            </w:rPr>
            <w:tab/>
            <w:t>Mumtaz W. MDD Patients and Healthy Controls EEG Data (New). Epub ahead of print July 2016. DOI: 10.6084/m9.figshare.4244171.v2.</w:t>
          </w:r>
        </w:p>
        <w:p w14:paraId="67606B7B" w14:textId="77777777" w:rsidR="0029688B" w:rsidRDefault="0029688B" w:rsidP="0029688B">
          <w:pPr>
            <w:jc w:val="both"/>
            <w:rPr>
              <w:rFonts w:ascii="Times New Roman" w:hAnsi="Times New Roman" w:cs="Times New Roman"/>
              <w:color w:val="000000"/>
              <w:sz w:val="21"/>
              <w:szCs w:val="18"/>
            </w:rPr>
          </w:pPr>
          <w:r w:rsidRPr="0029688B">
            <w:rPr>
              <w:rFonts w:ascii="Times New Roman" w:eastAsia="Times New Roman" w:hAnsi="Times New Roman" w:cs="Times New Roman"/>
              <w:color w:val="000000"/>
              <w:sz w:val="21"/>
              <w:szCs w:val="18"/>
            </w:rPr>
            <w:t> </w:t>
          </w:r>
        </w:p>
      </w:sdtContent>
    </w:sdt>
    <w:p w14:paraId="5C7615B4" w14:textId="77777777" w:rsidR="00CC0DB3" w:rsidRDefault="00CC0DB3" w:rsidP="00CC0DB3">
      <w:pPr>
        <w:spacing w:after="0"/>
        <w:rPr>
          <w:rFonts w:ascii="Times New Roman" w:eastAsia="Times New Roman" w:hAnsi="Times New Roman" w:cs="Times New Roman"/>
          <w:color w:val="000000"/>
          <w:sz w:val="21"/>
          <w:szCs w:val="18"/>
        </w:rPr>
      </w:pPr>
      <w:r>
        <w:rPr>
          <w:rFonts w:ascii="Times New Roman" w:hAnsi="Times New Roman" w:cs="Times New Roman"/>
          <w:b/>
          <w:bCs/>
          <w:color w:val="000000"/>
          <w:sz w:val="21"/>
          <w:szCs w:val="18"/>
        </w:rPr>
        <w:t xml:space="preserve">Data Availability: </w:t>
      </w:r>
      <w:r w:rsidRPr="00CC0DB3">
        <w:rPr>
          <w:rFonts w:ascii="Times New Roman" w:hAnsi="Times New Roman" w:cs="Times New Roman"/>
          <w:color w:val="000000"/>
          <w:sz w:val="21"/>
          <w:szCs w:val="18"/>
        </w:rPr>
        <w:t xml:space="preserve">The data is publicly available at </w:t>
      </w:r>
      <w:r>
        <w:rPr>
          <w:rFonts w:ascii="Times New Roman" w:hAnsi="Times New Roman" w:cs="Times New Roman"/>
          <w:color w:val="000000"/>
          <w:sz w:val="21"/>
          <w:szCs w:val="18"/>
        </w:rPr>
        <w:t xml:space="preserve">the link </w:t>
      </w:r>
      <w:hyperlink r:id="rId14" w:history="1">
        <w:r w:rsidRPr="001641ED">
          <w:rPr>
            <w:rStyle w:val="Hyperlink"/>
            <w:rFonts w:ascii="Times New Roman" w:eastAsia="Times New Roman" w:hAnsi="Times New Roman" w:cs="Times New Roman"/>
            <w:sz w:val="21"/>
            <w:szCs w:val="18"/>
          </w:rPr>
          <w:t>https://figshare.com/articles/dataset/EEG_Data_New/4244171</w:t>
        </w:r>
      </w:hyperlink>
      <w:r>
        <w:rPr>
          <w:rFonts w:ascii="Times New Roman" w:eastAsia="Times New Roman" w:hAnsi="Times New Roman" w:cs="Times New Roman"/>
          <w:color w:val="000000"/>
          <w:sz w:val="21"/>
          <w:szCs w:val="18"/>
        </w:rPr>
        <w:t xml:space="preserve"> </w:t>
      </w:r>
    </w:p>
    <w:p w14:paraId="26826DD9" w14:textId="7190D631" w:rsidR="00CC0DB3" w:rsidRDefault="00CC0DB3" w:rsidP="00CC0DB3">
      <w:pPr>
        <w:spacing w:after="0"/>
        <w:rPr>
          <w:rFonts w:ascii="Times New Roman" w:hAnsi="Times New Roman" w:cs="Times New Roman"/>
          <w:b/>
          <w:bCs/>
          <w:color w:val="000000"/>
          <w:sz w:val="21"/>
          <w:szCs w:val="18"/>
        </w:rPr>
      </w:pPr>
      <w:r>
        <w:rPr>
          <w:rFonts w:ascii="Times New Roman" w:eastAsia="Times New Roman" w:hAnsi="Times New Roman" w:cs="Times New Roman"/>
          <w:color w:val="000000"/>
          <w:sz w:val="21"/>
          <w:szCs w:val="18"/>
        </w:rPr>
        <w:t xml:space="preserve">(Reference 21, DOI: </w:t>
      </w:r>
      <w:r w:rsidRPr="0029688B">
        <w:rPr>
          <w:rFonts w:ascii="Times New Roman" w:eastAsia="Times New Roman" w:hAnsi="Times New Roman" w:cs="Times New Roman"/>
          <w:color w:val="000000"/>
          <w:sz w:val="21"/>
          <w:szCs w:val="18"/>
        </w:rPr>
        <w:t>10.6084/m9.figshare.4244171.v2.</w:t>
      </w:r>
      <w:r>
        <w:rPr>
          <w:rFonts w:ascii="Times New Roman" w:eastAsia="Times New Roman" w:hAnsi="Times New Roman" w:cs="Times New Roman"/>
          <w:color w:val="000000"/>
          <w:sz w:val="21"/>
          <w:szCs w:val="18"/>
        </w:rPr>
        <w:t xml:space="preserve"> )</w:t>
      </w:r>
    </w:p>
    <w:p w14:paraId="3DE8F4FA" w14:textId="77777777" w:rsidR="00CC0DB3" w:rsidRDefault="00CC0DB3" w:rsidP="0029688B">
      <w:pPr>
        <w:jc w:val="both"/>
        <w:rPr>
          <w:rFonts w:ascii="Times New Roman" w:hAnsi="Times New Roman" w:cs="Times New Roman"/>
          <w:b/>
          <w:bCs/>
          <w:color w:val="000000"/>
          <w:sz w:val="21"/>
          <w:szCs w:val="18"/>
        </w:rPr>
      </w:pPr>
    </w:p>
    <w:p w14:paraId="33338ECE" w14:textId="7546F319" w:rsidR="005B0DED" w:rsidRDefault="005B0DED" w:rsidP="0029688B">
      <w:pPr>
        <w:jc w:val="both"/>
        <w:rPr>
          <w:rFonts w:ascii="Times New Roman" w:hAnsi="Times New Roman" w:cs="Times New Roman"/>
          <w:color w:val="000000"/>
          <w:sz w:val="21"/>
          <w:szCs w:val="18"/>
        </w:rPr>
      </w:pPr>
      <w:r w:rsidRPr="005B0DED">
        <w:rPr>
          <w:rFonts w:ascii="Times New Roman" w:hAnsi="Times New Roman" w:cs="Times New Roman"/>
          <w:b/>
          <w:bCs/>
          <w:color w:val="000000"/>
          <w:sz w:val="21"/>
          <w:szCs w:val="18"/>
        </w:rPr>
        <w:t>Funding:</w:t>
      </w:r>
      <w:r>
        <w:rPr>
          <w:rFonts w:ascii="Times New Roman" w:hAnsi="Times New Roman" w:cs="Times New Roman"/>
          <w:color w:val="000000"/>
          <w:sz w:val="21"/>
          <w:szCs w:val="18"/>
        </w:rPr>
        <w:t xml:space="preserve"> </w:t>
      </w:r>
      <w:r w:rsidR="00DF47A1" w:rsidRPr="00DF47A1">
        <w:rPr>
          <w:rFonts w:ascii="Times New Roman" w:hAnsi="Times New Roman" w:cs="Times New Roman"/>
          <w:color w:val="000000"/>
          <w:sz w:val="21"/>
          <w:szCs w:val="18"/>
        </w:rPr>
        <w:t>Manipal University Jaipur</w:t>
      </w:r>
    </w:p>
    <w:p w14:paraId="0DAD48A8" w14:textId="77777777" w:rsidR="00EB147C" w:rsidRDefault="00EB147C" w:rsidP="0029688B">
      <w:pPr>
        <w:jc w:val="both"/>
        <w:rPr>
          <w:rFonts w:ascii="Times New Roman" w:hAnsi="Times New Roman" w:cs="Times New Roman"/>
          <w:color w:val="000000"/>
          <w:sz w:val="21"/>
          <w:szCs w:val="18"/>
        </w:rPr>
      </w:pPr>
    </w:p>
    <w:p w14:paraId="175CED06" w14:textId="33D48649" w:rsidR="005B0DED" w:rsidRDefault="005B0DED" w:rsidP="0029688B">
      <w:pPr>
        <w:jc w:val="both"/>
        <w:rPr>
          <w:rFonts w:ascii="Times New Roman" w:hAnsi="Times New Roman" w:cs="Times New Roman"/>
          <w:color w:val="000000"/>
          <w:sz w:val="21"/>
          <w:szCs w:val="18"/>
        </w:rPr>
      </w:pPr>
      <w:r w:rsidRPr="005B0DED">
        <w:rPr>
          <w:rFonts w:ascii="Times New Roman" w:hAnsi="Times New Roman" w:cs="Times New Roman"/>
          <w:b/>
          <w:bCs/>
          <w:color w:val="000000"/>
          <w:sz w:val="21"/>
          <w:szCs w:val="18"/>
        </w:rPr>
        <w:t>Conflict of Interest:</w:t>
      </w:r>
      <w:r>
        <w:rPr>
          <w:rFonts w:ascii="Times New Roman" w:hAnsi="Times New Roman" w:cs="Times New Roman"/>
          <w:color w:val="000000"/>
          <w:sz w:val="21"/>
          <w:szCs w:val="18"/>
        </w:rPr>
        <w:t xml:space="preserve"> The authors have no known conflict of interest.</w:t>
      </w:r>
    </w:p>
    <w:p w14:paraId="64971F2E" w14:textId="77777777" w:rsidR="00EB147C" w:rsidRDefault="00EB147C" w:rsidP="0029688B">
      <w:pPr>
        <w:jc w:val="both"/>
        <w:rPr>
          <w:rFonts w:ascii="Times New Roman" w:hAnsi="Times New Roman" w:cs="Times New Roman"/>
          <w:color w:val="000000"/>
          <w:sz w:val="21"/>
          <w:szCs w:val="18"/>
        </w:rPr>
      </w:pPr>
    </w:p>
    <w:p w14:paraId="586D19DB" w14:textId="77777777" w:rsidR="00EB147C" w:rsidRDefault="005B0DED" w:rsidP="0029688B">
      <w:pPr>
        <w:jc w:val="both"/>
        <w:rPr>
          <w:rFonts w:ascii="Times New Roman" w:hAnsi="Times New Roman" w:cs="Times New Roman"/>
          <w:color w:val="000000"/>
          <w:sz w:val="21"/>
          <w:szCs w:val="18"/>
        </w:rPr>
      </w:pPr>
      <w:r w:rsidRPr="005B0DED">
        <w:rPr>
          <w:rFonts w:ascii="Times New Roman" w:hAnsi="Times New Roman" w:cs="Times New Roman"/>
          <w:b/>
          <w:bCs/>
          <w:color w:val="000000"/>
          <w:sz w:val="21"/>
          <w:szCs w:val="18"/>
        </w:rPr>
        <w:t>Author Contribution</w:t>
      </w:r>
      <w:r w:rsidRPr="00EB147C">
        <w:rPr>
          <w:rFonts w:ascii="Times New Roman" w:hAnsi="Times New Roman" w:cs="Times New Roman"/>
          <w:color w:val="000000"/>
          <w:sz w:val="21"/>
          <w:szCs w:val="18"/>
        </w:rPr>
        <w:t xml:space="preserve">: </w:t>
      </w:r>
    </w:p>
    <w:p w14:paraId="2384620A" w14:textId="1EA5C46C" w:rsidR="00EB147C" w:rsidRDefault="00EB147C" w:rsidP="0029688B">
      <w:pPr>
        <w:jc w:val="both"/>
        <w:rPr>
          <w:rFonts w:ascii="Times New Roman" w:hAnsi="Times New Roman" w:cs="Times New Roman"/>
          <w:color w:val="000000"/>
          <w:sz w:val="21"/>
          <w:szCs w:val="18"/>
        </w:rPr>
      </w:pPr>
      <w:r w:rsidRPr="00EB147C">
        <w:rPr>
          <w:rFonts w:ascii="Times New Roman" w:hAnsi="Times New Roman" w:cs="Times New Roman"/>
          <w:b/>
          <w:bCs/>
          <w:color w:val="000000"/>
          <w:sz w:val="21"/>
          <w:szCs w:val="18"/>
        </w:rPr>
        <w:t>Prawar Chaudhary</w:t>
      </w:r>
      <w:r>
        <w:rPr>
          <w:rFonts w:ascii="Times New Roman" w:hAnsi="Times New Roman" w:cs="Times New Roman"/>
          <w:color w:val="000000"/>
          <w:sz w:val="21"/>
          <w:szCs w:val="18"/>
        </w:rPr>
        <w:t>: Conceptualization, methodology, writing and editing</w:t>
      </w:r>
    </w:p>
    <w:p w14:paraId="40BD93A8" w14:textId="77777777" w:rsidR="00EB147C" w:rsidRDefault="00EB147C" w:rsidP="0029688B">
      <w:pPr>
        <w:jc w:val="both"/>
        <w:rPr>
          <w:rFonts w:ascii="Times New Roman" w:hAnsi="Times New Roman" w:cs="Times New Roman"/>
          <w:color w:val="000000"/>
          <w:sz w:val="21"/>
          <w:szCs w:val="18"/>
        </w:rPr>
      </w:pPr>
      <w:r w:rsidRPr="00EB147C">
        <w:rPr>
          <w:rFonts w:ascii="Times New Roman" w:hAnsi="Times New Roman" w:cs="Times New Roman"/>
          <w:b/>
          <w:bCs/>
          <w:color w:val="000000"/>
          <w:sz w:val="21"/>
          <w:szCs w:val="18"/>
        </w:rPr>
        <w:t>Kaushal Kumar</w:t>
      </w:r>
      <w:r>
        <w:rPr>
          <w:rFonts w:ascii="Times New Roman" w:hAnsi="Times New Roman" w:cs="Times New Roman"/>
          <w:color w:val="000000"/>
          <w:sz w:val="21"/>
          <w:szCs w:val="18"/>
        </w:rPr>
        <w:t>: writing and editing, formal analysis, supervision</w:t>
      </w:r>
    </w:p>
    <w:p w14:paraId="69B96BA7" w14:textId="2A062EE8" w:rsidR="00EB147C" w:rsidRDefault="00EB147C" w:rsidP="0029688B">
      <w:pPr>
        <w:jc w:val="both"/>
        <w:rPr>
          <w:rFonts w:ascii="Times New Roman" w:hAnsi="Times New Roman" w:cs="Times New Roman"/>
          <w:color w:val="000000"/>
          <w:sz w:val="21"/>
          <w:szCs w:val="18"/>
        </w:rPr>
      </w:pPr>
      <w:r w:rsidRPr="00EB147C">
        <w:rPr>
          <w:rFonts w:ascii="Times New Roman" w:hAnsi="Times New Roman" w:cs="Times New Roman"/>
          <w:b/>
          <w:bCs/>
          <w:color w:val="000000"/>
          <w:sz w:val="21"/>
          <w:szCs w:val="18"/>
        </w:rPr>
        <w:t>Chintan Singh</w:t>
      </w:r>
      <w:r>
        <w:rPr>
          <w:rFonts w:ascii="Times New Roman" w:hAnsi="Times New Roman" w:cs="Times New Roman"/>
          <w:color w:val="000000"/>
          <w:sz w:val="21"/>
          <w:szCs w:val="18"/>
        </w:rPr>
        <w:t xml:space="preserve">: Software and visualization, </w:t>
      </w:r>
      <w:r w:rsidRPr="00EB147C">
        <w:rPr>
          <w:rFonts w:ascii="Times New Roman" w:hAnsi="Times New Roman" w:cs="Times New Roman"/>
          <w:color w:val="000000"/>
          <w:sz w:val="21"/>
          <w:szCs w:val="18"/>
        </w:rPr>
        <w:t>Data Acquisition</w:t>
      </w:r>
    </w:p>
    <w:p w14:paraId="0D2A373C" w14:textId="56424521" w:rsidR="005B0DED" w:rsidRDefault="00EB147C" w:rsidP="0029688B">
      <w:pPr>
        <w:jc w:val="both"/>
        <w:rPr>
          <w:rFonts w:ascii="Times New Roman" w:hAnsi="Times New Roman" w:cs="Times New Roman"/>
          <w:color w:val="000000"/>
          <w:sz w:val="21"/>
          <w:szCs w:val="18"/>
        </w:rPr>
      </w:pPr>
      <w:r w:rsidRPr="00EB147C">
        <w:rPr>
          <w:rFonts w:ascii="Times New Roman" w:hAnsi="Times New Roman" w:cs="Times New Roman"/>
          <w:b/>
          <w:bCs/>
          <w:color w:val="000000"/>
          <w:sz w:val="21"/>
          <w:szCs w:val="18"/>
        </w:rPr>
        <w:t>Roobal Chaudhary</w:t>
      </w:r>
      <w:r>
        <w:rPr>
          <w:rFonts w:ascii="Times New Roman" w:hAnsi="Times New Roman" w:cs="Times New Roman"/>
          <w:color w:val="000000"/>
          <w:sz w:val="21"/>
          <w:szCs w:val="18"/>
        </w:rPr>
        <w:t xml:space="preserve">: </w:t>
      </w:r>
      <w:r w:rsidRPr="00EB147C">
        <w:rPr>
          <w:rFonts w:ascii="Times New Roman" w:hAnsi="Times New Roman" w:cs="Times New Roman"/>
          <w:color w:val="000000"/>
          <w:sz w:val="21"/>
          <w:szCs w:val="18"/>
        </w:rPr>
        <w:t>Software and visualization</w:t>
      </w:r>
      <w:r>
        <w:rPr>
          <w:rFonts w:ascii="Times New Roman" w:hAnsi="Times New Roman" w:cs="Times New Roman"/>
          <w:color w:val="000000"/>
          <w:sz w:val="21"/>
          <w:szCs w:val="18"/>
        </w:rPr>
        <w:t xml:space="preserve">, Resources  </w:t>
      </w:r>
    </w:p>
    <w:p w14:paraId="29389BD5" w14:textId="5F702622" w:rsidR="00DF47A1" w:rsidRDefault="00DF47A1" w:rsidP="0029688B">
      <w:pPr>
        <w:jc w:val="both"/>
        <w:rPr>
          <w:rFonts w:ascii="Times New Roman" w:hAnsi="Times New Roman" w:cs="Times New Roman"/>
          <w:color w:val="000000"/>
          <w:sz w:val="21"/>
          <w:szCs w:val="18"/>
        </w:rPr>
      </w:pPr>
      <w:r w:rsidRPr="00DF47A1">
        <w:rPr>
          <w:rFonts w:ascii="Times New Roman" w:hAnsi="Times New Roman" w:cs="Times New Roman"/>
          <w:b/>
          <w:bCs/>
          <w:color w:val="000000"/>
          <w:sz w:val="21"/>
          <w:szCs w:val="18"/>
        </w:rPr>
        <w:t>Preeti Rustagi</w:t>
      </w:r>
      <w:r>
        <w:rPr>
          <w:rFonts w:ascii="Times New Roman" w:hAnsi="Times New Roman" w:cs="Times New Roman"/>
          <w:color w:val="000000"/>
          <w:sz w:val="21"/>
          <w:szCs w:val="18"/>
        </w:rPr>
        <w:t>: Reviewing and Resources</w:t>
      </w:r>
    </w:p>
    <w:p w14:paraId="3C6F2A06" w14:textId="272B5363" w:rsidR="00DF47A1" w:rsidRPr="00EB147C" w:rsidRDefault="00DF47A1" w:rsidP="0029688B">
      <w:pPr>
        <w:jc w:val="both"/>
        <w:rPr>
          <w:rFonts w:ascii="Times New Roman" w:hAnsi="Times New Roman" w:cs="Times New Roman"/>
        </w:rPr>
      </w:pPr>
      <w:r w:rsidRPr="00DF47A1">
        <w:rPr>
          <w:rFonts w:ascii="Times New Roman" w:hAnsi="Times New Roman" w:cs="Times New Roman"/>
          <w:b/>
          <w:bCs/>
          <w:color w:val="000000"/>
          <w:sz w:val="21"/>
          <w:szCs w:val="18"/>
        </w:rPr>
        <w:t>Harsh Pandey</w:t>
      </w:r>
      <w:r>
        <w:rPr>
          <w:rFonts w:ascii="Times New Roman" w:hAnsi="Times New Roman" w:cs="Times New Roman"/>
          <w:color w:val="000000"/>
          <w:sz w:val="21"/>
          <w:szCs w:val="18"/>
        </w:rPr>
        <w:t>: Funding, Reviewing, Formal Analysis</w:t>
      </w:r>
    </w:p>
    <w:sectPr w:rsidR="00DF47A1" w:rsidRPr="00EB14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7C93"/>
    <w:multiLevelType w:val="hybridMultilevel"/>
    <w:tmpl w:val="BCC20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54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64E"/>
    <w:rsid w:val="00000125"/>
    <w:rsid w:val="000561BF"/>
    <w:rsid w:val="00193435"/>
    <w:rsid w:val="0029688B"/>
    <w:rsid w:val="003364C4"/>
    <w:rsid w:val="003864D8"/>
    <w:rsid w:val="003D46F4"/>
    <w:rsid w:val="00406781"/>
    <w:rsid w:val="00517359"/>
    <w:rsid w:val="00553627"/>
    <w:rsid w:val="005650BA"/>
    <w:rsid w:val="005B0DED"/>
    <w:rsid w:val="005E5A61"/>
    <w:rsid w:val="0060595E"/>
    <w:rsid w:val="006C064E"/>
    <w:rsid w:val="007141A9"/>
    <w:rsid w:val="007610F9"/>
    <w:rsid w:val="00776F8D"/>
    <w:rsid w:val="00876678"/>
    <w:rsid w:val="008802AF"/>
    <w:rsid w:val="008C29B9"/>
    <w:rsid w:val="00921F02"/>
    <w:rsid w:val="009564BA"/>
    <w:rsid w:val="00A40984"/>
    <w:rsid w:val="00A46A96"/>
    <w:rsid w:val="00AE666D"/>
    <w:rsid w:val="00B34D63"/>
    <w:rsid w:val="00CC0DB3"/>
    <w:rsid w:val="00D9217A"/>
    <w:rsid w:val="00D93A1E"/>
    <w:rsid w:val="00D95E90"/>
    <w:rsid w:val="00DF47A1"/>
    <w:rsid w:val="00EB147C"/>
    <w:rsid w:val="00EE2ABD"/>
    <w:rsid w:val="00EF3BC6"/>
    <w:rsid w:val="00F37E62"/>
    <w:rsid w:val="00F769AA"/>
    <w:rsid w:val="00F81884"/>
    <w:rsid w:val="00FC39A2"/>
    <w:rsid w:val="00FD15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2025"/>
  <w15:chartTrackingRefBased/>
  <w15:docId w15:val="{5099600E-115A-4646-8732-81A9CD4D4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C064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C064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C064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C0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64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C064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C064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C0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64E"/>
    <w:rPr>
      <w:rFonts w:eastAsiaTheme="majorEastAsia" w:cstheme="majorBidi"/>
      <w:color w:val="272727" w:themeColor="text1" w:themeTint="D8"/>
    </w:rPr>
  </w:style>
  <w:style w:type="paragraph" w:styleId="Title">
    <w:name w:val="Title"/>
    <w:basedOn w:val="Normal"/>
    <w:next w:val="Normal"/>
    <w:link w:val="TitleChar"/>
    <w:uiPriority w:val="10"/>
    <w:qFormat/>
    <w:rsid w:val="006C064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C064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C064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C064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C064E"/>
    <w:pPr>
      <w:spacing w:before="160"/>
      <w:jc w:val="center"/>
    </w:pPr>
    <w:rPr>
      <w:i/>
      <w:iCs/>
      <w:color w:val="404040" w:themeColor="text1" w:themeTint="BF"/>
    </w:rPr>
  </w:style>
  <w:style w:type="character" w:customStyle="1" w:styleId="QuoteChar">
    <w:name w:val="Quote Char"/>
    <w:basedOn w:val="DefaultParagraphFont"/>
    <w:link w:val="Quote"/>
    <w:uiPriority w:val="29"/>
    <w:rsid w:val="006C064E"/>
    <w:rPr>
      <w:rFonts w:cs="Mangal"/>
      <w:i/>
      <w:iCs/>
      <w:color w:val="404040" w:themeColor="text1" w:themeTint="BF"/>
    </w:rPr>
  </w:style>
  <w:style w:type="paragraph" w:styleId="ListParagraph">
    <w:name w:val="List Paragraph"/>
    <w:basedOn w:val="Normal"/>
    <w:uiPriority w:val="34"/>
    <w:qFormat/>
    <w:rsid w:val="006C064E"/>
    <w:pPr>
      <w:ind w:left="720"/>
      <w:contextualSpacing/>
    </w:pPr>
  </w:style>
  <w:style w:type="character" w:styleId="IntenseEmphasis">
    <w:name w:val="Intense Emphasis"/>
    <w:basedOn w:val="DefaultParagraphFont"/>
    <w:uiPriority w:val="21"/>
    <w:qFormat/>
    <w:rsid w:val="006C064E"/>
    <w:rPr>
      <w:i/>
      <w:iCs/>
      <w:color w:val="0F4761" w:themeColor="accent1" w:themeShade="BF"/>
    </w:rPr>
  </w:style>
  <w:style w:type="paragraph" w:styleId="IntenseQuote">
    <w:name w:val="Intense Quote"/>
    <w:basedOn w:val="Normal"/>
    <w:next w:val="Normal"/>
    <w:link w:val="IntenseQuoteChar"/>
    <w:uiPriority w:val="30"/>
    <w:qFormat/>
    <w:rsid w:val="006C0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64E"/>
    <w:rPr>
      <w:rFonts w:cs="Mangal"/>
      <w:i/>
      <w:iCs/>
      <w:color w:val="0F4761" w:themeColor="accent1" w:themeShade="BF"/>
    </w:rPr>
  </w:style>
  <w:style w:type="character" w:styleId="IntenseReference">
    <w:name w:val="Intense Reference"/>
    <w:basedOn w:val="DefaultParagraphFont"/>
    <w:uiPriority w:val="32"/>
    <w:qFormat/>
    <w:rsid w:val="006C064E"/>
    <w:rPr>
      <w:b/>
      <w:bCs/>
      <w:smallCaps/>
      <w:color w:val="0F4761" w:themeColor="accent1" w:themeShade="BF"/>
      <w:spacing w:val="5"/>
    </w:rPr>
  </w:style>
  <w:style w:type="table" w:styleId="PlainTable1">
    <w:name w:val="Plain Table 1"/>
    <w:basedOn w:val="TableNormal"/>
    <w:uiPriority w:val="41"/>
    <w:rsid w:val="003D46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EF3BC6"/>
    <w:rPr>
      <w:color w:val="666666"/>
    </w:rPr>
  </w:style>
  <w:style w:type="table" w:styleId="TableGrid">
    <w:name w:val="Table Grid"/>
    <w:basedOn w:val="TableNormal"/>
    <w:uiPriority w:val="39"/>
    <w:rsid w:val="00336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69AA"/>
    <w:rPr>
      <w:color w:val="467886" w:themeColor="hyperlink"/>
      <w:u w:val="single"/>
    </w:rPr>
  </w:style>
  <w:style w:type="character" w:styleId="UnresolvedMention">
    <w:name w:val="Unresolved Mention"/>
    <w:basedOn w:val="DefaultParagraphFont"/>
    <w:uiPriority w:val="99"/>
    <w:semiHidden/>
    <w:unhideWhenUsed/>
    <w:rsid w:val="00F769AA"/>
    <w:rPr>
      <w:color w:val="605E5C"/>
      <w:shd w:val="clear" w:color="auto" w:fill="E1DFDD"/>
    </w:rPr>
  </w:style>
  <w:style w:type="paragraph" w:styleId="NormalWeb">
    <w:name w:val="Normal (Web)"/>
    <w:basedOn w:val="Normal"/>
    <w:uiPriority w:val="99"/>
    <w:semiHidden/>
    <w:unhideWhenUsed/>
    <w:rsid w:val="000561BF"/>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3823">
      <w:bodyDiv w:val="1"/>
      <w:marLeft w:val="0"/>
      <w:marRight w:val="0"/>
      <w:marTop w:val="0"/>
      <w:marBottom w:val="0"/>
      <w:divBdr>
        <w:top w:val="none" w:sz="0" w:space="0" w:color="auto"/>
        <w:left w:val="none" w:sz="0" w:space="0" w:color="auto"/>
        <w:bottom w:val="none" w:sz="0" w:space="0" w:color="auto"/>
        <w:right w:val="none" w:sz="0" w:space="0" w:color="auto"/>
      </w:divBdr>
    </w:div>
    <w:div w:id="202645252">
      <w:bodyDiv w:val="1"/>
      <w:marLeft w:val="0"/>
      <w:marRight w:val="0"/>
      <w:marTop w:val="0"/>
      <w:marBottom w:val="0"/>
      <w:divBdr>
        <w:top w:val="none" w:sz="0" w:space="0" w:color="auto"/>
        <w:left w:val="none" w:sz="0" w:space="0" w:color="auto"/>
        <w:bottom w:val="none" w:sz="0" w:space="0" w:color="auto"/>
        <w:right w:val="none" w:sz="0" w:space="0" w:color="auto"/>
      </w:divBdr>
      <w:divsChild>
        <w:div w:id="2058776933">
          <w:marLeft w:val="640"/>
          <w:marRight w:val="0"/>
          <w:marTop w:val="0"/>
          <w:marBottom w:val="0"/>
          <w:divBdr>
            <w:top w:val="none" w:sz="0" w:space="0" w:color="auto"/>
            <w:left w:val="none" w:sz="0" w:space="0" w:color="auto"/>
            <w:bottom w:val="none" w:sz="0" w:space="0" w:color="auto"/>
            <w:right w:val="none" w:sz="0" w:space="0" w:color="auto"/>
          </w:divBdr>
        </w:div>
        <w:div w:id="780298563">
          <w:marLeft w:val="640"/>
          <w:marRight w:val="0"/>
          <w:marTop w:val="0"/>
          <w:marBottom w:val="0"/>
          <w:divBdr>
            <w:top w:val="none" w:sz="0" w:space="0" w:color="auto"/>
            <w:left w:val="none" w:sz="0" w:space="0" w:color="auto"/>
            <w:bottom w:val="none" w:sz="0" w:space="0" w:color="auto"/>
            <w:right w:val="none" w:sz="0" w:space="0" w:color="auto"/>
          </w:divBdr>
        </w:div>
        <w:div w:id="636882388">
          <w:marLeft w:val="640"/>
          <w:marRight w:val="0"/>
          <w:marTop w:val="0"/>
          <w:marBottom w:val="0"/>
          <w:divBdr>
            <w:top w:val="none" w:sz="0" w:space="0" w:color="auto"/>
            <w:left w:val="none" w:sz="0" w:space="0" w:color="auto"/>
            <w:bottom w:val="none" w:sz="0" w:space="0" w:color="auto"/>
            <w:right w:val="none" w:sz="0" w:space="0" w:color="auto"/>
          </w:divBdr>
        </w:div>
        <w:div w:id="1812938033">
          <w:marLeft w:val="640"/>
          <w:marRight w:val="0"/>
          <w:marTop w:val="0"/>
          <w:marBottom w:val="0"/>
          <w:divBdr>
            <w:top w:val="none" w:sz="0" w:space="0" w:color="auto"/>
            <w:left w:val="none" w:sz="0" w:space="0" w:color="auto"/>
            <w:bottom w:val="none" w:sz="0" w:space="0" w:color="auto"/>
            <w:right w:val="none" w:sz="0" w:space="0" w:color="auto"/>
          </w:divBdr>
        </w:div>
        <w:div w:id="1860661947">
          <w:marLeft w:val="640"/>
          <w:marRight w:val="0"/>
          <w:marTop w:val="0"/>
          <w:marBottom w:val="0"/>
          <w:divBdr>
            <w:top w:val="none" w:sz="0" w:space="0" w:color="auto"/>
            <w:left w:val="none" w:sz="0" w:space="0" w:color="auto"/>
            <w:bottom w:val="none" w:sz="0" w:space="0" w:color="auto"/>
            <w:right w:val="none" w:sz="0" w:space="0" w:color="auto"/>
          </w:divBdr>
        </w:div>
        <w:div w:id="1402484483">
          <w:marLeft w:val="640"/>
          <w:marRight w:val="0"/>
          <w:marTop w:val="0"/>
          <w:marBottom w:val="0"/>
          <w:divBdr>
            <w:top w:val="none" w:sz="0" w:space="0" w:color="auto"/>
            <w:left w:val="none" w:sz="0" w:space="0" w:color="auto"/>
            <w:bottom w:val="none" w:sz="0" w:space="0" w:color="auto"/>
            <w:right w:val="none" w:sz="0" w:space="0" w:color="auto"/>
          </w:divBdr>
        </w:div>
        <w:div w:id="1061750517">
          <w:marLeft w:val="640"/>
          <w:marRight w:val="0"/>
          <w:marTop w:val="0"/>
          <w:marBottom w:val="0"/>
          <w:divBdr>
            <w:top w:val="none" w:sz="0" w:space="0" w:color="auto"/>
            <w:left w:val="none" w:sz="0" w:space="0" w:color="auto"/>
            <w:bottom w:val="none" w:sz="0" w:space="0" w:color="auto"/>
            <w:right w:val="none" w:sz="0" w:space="0" w:color="auto"/>
          </w:divBdr>
        </w:div>
        <w:div w:id="53085590">
          <w:marLeft w:val="640"/>
          <w:marRight w:val="0"/>
          <w:marTop w:val="0"/>
          <w:marBottom w:val="0"/>
          <w:divBdr>
            <w:top w:val="none" w:sz="0" w:space="0" w:color="auto"/>
            <w:left w:val="none" w:sz="0" w:space="0" w:color="auto"/>
            <w:bottom w:val="none" w:sz="0" w:space="0" w:color="auto"/>
            <w:right w:val="none" w:sz="0" w:space="0" w:color="auto"/>
          </w:divBdr>
        </w:div>
        <w:div w:id="20715149">
          <w:marLeft w:val="640"/>
          <w:marRight w:val="0"/>
          <w:marTop w:val="0"/>
          <w:marBottom w:val="0"/>
          <w:divBdr>
            <w:top w:val="none" w:sz="0" w:space="0" w:color="auto"/>
            <w:left w:val="none" w:sz="0" w:space="0" w:color="auto"/>
            <w:bottom w:val="none" w:sz="0" w:space="0" w:color="auto"/>
            <w:right w:val="none" w:sz="0" w:space="0" w:color="auto"/>
          </w:divBdr>
        </w:div>
        <w:div w:id="322898147">
          <w:marLeft w:val="640"/>
          <w:marRight w:val="0"/>
          <w:marTop w:val="0"/>
          <w:marBottom w:val="0"/>
          <w:divBdr>
            <w:top w:val="none" w:sz="0" w:space="0" w:color="auto"/>
            <w:left w:val="none" w:sz="0" w:space="0" w:color="auto"/>
            <w:bottom w:val="none" w:sz="0" w:space="0" w:color="auto"/>
            <w:right w:val="none" w:sz="0" w:space="0" w:color="auto"/>
          </w:divBdr>
        </w:div>
        <w:div w:id="1849443355">
          <w:marLeft w:val="640"/>
          <w:marRight w:val="0"/>
          <w:marTop w:val="0"/>
          <w:marBottom w:val="0"/>
          <w:divBdr>
            <w:top w:val="none" w:sz="0" w:space="0" w:color="auto"/>
            <w:left w:val="none" w:sz="0" w:space="0" w:color="auto"/>
            <w:bottom w:val="none" w:sz="0" w:space="0" w:color="auto"/>
            <w:right w:val="none" w:sz="0" w:space="0" w:color="auto"/>
          </w:divBdr>
        </w:div>
        <w:div w:id="1349022478">
          <w:marLeft w:val="640"/>
          <w:marRight w:val="0"/>
          <w:marTop w:val="0"/>
          <w:marBottom w:val="0"/>
          <w:divBdr>
            <w:top w:val="none" w:sz="0" w:space="0" w:color="auto"/>
            <w:left w:val="none" w:sz="0" w:space="0" w:color="auto"/>
            <w:bottom w:val="none" w:sz="0" w:space="0" w:color="auto"/>
            <w:right w:val="none" w:sz="0" w:space="0" w:color="auto"/>
          </w:divBdr>
        </w:div>
        <w:div w:id="2077195310">
          <w:marLeft w:val="640"/>
          <w:marRight w:val="0"/>
          <w:marTop w:val="0"/>
          <w:marBottom w:val="0"/>
          <w:divBdr>
            <w:top w:val="none" w:sz="0" w:space="0" w:color="auto"/>
            <w:left w:val="none" w:sz="0" w:space="0" w:color="auto"/>
            <w:bottom w:val="none" w:sz="0" w:space="0" w:color="auto"/>
            <w:right w:val="none" w:sz="0" w:space="0" w:color="auto"/>
          </w:divBdr>
        </w:div>
        <w:div w:id="1269044575">
          <w:marLeft w:val="640"/>
          <w:marRight w:val="0"/>
          <w:marTop w:val="0"/>
          <w:marBottom w:val="0"/>
          <w:divBdr>
            <w:top w:val="none" w:sz="0" w:space="0" w:color="auto"/>
            <w:left w:val="none" w:sz="0" w:space="0" w:color="auto"/>
            <w:bottom w:val="none" w:sz="0" w:space="0" w:color="auto"/>
            <w:right w:val="none" w:sz="0" w:space="0" w:color="auto"/>
          </w:divBdr>
        </w:div>
        <w:div w:id="53697132">
          <w:marLeft w:val="640"/>
          <w:marRight w:val="0"/>
          <w:marTop w:val="0"/>
          <w:marBottom w:val="0"/>
          <w:divBdr>
            <w:top w:val="none" w:sz="0" w:space="0" w:color="auto"/>
            <w:left w:val="none" w:sz="0" w:space="0" w:color="auto"/>
            <w:bottom w:val="none" w:sz="0" w:space="0" w:color="auto"/>
            <w:right w:val="none" w:sz="0" w:space="0" w:color="auto"/>
          </w:divBdr>
        </w:div>
      </w:divsChild>
    </w:div>
    <w:div w:id="329068667">
      <w:bodyDiv w:val="1"/>
      <w:marLeft w:val="0"/>
      <w:marRight w:val="0"/>
      <w:marTop w:val="0"/>
      <w:marBottom w:val="0"/>
      <w:divBdr>
        <w:top w:val="none" w:sz="0" w:space="0" w:color="auto"/>
        <w:left w:val="none" w:sz="0" w:space="0" w:color="auto"/>
        <w:bottom w:val="none" w:sz="0" w:space="0" w:color="auto"/>
        <w:right w:val="none" w:sz="0" w:space="0" w:color="auto"/>
      </w:divBdr>
    </w:div>
    <w:div w:id="821311097">
      <w:bodyDiv w:val="1"/>
      <w:marLeft w:val="0"/>
      <w:marRight w:val="0"/>
      <w:marTop w:val="0"/>
      <w:marBottom w:val="0"/>
      <w:divBdr>
        <w:top w:val="none" w:sz="0" w:space="0" w:color="auto"/>
        <w:left w:val="none" w:sz="0" w:space="0" w:color="auto"/>
        <w:bottom w:val="none" w:sz="0" w:space="0" w:color="auto"/>
        <w:right w:val="none" w:sz="0" w:space="0" w:color="auto"/>
      </w:divBdr>
    </w:div>
    <w:div w:id="993796509">
      <w:bodyDiv w:val="1"/>
      <w:marLeft w:val="0"/>
      <w:marRight w:val="0"/>
      <w:marTop w:val="0"/>
      <w:marBottom w:val="0"/>
      <w:divBdr>
        <w:top w:val="none" w:sz="0" w:space="0" w:color="auto"/>
        <w:left w:val="none" w:sz="0" w:space="0" w:color="auto"/>
        <w:bottom w:val="none" w:sz="0" w:space="0" w:color="auto"/>
        <w:right w:val="none" w:sz="0" w:space="0" w:color="auto"/>
      </w:divBdr>
    </w:div>
    <w:div w:id="1072459557">
      <w:bodyDiv w:val="1"/>
      <w:marLeft w:val="0"/>
      <w:marRight w:val="0"/>
      <w:marTop w:val="0"/>
      <w:marBottom w:val="0"/>
      <w:divBdr>
        <w:top w:val="none" w:sz="0" w:space="0" w:color="auto"/>
        <w:left w:val="none" w:sz="0" w:space="0" w:color="auto"/>
        <w:bottom w:val="none" w:sz="0" w:space="0" w:color="auto"/>
        <w:right w:val="none" w:sz="0" w:space="0" w:color="auto"/>
      </w:divBdr>
    </w:div>
    <w:div w:id="1112018606">
      <w:bodyDiv w:val="1"/>
      <w:marLeft w:val="0"/>
      <w:marRight w:val="0"/>
      <w:marTop w:val="0"/>
      <w:marBottom w:val="0"/>
      <w:divBdr>
        <w:top w:val="none" w:sz="0" w:space="0" w:color="auto"/>
        <w:left w:val="none" w:sz="0" w:space="0" w:color="auto"/>
        <w:bottom w:val="none" w:sz="0" w:space="0" w:color="auto"/>
        <w:right w:val="none" w:sz="0" w:space="0" w:color="auto"/>
      </w:divBdr>
    </w:div>
    <w:div w:id="1578977967">
      <w:bodyDiv w:val="1"/>
      <w:marLeft w:val="0"/>
      <w:marRight w:val="0"/>
      <w:marTop w:val="0"/>
      <w:marBottom w:val="0"/>
      <w:divBdr>
        <w:top w:val="none" w:sz="0" w:space="0" w:color="auto"/>
        <w:left w:val="none" w:sz="0" w:space="0" w:color="auto"/>
        <w:bottom w:val="none" w:sz="0" w:space="0" w:color="auto"/>
        <w:right w:val="none" w:sz="0" w:space="0" w:color="auto"/>
      </w:divBdr>
    </w:div>
    <w:div w:id="1977182545">
      <w:bodyDiv w:val="1"/>
      <w:marLeft w:val="0"/>
      <w:marRight w:val="0"/>
      <w:marTop w:val="0"/>
      <w:marBottom w:val="0"/>
      <w:divBdr>
        <w:top w:val="none" w:sz="0" w:space="0" w:color="auto"/>
        <w:left w:val="none" w:sz="0" w:space="0" w:color="auto"/>
        <w:bottom w:val="none" w:sz="0" w:space="0" w:color="auto"/>
        <w:right w:val="none" w:sz="0" w:space="0" w:color="auto"/>
      </w:divBdr>
    </w:div>
    <w:div w:id="2019041744">
      <w:bodyDiv w:val="1"/>
      <w:marLeft w:val="0"/>
      <w:marRight w:val="0"/>
      <w:marTop w:val="0"/>
      <w:marBottom w:val="0"/>
      <w:divBdr>
        <w:top w:val="none" w:sz="0" w:space="0" w:color="auto"/>
        <w:left w:val="none" w:sz="0" w:space="0" w:color="auto"/>
        <w:bottom w:val="none" w:sz="0" w:space="0" w:color="auto"/>
        <w:right w:val="none" w:sz="0" w:space="0" w:color="auto"/>
      </w:divBdr>
    </w:div>
    <w:div w:id="2109932791">
      <w:bodyDiv w:val="1"/>
      <w:marLeft w:val="0"/>
      <w:marRight w:val="0"/>
      <w:marTop w:val="0"/>
      <w:marBottom w:val="0"/>
      <w:divBdr>
        <w:top w:val="none" w:sz="0" w:space="0" w:color="auto"/>
        <w:left w:val="none" w:sz="0" w:space="0" w:color="auto"/>
        <w:bottom w:val="none" w:sz="0" w:space="0" w:color="auto"/>
        <w:right w:val="none" w:sz="0" w:space="0" w:color="auto"/>
      </w:divBdr>
      <w:divsChild>
        <w:div w:id="399133688">
          <w:marLeft w:val="640"/>
          <w:marRight w:val="0"/>
          <w:marTop w:val="0"/>
          <w:marBottom w:val="0"/>
          <w:divBdr>
            <w:top w:val="none" w:sz="0" w:space="0" w:color="auto"/>
            <w:left w:val="none" w:sz="0" w:space="0" w:color="auto"/>
            <w:bottom w:val="none" w:sz="0" w:space="0" w:color="auto"/>
            <w:right w:val="none" w:sz="0" w:space="0" w:color="auto"/>
          </w:divBdr>
        </w:div>
        <w:div w:id="294675341">
          <w:marLeft w:val="640"/>
          <w:marRight w:val="0"/>
          <w:marTop w:val="0"/>
          <w:marBottom w:val="0"/>
          <w:divBdr>
            <w:top w:val="none" w:sz="0" w:space="0" w:color="auto"/>
            <w:left w:val="none" w:sz="0" w:space="0" w:color="auto"/>
            <w:bottom w:val="none" w:sz="0" w:space="0" w:color="auto"/>
            <w:right w:val="none" w:sz="0" w:space="0" w:color="auto"/>
          </w:divBdr>
        </w:div>
        <w:div w:id="102383807">
          <w:marLeft w:val="640"/>
          <w:marRight w:val="0"/>
          <w:marTop w:val="0"/>
          <w:marBottom w:val="0"/>
          <w:divBdr>
            <w:top w:val="none" w:sz="0" w:space="0" w:color="auto"/>
            <w:left w:val="none" w:sz="0" w:space="0" w:color="auto"/>
            <w:bottom w:val="none" w:sz="0" w:space="0" w:color="auto"/>
            <w:right w:val="none" w:sz="0" w:space="0" w:color="auto"/>
          </w:divBdr>
        </w:div>
        <w:div w:id="183445647">
          <w:marLeft w:val="640"/>
          <w:marRight w:val="0"/>
          <w:marTop w:val="0"/>
          <w:marBottom w:val="0"/>
          <w:divBdr>
            <w:top w:val="none" w:sz="0" w:space="0" w:color="auto"/>
            <w:left w:val="none" w:sz="0" w:space="0" w:color="auto"/>
            <w:bottom w:val="none" w:sz="0" w:space="0" w:color="auto"/>
            <w:right w:val="none" w:sz="0" w:space="0" w:color="auto"/>
          </w:divBdr>
        </w:div>
        <w:div w:id="340737430">
          <w:marLeft w:val="640"/>
          <w:marRight w:val="0"/>
          <w:marTop w:val="0"/>
          <w:marBottom w:val="0"/>
          <w:divBdr>
            <w:top w:val="none" w:sz="0" w:space="0" w:color="auto"/>
            <w:left w:val="none" w:sz="0" w:space="0" w:color="auto"/>
            <w:bottom w:val="none" w:sz="0" w:space="0" w:color="auto"/>
            <w:right w:val="none" w:sz="0" w:space="0" w:color="auto"/>
          </w:divBdr>
        </w:div>
        <w:div w:id="437800268">
          <w:marLeft w:val="640"/>
          <w:marRight w:val="0"/>
          <w:marTop w:val="0"/>
          <w:marBottom w:val="0"/>
          <w:divBdr>
            <w:top w:val="none" w:sz="0" w:space="0" w:color="auto"/>
            <w:left w:val="none" w:sz="0" w:space="0" w:color="auto"/>
            <w:bottom w:val="none" w:sz="0" w:space="0" w:color="auto"/>
            <w:right w:val="none" w:sz="0" w:space="0" w:color="auto"/>
          </w:divBdr>
        </w:div>
        <w:div w:id="88165700">
          <w:marLeft w:val="640"/>
          <w:marRight w:val="0"/>
          <w:marTop w:val="0"/>
          <w:marBottom w:val="0"/>
          <w:divBdr>
            <w:top w:val="none" w:sz="0" w:space="0" w:color="auto"/>
            <w:left w:val="none" w:sz="0" w:space="0" w:color="auto"/>
            <w:bottom w:val="none" w:sz="0" w:space="0" w:color="auto"/>
            <w:right w:val="none" w:sz="0" w:space="0" w:color="auto"/>
          </w:divBdr>
        </w:div>
        <w:div w:id="34504690">
          <w:marLeft w:val="640"/>
          <w:marRight w:val="0"/>
          <w:marTop w:val="0"/>
          <w:marBottom w:val="0"/>
          <w:divBdr>
            <w:top w:val="none" w:sz="0" w:space="0" w:color="auto"/>
            <w:left w:val="none" w:sz="0" w:space="0" w:color="auto"/>
            <w:bottom w:val="none" w:sz="0" w:space="0" w:color="auto"/>
            <w:right w:val="none" w:sz="0" w:space="0" w:color="auto"/>
          </w:divBdr>
        </w:div>
        <w:div w:id="1314866591">
          <w:marLeft w:val="640"/>
          <w:marRight w:val="0"/>
          <w:marTop w:val="0"/>
          <w:marBottom w:val="0"/>
          <w:divBdr>
            <w:top w:val="none" w:sz="0" w:space="0" w:color="auto"/>
            <w:left w:val="none" w:sz="0" w:space="0" w:color="auto"/>
            <w:bottom w:val="none" w:sz="0" w:space="0" w:color="auto"/>
            <w:right w:val="none" w:sz="0" w:space="0" w:color="auto"/>
          </w:divBdr>
        </w:div>
        <w:div w:id="707800069">
          <w:marLeft w:val="640"/>
          <w:marRight w:val="0"/>
          <w:marTop w:val="0"/>
          <w:marBottom w:val="0"/>
          <w:divBdr>
            <w:top w:val="none" w:sz="0" w:space="0" w:color="auto"/>
            <w:left w:val="none" w:sz="0" w:space="0" w:color="auto"/>
            <w:bottom w:val="none" w:sz="0" w:space="0" w:color="auto"/>
            <w:right w:val="none" w:sz="0" w:space="0" w:color="auto"/>
          </w:divBdr>
        </w:div>
        <w:div w:id="714816431">
          <w:marLeft w:val="640"/>
          <w:marRight w:val="0"/>
          <w:marTop w:val="0"/>
          <w:marBottom w:val="0"/>
          <w:divBdr>
            <w:top w:val="none" w:sz="0" w:space="0" w:color="auto"/>
            <w:left w:val="none" w:sz="0" w:space="0" w:color="auto"/>
            <w:bottom w:val="none" w:sz="0" w:space="0" w:color="auto"/>
            <w:right w:val="none" w:sz="0" w:space="0" w:color="auto"/>
          </w:divBdr>
        </w:div>
        <w:div w:id="1915507606">
          <w:marLeft w:val="640"/>
          <w:marRight w:val="0"/>
          <w:marTop w:val="0"/>
          <w:marBottom w:val="0"/>
          <w:divBdr>
            <w:top w:val="none" w:sz="0" w:space="0" w:color="auto"/>
            <w:left w:val="none" w:sz="0" w:space="0" w:color="auto"/>
            <w:bottom w:val="none" w:sz="0" w:space="0" w:color="auto"/>
            <w:right w:val="none" w:sz="0" w:space="0" w:color="auto"/>
          </w:divBdr>
        </w:div>
        <w:div w:id="471480081">
          <w:marLeft w:val="640"/>
          <w:marRight w:val="0"/>
          <w:marTop w:val="0"/>
          <w:marBottom w:val="0"/>
          <w:divBdr>
            <w:top w:val="none" w:sz="0" w:space="0" w:color="auto"/>
            <w:left w:val="none" w:sz="0" w:space="0" w:color="auto"/>
            <w:bottom w:val="none" w:sz="0" w:space="0" w:color="auto"/>
            <w:right w:val="none" w:sz="0" w:space="0" w:color="auto"/>
          </w:divBdr>
        </w:div>
        <w:div w:id="2055543023">
          <w:marLeft w:val="640"/>
          <w:marRight w:val="0"/>
          <w:marTop w:val="0"/>
          <w:marBottom w:val="0"/>
          <w:divBdr>
            <w:top w:val="none" w:sz="0" w:space="0" w:color="auto"/>
            <w:left w:val="none" w:sz="0" w:space="0" w:color="auto"/>
            <w:bottom w:val="none" w:sz="0" w:space="0" w:color="auto"/>
            <w:right w:val="none" w:sz="0" w:space="0" w:color="auto"/>
          </w:divBdr>
        </w:div>
        <w:div w:id="437145517">
          <w:marLeft w:val="640"/>
          <w:marRight w:val="0"/>
          <w:marTop w:val="0"/>
          <w:marBottom w:val="0"/>
          <w:divBdr>
            <w:top w:val="none" w:sz="0" w:space="0" w:color="auto"/>
            <w:left w:val="none" w:sz="0" w:space="0" w:color="auto"/>
            <w:bottom w:val="none" w:sz="0" w:space="0" w:color="auto"/>
            <w:right w:val="none" w:sz="0" w:space="0" w:color="auto"/>
          </w:divBdr>
        </w:div>
        <w:div w:id="243077604">
          <w:marLeft w:val="640"/>
          <w:marRight w:val="0"/>
          <w:marTop w:val="0"/>
          <w:marBottom w:val="0"/>
          <w:divBdr>
            <w:top w:val="none" w:sz="0" w:space="0" w:color="auto"/>
            <w:left w:val="none" w:sz="0" w:space="0" w:color="auto"/>
            <w:bottom w:val="none" w:sz="0" w:space="0" w:color="auto"/>
            <w:right w:val="none" w:sz="0" w:space="0" w:color="auto"/>
          </w:divBdr>
        </w:div>
        <w:div w:id="524370780">
          <w:marLeft w:val="640"/>
          <w:marRight w:val="0"/>
          <w:marTop w:val="0"/>
          <w:marBottom w:val="0"/>
          <w:divBdr>
            <w:top w:val="none" w:sz="0" w:space="0" w:color="auto"/>
            <w:left w:val="none" w:sz="0" w:space="0" w:color="auto"/>
            <w:bottom w:val="none" w:sz="0" w:space="0" w:color="auto"/>
            <w:right w:val="none" w:sz="0" w:space="0" w:color="auto"/>
          </w:divBdr>
        </w:div>
        <w:div w:id="975138363">
          <w:marLeft w:val="640"/>
          <w:marRight w:val="0"/>
          <w:marTop w:val="0"/>
          <w:marBottom w:val="0"/>
          <w:divBdr>
            <w:top w:val="none" w:sz="0" w:space="0" w:color="auto"/>
            <w:left w:val="none" w:sz="0" w:space="0" w:color="auto"/>
            <w:bottom w:val="none" w:sz="0" w:space="0" w:color="auto"/>
            <w:right w:val="none" w:sz="0" w:space="0" w:color="auto"/>
          </w:divBdr>
        </w:div>
        <w:div w:id="487091831">
          <w:marLeft w:val="640"/>
          <w:marRight w:val="0"/>
          <w:marTop w:val="0"/>
          <w:marBottom w:val="0"/>
          <w:divBdr>
            <w:top w:val="none" w:sz="0" w:space="0" w:color="auto"/>
            <w:left w:val="none" w:sz="0" w:space="0" w:color="auto"/>
            <w:bottom w:val="none" w:sz="0" w:space="0" w:color="auto"/>
            <w:right w:val="none" w:sz="0" w:space="0" w:color="auto"/>
          </w:divBdr>
        </w:div>
        <w:div w:id="1751154239">
          <w:marLeft w:val="640"/>
          <w:marRight w:val="0"/>
          <w:marTop w:val="0"/>
          <w:marBottom w:val="0"/>
          <w:divBdr>
            <w:top w:val="none" w:sz="0" w:space="0" w:color="auto"/>
            <w:left w:val="none" w:sz="0" w:space="0" w:color="auto"/>
            <w:bottom w:val="none" w:sz="0" w:space="0" w:color="auto"/>
            <w:right w:val="none" w:sz="0" w:space="0" w:color="auto"/>
          </w:divBdr>
        </w:div>
        <w:div w:id="148551144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mailto:harsh.pandey@jaipur.manipal.ed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figshare.com/articles/dataset/EEG_Data_New/424417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57296A-C1F4-3B48-84DB-DC640F47E8A3}"/>
      </w:docPartPr>
      <w:docPartBody>
        <w:p w:rsidR="00336F8A" w:rsidRDefault="007B3FE6">
          <w:r w:rsidRPr="001463C3">
            <w:rPr>
              <w:rStyle w:val="PlaceholderText"/>
            </w:rPr>
            <w:t>Click or tap here to enter text.</w:t>
          </w:r>
        </w:p>
      </w:docPartBody>
    </w:docPart>
    <w:docPart>
      <w:docPartPr>
        <w:name w:val="2417D71E459C84428313766F39164A5C"/>
        <w:category>
          <w:name w:val="General"/>
          <w:gallery w:val="placeholder"/>
        </w:category>
        <w:types>
          <w:type w:val="bbPlcHdr"/>
        </w:types>
        <w:behaviors>
          <w:behavior w:val="content"/>
        </w:behaviors>
        <w:guid w:val="{F54A0234-8A4D-1844-89AB-0C045CEDBB32}"/>
      </w:docPartPr>
      <w:docPartBody>
        <w:p w:rsidR="00336F8A" w:rsidRDefault="007B3FE6" w:rsidP="007B3FE6">
          <w:pPr>
            <w:pStyle w:val="2417D71E459C84428313766F39164A5C"/>
          </w:pPr>
          <w:r w:rsidRPr="001463C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E6"/>
    <w:rsid w:val="00193435"/>
    <w:rsid w:val="001A13D9"/>
    <w:rsid w:val="00336F8A"/>
    <w:rsid w:val="00562CF8"/>
    <w:rsid w:val="005E5A61"/>
    <w:rsid w:val="00734613"/>
    <w:rsid w:val="007B3FE6"/>
    <w:rsid w:val="00837D4E"/>
    <w:rsid w:val="008C29B9"/>
    <w:rsid w:val="00921F02"/>
    <w:rsid w:val="009B0945"/>
    <w:rsid w:val="00AE666D"/>
    <w:rsid w:val="00D23BB5"/>
    <w:rsid w:val="00FC39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FE6"/>
    <w:rPr>
      <w:color w:val="666666"/>
    </w:rPr>
  </w:style>
  <w:style w:type="paragraph" w:customStyle="1" w:styleId="2417D71E459C84428313766F39164A5C">
    <w:name w:val="2417D71E459C84428313766F39164A5C"/>
    <w:rsid w:val="007B3FE6"/>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CE5BCC-F0F0-E940-A721-C1BF1A7EA192}">
  <we:reference id="wa104382081" version="1.55.1.0" store="en-US" storeType="OMEX"/>
  <we:alternateReferences>
    <we:reference id="WA104382081" version="1.55.1.0" store="" storeType="OMEX"/>
  </we:alternateReferences>
  <we:properties>
    <we:property name="MENDELEY_CITATIONS" value="[{&quot;citationID&quot;:&quot;MENDELEY_CITATION_371fb89a-55a1-4a45-8559-02e0d6d5fe3d&quot;,&quot;properties&quot;:{&quot;noteIndex&quot;:0},&quot;isEdited&quot;:false,&quot;manualOverride&quot;:{&quot;isManuallyOverridden&quot;:false,&quot;citeprocText&quot;:&quot;[1]&quot;,&quot;manualOverrideText&quot;:&quot;&quot;},&quot;citationTag&quot;:&quot;MENDELEY_CITATION_v3_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&quot;,&quot;citationItems&quot;:[{&quot;id&quot;:&quot;61fb27e7-be3d-3d48-847d-a20402f6f7ff&quot;,&quot;itemData&quot;:{&quot;type&quot;:&quot;article-journal&quot;,&quot;id&quot;:&quot;61fb27e7-be3d-3d48-847d-a20402f6f7ff&quot;,&quot;title&quot;:&quot;A Spiking Neural Network Approach for Classifying Hand Movement and Relaxation from EEG Signal using Time Domain Features&quot;,&quot;author&quot;:[{&quot;family&quot;:&quot;Hossain&quot;,&quot;given&quot;:&quot;Mohammad Rubaiyat Tanvir&quot;,&quot;parse-names&quot;:false,&quot;dropping-particle&quot;:&quot;&quot;,&quot;non-dropping-particle&quot;:&quot;&quot;},{&quot;family&quot;:&quot;Joy&quot;,&quot;given&quot;:&quot;Md. Shafiul Islam&quot;,&quot;parse-names&quot;:false,&quot;dropping-particle&quot;:&quot;&quot;,&quot;non-dropping-particle&quot;:&quot;&quot;},{&quot;family&quot;:&quot;Chowdhury&quot;,&quot;given&quot;:&quot;Mohammed Hasibul Hasan&quot;,&quot;parse-names&quot;:false,&quot;dropping-particle&quot;:&quot;&quot;,&quot;non-dropping-particle&quot;:&quot;&quot;}],&quot;container-title&quot;:&quot;WSEAS TRANSACTIONS ON BIOLOGY AND BIOMEDICINE&quot;,&quot;DOI&quot;:&quot;10.37394/23208.2025.22.16&quot;,&quot;ISSN&quot;:&quot;2224-2902&quot;,&quot;issued&quot;:{&quot;date-parts&quot;:[[2025,1,21]]},&quot;page&quot;:&quot;133-151&quot;,&quot;abstract&quot;:&quot;&lt;p&gt;High-performance prosthetic and exoskeleton systems based on EEG signals can improve the quality of life of hand-impaired people. Effective controlling of these assistive devices requires accurate EEG signal classification. Although there have been advancements in the assistive Brain-Computer Interface (BCI) systems, still classifying the EEG signals with high accuracy is a great challenge. The objective of this research is to investigate the accuracy of the EEG signal classification of the Spiking Neural Network (SNN) classifier for factual and exact control of prosthetic and exoskeleton systems for individuals with hand impairment. The EEG dataset has been taken from the BNCI Horizon 2020 website, which is for hand movement-relax events of a patient with high spinal cord injury (SCI) to operate a neuro-prosthetic device attached to the paralyzed right upper limb. The fusion of Dispersion Entropy (DE), Fuzzy Entropy (FE), and Fluctuation based Dispersion Entropy (FDE) with mean and skewness features are extracted from the Motor Imagery (MI) EEG signals and applied to the Spiking Neural Network (SNN) classifier. To compare the performance of this algorithm, these same features have been used in Convolutional Neural Network (CNN), Random Forest (RF), Support Vector Machine (SVM), K-Nearest Neighbors (KNN), Logistic Regression (LR) classifiers. It has been found that SNN has given the highest classification accuracy of 80% with a precision of 80.95%, recall of 77.28%, and F1-score of 79.07%. This indicates that SNN with these five features has greater potential in BCI system-based applications.&lt;/p&gt;&quot;,&quot;volume&quot;:&quot;22&quot;,&quot;container-title-short&quot;:&quot;&quot;},&quot;isTemporary&quot;:false}]},{&quot;citationID&quot;:&quot;MENDELEY_CITATION_4357f4d9-f7f3-416d-8f43-6993d75f0ff4&quot;,&quot;properties&quot;:{&quot;noteIndex&quot;:0},&quot;isEdited&quot;:false,&quot;manualOverride&quot;:{&quot;isManuallyOverridden&quot;:false,&quot;citeprocText&quot;:&quot;[2]&quot;,&quot;manualOverrideText&quot;:&quot;&quot;},&quot;citationTag&quot;:&quot;MENDELEY_CITATION_v3_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&quot;,&quot;citationItems&quot;:[{&quot;id&quot;:&quot;55dd616b-48e3-3ec1-932e-c2a25e219bd6&quot;,&quot;itemData&quot;:{&quot;type&quot;:&quot;article-journal&quot;,&quot;id&quot;:&quot;55dd616b-48e3-3ec1-932e-c2a25e219bd6&quot;,&quot;title&quot;:&quot;EEG-based deep learning model for the automatic detection of clinical depression&quot;,&quot;author&quot;:[{&quot;family&quot;:&quot;Thoduparambil&quot;,&quot;given&quot;:&quot;Pristy Paul&quot;,&quot;parse-names&quot;:false,&quot;dropping-particle&quot;:&quot;&quot;,&quot;non-dropping-particle&quot;:&quot;&quot;},{&quot;family&quot;:&quot;Dominic&quot;,&quot;given&quot;:&quot;Anna&quot;,&quot;parse-names&quot;:false,&quot;dropping-particle&quot;:&quot;&quot;,&quot;non-dropping-particle&quot;:&quot;&quot;},{&quot;family&quot;:&quot;Varghese&quot;,&quot;given&quot;:&quot;Surekha Mariam&quot;,&quot;parse-names&quot;:false,&quot;dropping-particle&quot;:&quot;&quot;,&quot;non-dropping-particle&quot;:&quot;&quot;}],&quot;container-title&quot;:&quot;Physical and Engineering Sciences in Medicine&quot;,&quot;container-title-short&quot;:&quot;Phys Eng Sci Med&quot;,&quot;DOI&quot;:&quot;10.1007/s13246-020-00938-4&quot;,&quot;ISSN&quot;:&quot;26624737&quot;,&quot;issued&quot;:{&quot;date-parts&quot;:[[2020]]},&quot;abstract&quot;:&quot;Clinical depression is a neurological disorder that can be identified by analyzing the Electroencephalography (EEG) signals. However, the major drawback in using EEG to accurately identify depression is the complexity and variation that exist in the EEG of a depressed individual. There are several strategies for automated depression diagnosis, but they all have flaws, which make the diagnostic task inaccurate. In this paper, a deep model is designed in which an integration of Convolution Neural Network (CNN) and Long Short Term Memory (LSTM) is implemented for the detection of depression. CNN and LSTM are used to learn the local characteristics and the EEG signal sequence, respectively. In the deep learning model, filters in the convolution layer are convolved with the input signal to generate feature maps. All the extracted features are given to the LSTM for it to learn the different patterns in the signal, after which the classification is performed using fully connected layers. LSTM has memory cells to remember the essential features for a long time. It also has different functions to update the weights during training. Testing of the model was done by random splitting technique and obtained 99.07% and 98.84% accuracies for the right and left hemispheres EEG signals, respectively.&quot;,&quot;issue&quot;:&quot;4&quot;,&quot;volume&quot;:&quot;43&quot;},&quot;isTemporary&quot;:false}]},{&quot;citationID&quot;:&quot;MENDELEY_CITATION_a2d74f53-1509-4264-a778-41adee05755b&quot;,&quot;properties&quot;:{&quot;noteIndex&quot;:0},&quot;isEdited&quot;:false,&quot;manualOverride&quot;:{&quot;isManuallyOverridden&quot;:false,&quot;citeprocText&quot;:&quot;[3]&quot;,&quot;manualOverrideText&quot;:&quot;&quot;},&quot;citationTag&quot;:&quot;MENDELEY_CITATION_v3_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&quot;,&quot;citationItems&quot;:[{&quot;id&quot;:&quot;e4d26fb0-b579-324a-871e-ac63130337c9&quot;,&quot;itemData&quot;:{&quot;type&quot;:&quot;article&quot;,&quot;id&quot;:&quot;e4d26fb0-b579-324a-871e-ac63130337c9&quot;,&quot;title&quot;:&quot;A Study of CNN and Transfer Learning in Medical Imaging: Advantages, Challenges, Future Scope&quot;,&quot;author&quot;:[{&quot;family&quot;:&quot;Salehi&quot;,&quot;given&quot;:&quot;Ahmad Waleed&quot;,&quot;parse-names&quot;:false,&quot;dropping-particle&quot;:&quot;&quot;,&quot;non-dropping-particle&quot;:&quot;&quot;},{&quot;family&quot;:&quot;Khan&quot;,&quot;given&quot;:&quot;Shakir&quot;,&quot;parse-names&quot;:false,&quot;dropping-particle&quot;:&quot;&quot;,&quot;non-dropping-particle&quot;:&quot;&quot;},{&quot;family&quot;:&quot;Gupta&quot;,&quot;given&quot;:&quot;Gaurav&quot;,&quot;parse-names&quot;:false,&quot;dropping-particle&quot;:&quot;&quot;,&quot;non-dropping-particle&quot;:&quot;&quot;},{&quot;family&quot;:&quot;Alabduallah&quot;,&quot;given&quot;:&quot;Bayan Ibrahimm&quot;,&quot;parse-names&quot;:false,&quot;dropping-particle&quot;:&quot;&quot;,&quot;non-dropping-particle&quot;:&quot;&quot;},{&quot;family&quot;:&quot;Almjally&quot;,&quot;given&quot;:&quot;Abrar&quot;,&quot;parse-names&quot;:false,&quot;dropping-particle&quot;:&quot;&quot;,&quot;non-dropping-particle&quot;:&quot;&quot;},{&quot;family&quot;:&quot;Alsolai&quot;,&quot;given&quot;:&quot;Hadeel&quot;,&quot;parse-names&quot;:false,&quot;dropping-particle&quot;:&quot;&quot;,&quot;non-dropping-particle&quot;:&quot;&quot;},{&quot;family&quot;:&quot;Siddiqui&quot;,&quot;given&quot;:&quot;Tamanna&quot;,&quot;parse-names&quot;:false,&quot;dropping-particle&quot;:&quot;&quot;,&quot;non-dropping-particle&quot;:&quot;&quot;},{&quot;family&quot;:&quot;Mellit&quot;,&quot;given&quot;:&quot;Adel&quot;,&quot;parse-names&quot;:false,&quot;dropping-particle&quot;:&quot;&quot;,&quot;non-dropping-particle&quot;:&quot;&quot;}],&quot;container-title&quot;:&quot;Sustainability (Switzerland)&quot;,&quot;DOI&quot;:&quot;10.3390/su15075930&quot;,&quot;ISSN&quot;:&quot;20711050&quot;,&quot;issued&quot;:{&quot;date-parts&quot;:[[2023]]},&quot;abstract&quot;:&quot;This paper presents a comprehensive study of Convolutional Neural Networks (CNN) and transfer learning in the context of medical imaging. Medical imaging plays a critical role in the diagnosis and treatment of diseases, and CNN-based models have demonstrated significant improvements in image analysis and classification tasks. Transfer learning, which involves reusing pre-trained CNN models, has also shown promise in addressing challenges related to small datasets and limited computational resources. This paper reviews the advantages of CNN and transfer learning in medical imaging, including improved accuracy, reduced time and resource requirements, and the ability to address class imbalances. It also discusses challenges, such as the need for large and diverse datasets, and the limited interpretability of deep learning models. What factors contribute to the success of these networks? How are they fashioned, exactly? What motivated them to build the structures that they did? Finally, the paper presents current and future research directions and opportunities, including the development of specialized architectures and the exploration of new modalities and applications for medical imaging using CNN and transfer learning techniques. Overall, the paper highlights the significant potential of CNN and transfer learning in the field of medical imaging, while also acknowledging the need for continued research and development to overcome existing challenges and limitations.&quot;,&quot;issue&quot;:&quot;7&quot;,&quot;volume&quot;:&quot;15&quot;,&quot;container-title-short&quot;:&quot;&quot;},&quot;isTemporary&quot;:false}]},{&quot;citationID&quot;:&quot;MENDELEY_CITATION_e6cbe9c5-388b-4e91-86c0-f5a68f0a8411&quot;,&quot;properties&quot;:{&quot;noteIndex&quot;:0},&quot;isEdited&quot;:false,&quot;manualOverride&quot;:{&quot;isManuallyOverridden&quot;:false,&quot;citeprocText&quot;:&quot;[4]&quot;,&quot;manualOverrideText&quot;:&quot;&quot;},&quot;citationTag&quot;:&quot;MENDELEY_CITATION_v3_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&quot;,&quot;citationItems&quot;:[{&quot;id&quot;:&quot;aedafa36-6b04-326b-90ca-d4f89800940f&quot;,&quot;itemData&quot;:{&quot;type&quot;:&quot;article-journal&quot;,&quot;id&quot;:&quot;aedafa36-6b04-326b-90ca-d4f89800940f&quot;,&quot;title&quot;:&quot;Prediction of antidepressant responses to non-invasive brain stimulation using frontal electroencephalogram signals: Cross-dataset comparisons and validation&quot;,&quot;author&quot;:[{&quot;family&quot;:&quot;Li&quot;,&quot;given&quot;:&quot;Cheng Ta&quot;,&quot;parse-names&quot;:false,&quot;dropping-particle&quot;:&quot;&quot;,&quot;non-dropping-particle&quot;:&quot;&quot;},{&quot;family&quot;:&quot;Chen&quot;,&quot;given&quot;:&quot;Chi Sheng&quot;,&quot;parse-names&quot;:false,&quot;dropping-particle&quot;:&quot;&quot;,&quot;non-dropping-particle&quot;:&quot;&quot;},{&quot;family&quot;:&quot;Cheng&quot;,&quot;given&quot;:&quot;Chih Ming&quot;,&quot;parse-names&quot;:false,&quot;dropping-particle&quot;:&quot;&quot;,&quot;non-dropping-particle&quot;:&quot;&quot;},{&quot;family&quot;:&quot;Chen&quot;,&quot;given&quot;:&quot;Chung Ping&quot;,&quot;parse-names&quot;:false,&quot;dropping-particle&quot;:&quot;&quot;,&quot;non-dropping-particle&quot;:&quot;&quot;},{&quot;family&quot;:&quot;Chen&quot;,&quot;given&quot;:&quot;Jen Ping&quot;,&quot;parse-names&quot;:false,&quot;dropping-particle&quot;:&quot;&quot;,&quot;non-dropping-particle&quot;:&quot;&quot;},{&quot;family&quot;:&quot;Chen&quot;,&quot;given&quot;:&quot;Mu Hong&quot;,&quot;parse-names&quot;:false,&quot;dropping-particle&quot;:&quot;&quot;,&quot;non-dropping-particle&quot;:&quot;&quot;},{&quot;family&quot;:&quot;Bai&quot;,&quot;given&quot;:&quot;Ya Mei&quot;,&quot;parse-names&quot;:false,&quot;dropping-particle&quot;:&quot;&quot;,&quot;non-dropping-particle&quot;:&quot;&quot;},{&quot;family&quot;:&quot;Tsai&quot;,&quot;given&quot;:&quot;Shih Jen&quot;,&quot;parse-names&quot;:false,&quot;dropping-particle&quot;:&quot;&quot;,&quot;non-dropping-particle&quot;:&quot;&quot;}],&quot;container-title&quot;:&quot;Journal of Affective Disorders&quot;,&quot;container-title-short&quot;:&quot;J Affect Disord&quot;,&quot;DOI&quot;:&quot;10.1016/j.jad.2023.08.059&quot;,&quot;ISSN&quot;:&quot;15732517&quot;,&quot;issued&quot;:{&quot;date-parts&quot;:[[2023]]},&quot;abstract&quot;:&quot;Background: 10-Hz repetitive transcranial magnetic stimulation(rTMS) and intermittent theta-burst stimulation(iTBS) over left prefrontal cortex are FDA-approved, effective options for treatment-resistant depression (TRD). Optimal prediction models for iTBS and rTMS remain elusive. Therefore, our primary objective was to compare prediction accuracy between classification by frontal theta activity alone and machine learning(ML) models by linear and non-linear frontal signals. The second objective was to study an optimal ML model for predicting responses to rTMS and iTBS. Methods: Two rTMS and iTBS datasets (n = 163) were used: one randomized controlled trial dataset (RCTD; n = 96) and one outpatient dataset (OPD; n = 67). Frontal theta and non-linear EEG features that reflect trend, stability, and complexity were extracted. Pretreatment frontal EEG and ML algorithms, including classical support vector machine(SVM), random forest(RF), XGBoost, and CatBoost, were analyzed. Responses were defined as ≥50 % depression improvement after treatment. Response rates between those with and without pretreatment prediction in another independent outpatient cohort (n = 208) were compared. Results: Prediction accuracy using combined EEG features by SVM was better than frontal theta by logistic regression. The accuracy for OPD patients significantly dropped using the RCTD-trained SVM model. Modern ML models, especially RF (rTMS = 83.3 %, iTBS = 88.9 %, p-value(ACC &gt; NIR) &lt; 0.05 for iTBS), performed significantly above chance and had higher accuracy than SVM using both selected features (p &lt; 0.05, FDR corrected for multiple comparisons) or all EEG features. Response rates among those receiving prediction before treatment were significantly higher than those without prediction (p = 0.035). Conclusion: The first study combining linear and non-linear EEG features could accurately predict responses to left PFC iTBS. The bootstraps-based ML model (i.e., RF) had the best predictive accuracy for rTMS and iTBS.&quot;,&quot;volume&quot;:&quot;343&quot;},&quot;isTemporary&quot;:false}]},{&quot;citationID&quot;:&quot;MENDELEY_CITATION_b039ad88-eead-400b-8973-99e2b3d64bd6&quot;,&quot;properties&quot;:{&quot;noteIndex&quot;:0},&quot;isEdited&quot;:false,&quot;manualOverride&quot;:{&quot;isManuallyOverridden&quot;:false,&quot;citeprocText&quot;:&quot;[5]&quot;,&quot;manualOverrideText&quot;:&quot;&quot;},&quot;citationTag&quot;:&quot;MENDELEY_CITATION_v3_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&quot;,&quot;citationItems&quot;:[{&quot;id&quot;:&quot;dfb80a05-73d1-3e5b-a3f9-33d696ac6a86&quot;,&quot;itemData&quot;:{&quot;type&quot;:&quot;article-journal&quot;,&quot;id&quot;:&quot;dfb80a05-73d1-3e5b-a3f9-33d696ac6a86&quot;,&quot;title&quot;:&quot;Predicting dental anxiety in young adults: classical statistical modelling approach versus machine learning approach&quot;,&quot;author&quot;:[{&quot;family&quot;:&quot;Ogwo&quot;,&quot;given&quot;:&quot;Chukwuebuka&quot;,&quot;parse-names&quot;:false,&quot;dropping-particle&quot;:&quot;&quot;,&quot;non-dropping-particle&quot;:&quot;&quot;},{&quot;family&quot;:&quot;Osisioma&quot;,&quot;given&quot;:&quot;Wisdom&quot;,&quot;parse-names&quot;:false,&quot;dropping-particle&quot;:&quot;&quot;,&quot;non-dropping-particle&quot;:&quot;&quot;},{&quot;family&quot;:&quot;Okoye&quot;,&quot;given&quot;:&quot;David Ifeanyi&quot;,&quot;parse-names&quot;:false,&quot;dropping-particle&quot;:&quot;&quot;,&quot;non-dropping-particle&quot;:&quot;&quot;},{&quot;family&quot;:&quot;Patel&quot;,&quot;given&quot;:&quot;Jay&quot;,&quot;parse-names&quot;:false,&quot;dropping-particle&quot;:&quot;&quot;,&quot;non-dropping-particle&quot;:&quot;&quot;}],&quot;container-title&quot;:&quot;BMC Oral Health&quot;,&quot;container-title-short&quot;:&quot;BMC Oral Health&quot;,&quot;DOI&quot;:&quot;10.1186/s12903-024-04012-3&quot;,&quot;ISSN&quot;:&quot;14726831&quot;,&quot;issued&quot;:{&quot;date-parts&quot;:[[2024]]},&quot;abstract&quot;:&quot;Objectives: To predict and identify the key demographic and clinical exposure factors associated with dental anxiety among young adults, and to compare if the traditional statistical modelling approach provides similar results to the machine learning (ML) approach in predicting factors for dental anxiety. Methods: A cross-sectional study of Western Illinois University students. Three survey instruments (sociodemographic questionnaire, modified dental anxiety scale (MDAS), and dental concerns assessment tool (DCA)) were distributed via email to the students using survey monkey. The dependent variable was the mean MDAS scores, while the independent variables were the sociodemographic and dental concern assessment variables. Multivariable analysis was done by comparing the classical statistical model and the machine learning model. The classical statistical modelling technique was conducted using the multiple linear regression analysis and the final model was selected based on Akaike information Criteria (AIC) using the backward stepwise technique while the machine learining modelling was performed by comparing two ML models: LASSO regression and extreme gradient boosting machine (XGBOOST) under 5-fold cross-validation using the resampling technique. All statistical analyses were performed using R version 4.1.3. Results: The mean MDAS was 13.73 ± 5.51. After careful consideration of all possible fitted models and their interaction terms the classical statistical approach yielded a parsimonious model with 13 predictor variables with Akaike Information Criteria (AIC) of 2376.4. For the ML approach, the Lasso regression model was the best-performing model with a mean RMSE of 0.617, R2 of 0.615, and MAE of 0.483. Comparing the variable selection of ML versus the classical statistical model, both model types identified 12 similar variables (out of 13) as the most important predictors of dental anxiety in this study population. Conclusion: There is a high burden of dental anxiety within this study population. This study contributes to reducing the knowledge gap about the impact of clinical exposure variables on dental anxiety and the role of machine learningin the prediction of dental anxiety. The predictor variables identified can be used to inform public health interventions that are geared towards eliminating the individual clinical exposure triggers of dental anxiety are recommended.&quot;,&quot;issue&quot;:&quot;1&quot;,&quot;volume&quot;:&quot;24&quot;},&quot;isTemporary&quot;:false}]},{&quot;citationID&quot;:&quot;MENDELEY_CITATION_71b0be0e-b839-4131-b14d-05c9591d3978&quot;,&quot;properties&quot;:{&quot;noteIndex&quot;:0},&quot;isEdited&quot;:false,&quot;manualOverride&quot;:{&quot;isManuallyOverridden&quot;:false,&quot;citeprocText&quot;:&quot;[6]&quot;,&quot;manualOverrideText&quot;:&quot;&quot;},&quot;citationTag&quot;:&quot;MENDELEY_CITATION_v3_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&quot;,&quot;citationItems&quot;:[{&quot;id&quot;:&quot;1f2cc089-d768-36dd-b2f6-4d5d61604c6f&quot;,&quot;itemData&quot;:{&quot;type&quot;:&quot;article-journal&quot;,&quot;id&quot;:&quot;1f2cc089-d768-36dd-b2f6-4d5d61604c6f&quot;,&quot;title&quot;:&quot;An EEG-Based Depression Detection Method Using Machine Learning Model&quot;,&quot;author&quot;:[{&quot;family&quot;:&quot;Bai&quot;,&quot;given&quot;:&quot;Ran&quot;,&quot;parse-names&quot;:false,&quot;dropping-particle&quot;:&quot;&quot;,&quot;non-dropping-particle&quot;:&quot;&quot;},{&quot;family&quot;:&quot;Guo&quot;,&quot;given&quot;:&quot;Yu&quot;,&quot;parse-names&quot;:false,&quot;dropping-particle&quot;:&quot;&quot;,&quot;non-dropping-particle&quot;:&quot;&quot;},{&quot;family&quot;:&quot;Tan&quot;,&quot;given&quot;:&quot;Xianwu&quot;,&quot;parse-names&quot;:false,&quot;dropping-particle&quot;:&quot;&quot;,&quot;non-dropping-particle&quot;:&quot;&quot;},{&quot;family&quot;:&quot;Feng&quot;,&quot;given&quot;:&quot;Lei&quot;,&quot;parse-names&quot;:false,&quot;dropping-particle&quot;:&quot;&quot;,&quot;non-dropping-particle&quot;:&quot;&quot;},{&quot;family&quot;:&quot;Xie&quot;,&quot;given&quot;:&quot;Haiyong&quot;,&quot;parse-names&quot;:false,&quot;dropping-particle&quot;:&quot;&quot;,&quot;non-dropping-particle&quot;:&quot;&quot;}],&quot;container-title&quot;:&quot;International Journal of Pharma Medicine and Biological Sciences&quot;,&quot;DOI&quot;:&quot;10.18178/ijpmbs.10.1.17-22&quot;,&quot;issued&quot;:{&quot;date-parts&quot;:[[2021]]},&quot;abstract&quot;:&quot;Depression, different from usual mood fluctuations and short-lived emotional responses to challenges in everyday life, is a common illness worldwide, with more than 300 million people affected. Although there are known, effective treatments for depression, fewer than half of those affected in the world (in many countries, fewer than 10%) receive such treatments. The diagnose of depression is usually subject to doctors due to the lack of biomarkers of depression. Electroencephalogram (EEG) is an easy-to-use, cost-effective technique that records electrical activity in brain. In this study, 64-channel EEG data was collected from 213 subjects including 71 health controls and 142 depression patients. 13 different features were extracted from EEG signals from all 7 sub-bands of all channels. 3 different feature selection models were used to find the subset of features that best represents the characteristics of EEG signal and 6 machine learning models were applied on all subsets of features to find the model that gained the highest accuracy and recall on depression detection.&quot;,&quot;issue&quot;:&quot;1&quot;,&quot;volume&quot;:&quot;10&quot;,&quot;container-title-short&quot;:&quot;&quot;},&quot;isTemporary&quot;:false}]},{&quot;citationID&quot;:&quot;MENDELEY_CITATION_a826b184-1b66-4bfa-b8f5-e66a3a6f09cb&quot;,&quot;properties&quot;:{&quot;noteIndex&quot;:0},&quot;isEdited&quot;:false,&quot;manualOverride&quot;:{&quot;isManuallyOverridden&quot;:false,&quot;citeprocText&quot;:&quot;[7]&quot;,&quot;manualOverrideText&quot;:&quot;&quot;},&quot;citationTag&quot;:&quot;MENDELEY_CITATION_v3_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&quot;,&quot;citationItems&quot;:[{&quot;id&quot;:&quot;d5c020bc-69d8-361c-8fa8-12987ad9cc66&quot;,&quot;itemData&quot;:{&quot;type&quot;:&quot;article-journal&quot;,&quot;id&quot;:&quot;d5c020bc-69d8-361c-8fa8-12987ad9cc66&quot;,&quot;title&quot;:&quot;Short-term prediction of glucose in type 1 diabetes using kernel adaptive filters&quot;,&quot;author&quot;:[{&quot;family&quot;:&quot;Georga&quot;,&quot;given&quot;:&quot;Eleni I.&quot;,&quot;parse-names&quot;:false,&quot;dropping-particle&quot;:&quot;&quot;,&quot;non-dropping-particle&quot;:&quot;&quot;},{&quot;family&quot;:&quot;Príncipe&quot;,&quot;given&quot;:&quot;José C.&quot;,&quot;parse-names&quot;:false,&quot;dropping-particle&quot;:&quot;&quot;,&quot;non-dropping-particle&quot;:&quot;&quot;},{&quot;family&quot;:&quot;Fotiadis&quot;,&quot;given&quot;:&quot;Dimitrios I.&quot;,&quot;parse-names&quot;:false,&quot;dropping-particle&quot;:&quot;&quot;,&quot;non-dropping-particle&quot;:&quot;&quot;}],&quot;container-title&quot;:&quot;Medical and Biological Engineering and Computing&quot;,&quot;container-title-short&quot;:&quot;Med Biol Eng Comput&quot;,&quot;DOI&quot;:&quot;10.1007/s11517-018-1859-3&quot;,&quot;ISSN&quot;:&quot;17410444&quot;,&quot;issued&quot;:{&quot;date-parts&quot;:[[2019]]},&quot;abstract&quot;:&quot;This study aims at presenting a nonlinear, recursive, multivariate prediction model of the subcutaneous glucose concentration in type 1 diabetes. Nonlinear regression is performed in a reproducing kernel Hilbert space, by either the fixed budget quantized kernel least mean square (QKLMS-FB) or the approximate linear dependency kernel recursive least-squares (KRLS-ALD) algorithm, such that a sparse model structure is accomplished. A multivariate feature set (i.e., subcutaneous glucose, food carbohydrates, insulin regime and physical activity) is used and its influence on short-term glucose prediction is investigated. The method is evaluated using data from 15 patients with type 1 diabetes in free-living conditions. In the case when all the input variables are considered: (i) the average root mean squared error (RMSE) of QKLMS-FB increases from 13.1 mg dL −1 (mean absolute percentage error (MAPE) 6.6%) for a 15-min prediction horizon (PH) to 37.7 mg dL −1 (MAPE 20.8%) for a 60-min PH and (ii) the RMSE of KRLS-ALD, being predictably lower, increases from 10.5 mg dL −1 (MAPE 5.2%) for a 15-min PH to 31.8 mg dL −1 (MAPE 18.0%) for a 60-min PH. Multivariate data improve systematically both the regularity and the time lag of the predictions, reducing the errors in critical glucose value regions for a PH ≥ 30 min. [Figure not available: see fulltext.].&quot;,&quot;issue&quot;:&quot;1&quot;,&quot;volume&quot;:&quot;57&quot;},&quot;isTemporary&quot;:false}]},{&quot;citationID&quot;:&quot;MENDELEY_CITATION_497b6a27-0952-448b-8c04-ac05c6650f1a&quot;,&quot;properties&quot;:{&quot;noteIndex&quot;:0},&quot;isEdited&quot;:false,&quot;manualOverride&quot;:{&quot;isManuallyOverridden&quot;:false,&quot;citeprocText&quot;:&quot;[8]&quot;,&quot;manualOverrideText&quot;:&quot;&quot;},&quot;citationTag&quot;:&quot;MENDELEY_CITATION_v3_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&quot;,&quot;citationItems&quot;:[{&quot;id&quot;:&quot;abe505f4-f7ec-3251-90a6-b5f96a494691&quot;,&quot;itemData&quot;:{&quot;type&quot;:&quot;article-journal&quot;,&quot;id&quot;:&quot;abe505f4-f7ec-3251-90a6-b5f96a494691&quot;,&quot;title&quot;:&quot;Wavelet Multiresolution Analysis Based Speech Emotion Recognition System Using 1D CNN LSTM Networks&quot;,&quot;author&quot;:[{&quot;family&quot;:&quot;Dutt&quot;,&quot;given&quot;:&quot;Aditya&quot;,&quot;parse-names&quot;:false,&quot;dropping-particle&quot;:&quot;&quot;,&quot;non-dropping-particle&quot;:&quot;&quot;},{&quot;family&quot;:&quot;Gader&quot;,&quot;given&quot;:&quot;Paul&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277291&quot;,&quot;ISSN&quot;:&quot;23299304&quot;,&quot;issued&quot;:{&quot;date-parts&quot;:[[2023]]},&quot;abstract&quot;:&quot;Speech Emotion Recognition (SER) is the task of recognizing a speaker's emotional state from speech. SER plays a significant role in Human-Computer Interaction and psychological assessment. Several kinds of time-frequency representations like spectrograms, mel-frequency cepstrum coefficients (MFCCs), and mel-spectrograms are commonly used to develop an SER system. These representations use the Fast Fourier Transform (FFT) to convert the time domain signal to the frequency domain. However, the FFT has one fundamental limitation due to the uncertainty principle, which does not simultaneously allow a good resolution in both time and frequency domains. On the other hand, the multiresolution property of wavelets can provide a good localization in both time and frequency domains. Therefore, this article investigates the competency of the wavelet transforms for SER. We propose a Wavelet based Deep Emotion Recognition (WaDER) method using an autoencoder and 1D convolutional neural network (CNN) and long short-term memory (LSTM) networks. The autoencoder is used to perform the dimensionality reduction of the wavelet features then the latent space is used to classify the emotions using the 1D CNN-LSTM model. We conducted a Monte-Carlo K-fold validation using the Ryerson Audio-Visual Database of Emotional Speech and Song (RAVDESS) dataset. For speaker-dependent (SD) experiments, we achieved an unweighted accuracy (UA) of 81.45% and a weighted accuracy (WA) of 81.22%. The results of the experiments on the RAVDESS dataset show that the proposed method performs better than the state-of-the-art methods, which use other time-frequency representations.&quot;,&quot;volume&quot;:&quot;31&quot;},&quot;isTemporary&quot;:false}]},{&quot;citationID&quot;:&quot;MENDELEY_CITATION_f788f388-9ed1-4505-b7eb-ce38e93fa2a6&quot;,&quot;properties&quot;:{&quot;noteIndex&quot;:0},&quot;isEdited&quot;:false,&quot;manualOverride&quot;:{&quot;isManuallyOverridden&quot;:false,&quot;citeprocText&quot;:&quot;[9]&quot;,&quot;manualOverrideText&quot;:&quot;&quot;},&quot;citationTag&quot;:&quot;MENDELEY_CITATION_v3_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&quot;,&quot;citationItems&quot;:[{&quot;id&quot;:&quot;03909c36-1ebd-3621-a886-7076b13d8c30&quot;,&quot;itemData&quot;:{&quot;type&quot;:&quot;article-journal&quot;,&quot;id&quot;:&quot;03909c36-1ebd-3621-a886-7076b13d8c30&quot;,&quot;title&quot;:&quot;Multiple kernel based region importance learning for neural classification of gait states from EEG signals&quot;,&quot;author&quot;:[{&quot;family&quot;:&quot;Zhang&quot;,&quot;given&quot;:&quot;Yuhang&quot;,&quot;parse-names&quot;:false,&quot;dropping-particle&quot;:&quot;&quot;,&quot;non-dropping-particle&quot;:&quot;&quot;},{&quot;family&quot;:&quot;Prasad&quot;,&quot;given&quot;:&quot;Saurabh&quot;,&quot;parse-names&quot;:false,&quot;dropping-particle&quot;:&quot;&quot;,&quot;non-dropping-particle&quot;:&quot;&quot;},{&quot;family&quot;:&quot;Kilicarslan&quot;,&quot;given&quot;:&quot;Atilla&quot;,&quot;parse-names&quot;:false,&quot;dropping-particle&quot;:&quot;&quot;,&quot;non-dropping-particle&quot;:&quot;&quot;},{&quot;family&quot;:&quot;Contreras-Vidal&quot;,&quot;given&quot;:&quot;Jose L.&quot;,&quot;parse-names&quot;:false,&quot;dropping-particle&quot;:&quot;&quot;,&quot;non-dropping-particle&quot;:&quot;&quot;}],&quot;container-title&quot;:&quot;Frontiers in Neuroscience&quot;,&quot;container-title-short&quot;:&quot;Front Neurosci&quot;,&quot;DOI&quot;:&quot;10.3389/fnins.2017.00170&quot;,&quot;ISSN&quot;:&quot;1662453X&quot;,&quot;issued&quot;:{&quot;date-parts&quot;:[[2017]]},&quot;abstract&quot;:&quot;With the development of Brain Machine Interface (BMI) systems, people with motor disabilities are able to control external devices to help them restore movement abilities. Longitudinal validation of these systems is critical not only to assess long-term performance reliability but also to investigate adaptations in electrocortical patterns due to learning to use the BMI system. In this paper, we decode the patterns of user's intended gait states (e.g., stop, walk, turn left, and turn right) from scalp electroencephalography (EEG) signals and simultaneously learn the relative importance of different brain areas by using the multiple kernel learning (MKL) algorithm. The region of importance (ROI) is identified during training the MKL for classification. The efficacy of the proposed method is validated by classifying different movement intentions from two subjects-an able-bodied and a spinal cord injury (SCI) subject. The preliminary results demonstrate that frontal and fronto-central regions are the most important regions for the tested subjects performing gait movements, which is consistent with the brain regions hypothesized to be involved in the control of lower-limb movements. However, we observed some regional changes comparing the able-bodied and the SCI subject. Moreover, in the longitudinal experiments, our findings exhibit the cortical plasticity triggered by the BMI use, as the classification accuracy and the weights for important regions-in sensor space-generally increased, as the user learned to control the exoskeleton for movement over multiple sessions.&quot;,&quot;issue&quot;:&quot;APR&quot;,&quot;volume&quot;:&quot;11&quot;},&quot;isTemporary&quot;:false}]},{&quot;citationID&quot;:&quot;MENDELEY_CITATION_023f2e3a-939c-4e43-a4ee-8d7dc30ff3a5&quot;,&quot;properties&quot;:{&quot;noteIndex&quot;:0},&quot;isEdited&quot;:false,&quot;manualOverride&quot;:{&quot;isManuallyOverridden&quot;:false,&quot;citeprocText&quot;:&quot;[10]&quot;,&quot;manualOverrideText&quot;:&quot;&quot;},&quot;citationTag&quot;:&quot;MENDELEY_CITATION_v3_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&quot;,&quot;citationItems&quot;:[{&quot;id&quot;:&quot;62d9bc4e-d076-3756-a51f-4d8baebb4e47&quot;,&quot;itemData&quot;:{&quot;type&quot;:&quot;article-journal&quot;,&quot;id&quot;:&quot;62d9bc4e-d076-3756-a51f-4d8baebb4e47&quot;,&quot;title&quot;:&quot;Prediction of Milk Protein Content in Milk for Health Hygiene Based on Hyperspectral and Convolutional Neural Network&quot;,&quot;author&quot;:[{&quot;family&quot;:&quot;Liu&quot;,&quot;given&quot;:&quot;Jiangping&quot;,&quot;parse-names&quot;:false,&quot;dropping-particle&quot;:&quot;&quot;,&quot;non-dropping-particle&quot;:&quot;&quot;},{&quot;family&quot;:&quot;Jia&quot;,&quot;given&quot;:&quot;Jiutai&quot;,&quot;parse-names&quot;:false,&quot;dropping-particle&quot;:&quot;&quot;,&quot;non-dropping-particle&quot;:&quot;&quot;},{&quot;family&quot;:&quot;Xue&quot;,&quot;given&quot;:&quot;Heru&quot;,&quot;parse-names&quot;:false,&quot;dropping-particle&quot;:&quot;&quot;,&quot;non-dropping-particle&quot;:&quot;&quot;},{&quot;family&quot;:&quot;Pan&quot;,&quot;given&quot;:&quot;Xin&quot;,&quot;parse-names&quot;:false,&quot;dropping-particle&quot;:&quot;&quot;,&quot;non-dropping-particle&quot;:&quot;&quot;},{&quot;family&quot;:&quot;Liu&quot;,&quot;given&quot;:&quot;Yilei&quot;,&quot;parse-names&quot;:false,&quot;dropping-particle&quot;:&quot;&quot;,&quot;non-dropping-particle&quot;:&quot;&quot;}],&quot;container-title&quot;:&quot;Journal of Testing and Evaluation&quot;,&quot;container-title-short&quot;:&quot;J Test Eval&quot;,&quot;DOI&quot;:&quot;10.1520/JTE20210453&quot;,&quot;ISSN&quot;:&quot;00903973&quot;,&quot;issued&quot;:{&quot;date-parts&quot;:[[2023]]},&quot;abstract&quot;:&quot;In order to achieve the prediction of milk protein content in milk from hygiene and health point of view, this paper uses the spectral characteristics of milk hyperspectral to propose a predictive modeling method based on convolutional neural network (CNN). In this experiment, 45 samples of milk with different concentration of protein were collected by visible/near infrared hyperspectral imaging system, and the number of samples was expanded to 4,500 by region of interest extraction, the obtained absorption spectra were processed using the Savitzky–Golay smoothing, then a 1-D CNN was used to establish the prediction model. The result of experiment indicates that the CNN model can basically complete the task of protein content prediction in milk, and the determinant coefficient of calibration set, determinant coefficient of prediction set, root mean square error of calibration set, and root mean square error of prediction set of the CNN model are 0.9071, 0.9101, 0.1159 g/(100 mL), and 0.1044 g/ (100 mL), respectively. In order to verify the predictive ability of CNN, comparative experiments were carried out using more traditional partial least square regression (PLSR) and support vector regression (SVR), the experiment result shows the CNN model has the largest R2 and the smallest root mean square error. Comparing with the optimized PLSR and SVR models (dimension reduction), CNN model still has a best fitting effect. To summarize, the CNN model can fully use the spectral features of milk to achieve a higher precision prediction of milk protein content, and it has a lower demand for data preprocessing.&quot;,&quot;issue&quot;:&quot;1&quot;,&quot;volume&quot;:&quot;51&quot;},&quot;isTemporary&quot;:false}]},{&quot;citationID&quot;:&quot;MENDELEY_CITATION_61d3be66-a212-48cd-95ed-4f8ce09c0e36&quot;,&quot;properties&quot;:{&quot;noteIndex&quot;:0},&quot;isEdited&quot;:false,&quot;manualOverride&quot;:{&quot;isManuallyOverridden&quot;:false,&quot;citeprocText&quot;:&quot;[11]&quot;,&quot;manualOverrideText&quot;:&quot;&quot;},&quot;citationTag&quot;:&quot;MENDELEY_CITATION_v3_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&quot;,&quot;citationItems&quot;:[{&quot;id&quot;:&quot;7aaef9ef-4542-3fcd-b722-f03d868de3b3&quot;,&quot;itemData&quot;:{&quot;type&quot;:&quot;article-journal&quot;,&quot;id&quot;:&quot;7aaef9ef-4542-3fcd-b722-f03d868de3b3&quot;,&quot;title&quot;:&quot;Accurate detection of autism using Douglas-Peucker algorithm, sparse coding based feature mapping and convolutional neural network techniques with EEG signals&quot;,&quot;author&quot;:[{&quot;family&quot;:&quot;Ari&quot;,&quot;given&quot;:&quot;Berna&quot;,&quot;parse-names&quot;:false,&quot;dropping-particle&quot;:&quot;&quot;,&quot;non-dropping-particle&quot;:&quot;&quot;},{&quot;family&quot;:&quot;Sobahi&quot;,&quot;given&quot;:&quot;Nebras&quot;,&quot;parse-names&quot;:false,&quot;dropping-particle&quot;:&quot;&quot;,&quot;non-dropping-particle&quot;:&quot;&quot;},{&quot;family&quot;:&quot;Alçin&quot;,&quot;given&quot;:&quot;Ömer F.&quot;,&quot;parse-names&quot;:false,&quot;dropping-particle&quot;:&quot;&quot;,&quot;non-dropping-particle&quot;:&quot;&quot;},{&quot;family&quot;:&quot;Sengur&quot;,&quot;given&quot;:&quot;Abdulkadir&quot;,&quot;parse-names&quot;:false,&quot;dropping-particle&quot;:&quot;&quot;,&quot;non-dropping-particle&quot;:&quot;&quot;},{&quot;family&quot;:&quot;Acharya&quot;,&quot;given&quot;:&quot;U. Rajendra&quot;,&quot;parse-names&quot;:false,&quot;dropping-particle&quot;:&quot;&quot;,&quot;non-dropping-particle&quot;:&quot;&quot;}],&quot;container-title&quot;:&quot;Computers in Biology and Medicine&quot;,&quot;container-title-short&quot;:&quot;Comput Biol Med&quot;,&quot;DOI&quot;:&quot;10.1016/j.compbiomed.2022.105311&quot;,&quot;ISSN&quot;:&quot;18790534&quot;,&quot;issued&quot;:{&quot;date-parts&quot;:[[2022]]},&quot;abstract&quot;:&quot;Autism Spectrum Disorders (ASD) is a collection of complicated neurological disorders that first show in early childhood. Electroencephalogram (EEG) signals are widely used to record the electrical activities of the brain. Manual screening is prone to human errors, tedious, and time-consuming. Hence, a novel automated method involving the Douglas-Peucker (DP) algorithm, sparse coding-based feature mapping approach, and deep convolutional neural networks (CNNs) is employed to detect ASD using EEG recordings. Initially, the DP algorithm is used for each channel to reduce the number of samples without degradation of the EEG signal. Then, the EEG rhythms are extracted by using the wavelet transform. The EEG rhythms are coded by using the sparse representation. The matching pursuit algorithm is used for sparse coding of the EEG rhythms. The sparse coded rhythms are segmented into 8 bits length and then converted to decimal numbers. An image is formed by concatenating the histograms of the decimated rhythm signals. Extreme learning machines (ELM)-based autoencoders (AE) are employed at a data augmentation step. After data augmentation, the ASD and healthy EEG signals are classified using pre-trained deep CNN models. Our proposed method yielded an accuracy of 98.88%, the sensitivity of 100% and specificity of 96.4%, and the F1-score of 99.19% in the detection of ASD automatically. Our developed model is ready to be tested with more EEG signals before its clinical application.&quot;,&quot;volume&quot;:&quot;143&quot;},&quot;isTemporary&quot;:false}]},{&quot;citationID&quot;:&quot;MENDELEY_CITATION_cc777791-2b90-4602-897d-e6e95bfeccaa&quot;,&quot;properties&quot;:{&quot;noteIndex&quot;:0},&quot;isEdited&quot;:false,&quot;manualOverride&quot;:{&quot;isManuallyOverridden&quot;:false,&quot;citeprocText&quot;:&quot;[12]&quot;,&quot;manualOverrideText&quot;:&quot;&quot;},&quot;citationTag&quot;:&quot;MENDELEY_CITATION_v3_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&quot;,&quot;citationItems&quot;:[{&quot;id&quot;:&quot;794a2e9d-4b9c-3ee8-9196-f5aa4904f302&quot;,&quot;itemData&quot;:{&quot;type&quot;:&quot;article-journal&quot;,&quot;id&quot;:&quot;794a2e9d-4b9c-3ee8-9196-f5aa4904f302&quot;,&quot;title&quot;:&quot;Machine learning approaches and non-linear processing of extracted components in frontal region to predict rTMS treatment response in major depressive disorder&quot;,&quot;author&quot;:[{&quot;family&quot;:&quot;Ebrahimzadeh&quot;,&quot;given&quot;:&quot;Elias&quot;,&quot;parse-names&quot;:false,&quot;dropping-particle&quot;:&quot;&quot;,&quot;non-dropping-particle&quot;:&quot;&quot;},{&quot;family&quot;:&quot;Fayaz&quot;,&quot;given&quot;:&quot;Farahnaz&quot;,&quot;parse-names&quot;:false,&quot;dropping-particle&quot;:&quot;&quot;,&quot;non-dropping-particle&quot;:&quot;&quot;},{&quot;family&quot;:&quot;Rajabion&quot;,&quot;given&quot;:&quot;Lila&quot;,&quot;parse-names&quot;:false,&quot;dropping-particle&quot;:&quot;&quot;,&quot;non-dropping-particle&quot;:&quot;&quot;},{&quot;family&quot;:&quot;Seraji&quot;,&quot;given&quot;:&quot;Masoud&quot;,&quot;parse-names&quot;:false,&quot;dropping-particle&quot;:&quot;&quot;,&quot;non-dropping-particle&quot;:&quot;&quot;},{&quot;family&quot;:&quot;Aflaki&quot;,&quot;given&quot;:&quot;Fatemeh&quot;,&quot;parse-names&quot;:false,&quot;dropping-particle&quot;:&quot;&quot;,&quot;non-dropping-particle&quot;:&quot;&quot;},{&quot;family&quot;:&quot;Hammoud&quot;,&quot;given&quot;:&quot;Ahmad&quot;,&quot;parse-names&quot;:false,&quot;dropping-particle&quot;:&quot;&quot;,&quot;non-dropping-particle&quot;:&quot;&quot;},{&quot;family&quot;:&quot;Taghizadeh&quot;,&quot;given&quot;:&quot;Zahra&quot;,&quot;parse-names&quot;:false,&quot;dropping-particle&quot;:&quot;&quot;,&quot;non-dropping-particle&quot;:&quot;&quot;},{&quot;family&quot;:&quot;Asgarinejad&quot;,&quot;given&quot;:&quot;Mostafa&quot;,&quot;parse-names&quot;:false,&quot;dropping-particle&quot;:&quot;&quot;,&quot;non-dropping-particle&quot;:&quot;&quot;},{&quot;family&quot;:&quot;Soltanian-Zadeh&quot;,&quot;given&quot;:&quot;Hamid&quot;,&quot;parse-names&quot;:false,&quot;dropping-particle&quot;:&quot;&quot;,&quot;non-dropping-particle&quot;:&quot;&quot;}],&quot;container-title&quot;:&quot;Frontiers in Systems Neuroscience&quot;,&quot;container-title-short&quot;:&quot;Front Syst Neurosci&quot;,&quot;DOI&quot;:&quot;10.3389/fnsys.2023.919977&quot;,&quot;ISSN&quot;:&quot;16625137&quot;,&quot;issued&quot;:{&quot;date-parts&quot;:[[2023]]},&quot;abstract&quot;:&quot;Predicting the therapeutic result of repetitive transcranial magnetic stimulation (rTMS) treatment could save time and costs as ineffective treatment can be avoided. To this end, we presented a machine-learning-based strategy for classifying patients with major depression disorder (MDD) into responders (R) and nonresponders (NR) to rTMS treatment. Resting state EEG data were recorded using 32 electrodes from 88 MDD patients before treatment. Then, patients underwent 7 weeks of rTMS, and 46 of them responded to treatment. By applying Independent Component Analysis (ICA) on EEG, we identified the relevant brain sources as possible indicators of neural activity in the dorsolateral prefrontal cortex (DLPFC). This was served through estimating the generators of activity in the sensor domain. Subsequently, we added physiological information and placed certain terms and conditions to offer a far more realistic estimation than the classic EEG. Ultimately, those components mapped in accordance with the region of the DLPFC in the sensor domain were chosen. Features extracted from the relevant ICs time series included permutation entropy (PE), fractal dimension (FD), Lempel-Ziv Complexity (LZC), power spectral density, correlation dimension (CD), features based on bispectrum, frontal and prefrontal cordance, and a combination of them. The most relevant features were selected by a Genetic Algorithm (GA). For classifying two groups of R and NR, K-Nearest Neighbor (KNN), Support Vector Machine (SVM), and Multilayer Perceptron (MLP) were applied to predict rTMS treatment response. To evaluate the performance of classifiers, a 10-fold cross-validation method was employed. A statistical test was used to assess the capability of features in differentiating R and NR for further research. EEG characteristics that can predict rTMS treatment response were discovered. The strongest discriminative indicators were EEG beta power, the sum of bispectrum diagonal elements in delta and beta bands, and CD. The Combined feature vector classified R and NR with a high performance of 94.31% accuracy, 92.85% specificity, 95.65% sensitivity, and 92.85% precision using SVM. This result indicates that our proposed method with power and nonlinear and bispectral features from relevant ICs time-series can predict the treatment outcome of rTMS for MDD patients only by one session pretreatment EEG recording. The obtained results show that the proposed method outperforms previous methods.&quot;,&quot;volume&quot;:&quot;17&quot;},&quot;isTemporary&quot;:false}]},{&quot;citationID&quot;:&quot;MENDELEY_CITATION_f4b78a1a-d2d8-4472-ac9a-914959e1892e&quot;,&quot;properties&quot;:{&quot;noteIndex&quot;:0},&quot;isEdited&quot;:false,&quot;manualOverride&quot;:{&quot;isManuallyOverridden&quot;:false,&quot;citeprocText&quot;:&quot;[13]&quot;,&quot;manualOverrideText&quot;:&quot;&quot;},&quot;citationTag&quot;:&quot;MENDELEY_CITATION_v3_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&quot;,&quot;citationItems&quot;:[{&quot;id&quot;:&quot;29303c3c-cba7-3fd7-aeee-85601f0994f9&quot;,&quot;itemData&quot;:{&quot;type&quot;:&quot;article-journal&quot;,&quot;id&quot;:&quot;29303c3c-cba7-3fd7-aeee-85601f0994f9&quot;,&quot;title&quot;:&quot;Association between social isolation and inflammatory markers in depressed and non-depressed individuals: Results from the MONICA/KORA study&quot;,&quot;author&quot;:[{&quot;family&quot;:&quot;Häfner&quot;,&quot;given&quot;:&quot;S.&quot;,&quot;parse-names&quot;:false,&quot;dropping-particle&quot;:&quot;&quot;,&quot;non-dropping-particle&quot;:&quot;&quot;},{&quot;family&quot;:&quot;Emeny&quot;,&quot;given&quot;:&quot;R. T.&quot;,&quot;parse-names&quot;:false,&quot;dropping-particle&quot;:&quot;&quot;,&quot;non-dropping-particle&quot;:&quot;&quot;},{&quot;family&quot;:&quot;Lacruz&quot;,&quot;given&quot;:&quot;M. E.&quot;,&quot;parse-names&quot;:false,&quot;dropping-particle&quot;:&quot;&quot;,&quot;non-dropping-particle&quot;:&quot;&quot;},{&quot;family&quot;:&quot;Baumert&quot;,&quot;given&quot;:&quot;J.&quot;,&quot;parse-names&quot;:false,&quot;dropping-particle&quot;:&quot;&quot;,&quot;non-dropping-particle&quot;:&quot;&quot;},{&quot;family&quot;:&quot;Herder&quot;,&quot;given&quot;:&quot;C.&quot;,&quot;parse-names&quot;:false,&quot;dropping-particle&quot;:&quot;&quot;,&quot;non-dropping-particle&quot;:&quot;&quot;},{&quot;family&quot;:&quot;Koenig&quot;,&quot;given&quot;:&quot;W.&quot;,&quot;parse-names&quot;:false,&quot;dropping-particle&quot;:&quot;&quot;,&quot;non-dropping-particle&quot;:&quot;&quot;},{&quot;family&quot;:&quot;Thorand&quot;,&quot;given&quot;:&quot;B.&quot;,&quot;parse-names&quot;:false,&quot;dropping-particle&quot;:&quot;&quot;,&quot;non-dropping-particle&quot;:&quot;&quot;},{&quot;family&quot;:&quot;Ladwig&quot;,&quot;given&quot;:&quot;K. H.&quot;,&quot;parse-names&quot;:false,&quot;dropping-particle&quot;:&quot;&quot;,&quot;non-dropping-particle&quot;:&quot;&quot;}],&quot;container-title&quot;:&quot;Brain, Behavior, and Immunity&quot;,&quot;container-title-short&quot;:&quot;Brain Behav Immun&quot;,&quot;DOI&quot;:&quot;10.1016/j.bbi.2011.06.017&quot;,&quot;ISSN&quot;:&quot;08891591&quot;,&quot;issued&quot;:{&quot;date-parts&quot;:[[2011]]},&quot;abstract&quot;:&quot;Introduction: Depressed individuals not only suffer from chronic low grade inflammation, but also exhibit an inflammatory hyper-responsiveness to acute stress. We investigate whether chronic stress also induces an exaggerated inflammatory response in individuals with increased depression features. As model for chronic stress, social isolation was chosen. Methods: Interleukin (IL)-6 and hs-CRP levels were assessed in 1547 subjects (847 men and 700 women), derived from the population-based MONICA/KORA study. Standardized questionnaires were used to assess depressed mood (depression and exhaustion subscale) and social isolation (social network index). The relationship between the two inflammatory markers, social isolation and depressed mood was examined taking into account interactions social isolation × depressed mood using multivariable linear regression models, adjusted for age, BMI, smoking, alcohol, and physical activity. Analyses were performed in men and women separately. Results: We observed a significant interaction between depressed mood and social isolation regarding IL-6 and hs-CRP, respectively in men (p-value = 0.02 for IL-6 and &lt;0.01 for hs-CRP), evidencing a substantial synergistic effect of social isolation, and depressed mood on inflammatory responses. Furthermore, depressed and socially isolated men had highly significantly elevated IL-6 levels (geometric mean: 3.76 vs. 1.92. pg/ml, p-value &lt;0.01) and heightened hs-CRP levels (geometric mean: 2.01 vs. 1.39. mg/l, p= 0.08) in comparison with non-depressed and socially integrated men. In women, no significant associations were seen. Conclusion: The interaction of depressed mood and social isolation elicits a substantial synergistic impact on inflammatory markers in men, but not in depressed women. © 2011 Elsevier Inc.&quot;,&quot;issue&quot;:&quot;8&quot;,&quot;volume&quot;:&quot;25&quot;},&quot;isTemporary&quot;:false}]},{&quot;citationID&quot;:&quot;MENDELEY_CITATION_bb9221bc-d668-4d4d-9a0b-c16800d66edb&quot;,&quot;properties&quot;:{&quot;noteIndex&quot;:0},&quot;isEdited&quot;:false,&quot;manualOverride&quot;:{&quot;isManuallyOverridden&quot;:false,&quot;citeprocText&quot;:&quot;[14]&quot;,&quot;manualOverrideText&quot;:&quot;&quot;},&quot;citationTag&quot;:&quot;MENDELEY_CITATION_v3_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&quot;,&quot;citationItems&quot;:[{&quot;id&quot;:&quot;2e5371be-7bc2-362e-a5c4-6232e880f1ca&quot;,&quot;itemData&quot;:{&quot;type&quot;:&quot;article-journal&quot;,&quot;id&quot;:&quot;2e5371be-7bc2-362e-a5c4-6232e880f1ca&quot;,&quot;title&quot;:&quot;Quantitative EEG Characteristics of Attention Deficit&quot;,&quot;author&quot;:[{&quot;family&quot;:&quot;Silvana Markovska-Simoska&quot;,&quot;given&quot;:&quot;Nada Pop-Jordanova&quot;,&quot;parse-names&quot;:false,&quot;dropping-particle&quot;:&quot;&quot;,&quot;non-dropping-particle&quot;:&quot;&quot;}],&quot;container-title&quot;:&quot;Macedonian Journal of Medical Sciences&quot;,&quot;issued&quot;:{&quot;date-parts&quot;:[[2010]]},&quot;abstract&quot;:&quot;Background. Attention Deficit Hyperactivity Disorder (ADHD) in adults is fairly common, though it often goes unrecognized. The few published studies concerning the EEG assessment in the ADHD adults have demonstrated divergent EEG activity. Aim. Our aim was to identify whether the dividing the ADHD adults into the four QEEG subtypes (according to the Kropotov’s classification by comparing the each individual spectra to the Human Brain Institute (HBI) reference database) corresponds to our findings of electrophysiological measures - spectra absolute power (μV2) for each frequency band (delta, theta, alpha, beta). Material and Methods. In this study we examined the absolute spectra power of the brain waves through quantitative EEG (QEEG) in two resting conditions (eyes closed and eyes opened) and two neuropsychological tasks (visual and emotional continuous performance tests) from 67 adults diagnosed with ADHD. Results. Four distinct QEEG subtypes of adults with ADHD were selected according to the Kropotov’s classification and then were attested using statistical analysis. These were characterized by (a) increased delta-theta wave activity, (b) increased frontal midline theta, (c) beta excess and (d) alpha excess groups. Conclusion. We can conclude that the QEEG spectrum power relatively clearly differentiates the ADHD adults into four subtypes. Namely, the obtained results confirmed that the absolute power of all frequency bands depends on the group qualification. These results indicate that adults with ADHD diagnosis constitute a heterogeneous group either with different underlying electrophysiological abnormalities or in clinical expression. These valid subtypes may also have significantly different causes underlying their behaviour, and may respond differentially to medication and neurotherapy, possibilities which merit further investigation.&quot;,&quot;issue&quot;:&quot;4&quot;,&quot;volume&quot;:&quot;3&quot;,&quot;container-title-short&quot;:&quot;&quot;},&quot;isTemporary&quot;:false}]},{&quot;citationID&quot;:&quot;MENDELEY_CITATION_94896219-c6ea-4d7e-98c4-6527a5d113b0&quot;,&quot;properties&quot;:{&quot;noteIndex&quot;:0},&quot;isEdited&quot;:false,&quot;manualOverride&quot;:{&quot;isManuallyOverridden&quot;:false,&quot;citeprocText&quot;:&quot;[15]&quot;,&quot;manualOverrideText&quot;:&quot;&quot;},&quot;citationTag&quot;:&quot;MENDELEY_CITATION_v3_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&quot;,&quot;citationItems&quot;:[{&quot;id&quot;:&quot;0a02aa80-0aa8-3e5c-aaea-d32433594be2&quot;,&quot;itemData&quot;:{&quot;type&quot;:&quot;article&quot;,&quot;id&quot;:&quot;0a02aa80-0aa8-3e5c-aaea-d32433594be2&quot;,&quot;title&quot;:&quot;A systematic review of EEG source localization techniques and their applications on diagnosis of brain abnormalities&quot;,&quot;author&quot;:[{&quot;family&quot;:&quot;Asadzadeh&quot;,&quot;given&quot;:&quot;Shiva&quot;,&quot;parse-names&quot;:false,&quot;dropping-particle&quot;:&quot;&quot;,&quot;non-dropping-particle&quot;:&quot;&quot;},{&quot;family&quot;:&quot;Yousefi Rezaii&quot;,&quot;given&quot;:&quot;Tohid&quot;,&quot;parse-names&quot;:false,&quot;dropping-particle&quot;:&quot;&quot;,&quot;non-dropping-particle&quot;:&quot;&quot;},{&quot;family&quot;:&quot;Beheshti&quot;,&quot;given&quot;:&quot;Soosan&quot;,&quot;parse-names&quot;:false,&quot;dropping-particle&quot;:&quot;&quot;,&quot;non-dropping-particle&quot;:&quot;&quot;},{&quot;family&quot;:&quot;Delpak&quot;,&quot;given&quot;:&quot;Azra&quot;,&quot;parse-names&quot;:false,&quot;dropping-particle&quot;:&quot;&quot;,&quot;non-dropping-particle&quot;:&quot;&quot;},{&quot;family&quot;:&quot;Meshgini&quot;,&quot;given&quot;:&quot;Saeed&quot;,&quot;parse-names&quot;:false,&quot;dropping-particle&quot;:&quot;&quot;,&quot;non-dropping-particle&quot;:&quot;&quot;}],&quot;container-title&quot;:&quot;Journal of Neuroscience Methods&quot;,&quot;container-title-short&quot;:&quot;J Neurosci Methods&quot;,&quot;DOI&quot;:&quot;10.1016/j.jneumeth.2020.108740&quot;,&quot;ISSN&quot;:&quot;1872678X&quot;,&quot;issued&quot;:{&quot;date-parts&quot;:[[2020]]},&quot;abstract&quot;:&quot;In recent years, multiple noninvasive imaging modalities have been used to develop a better understanding of the human brain functionality, including positron emission tomography, single-photon emission computed tomography, and functional magnetic resonance imaging, all of which provide brain images with millimeter spatial resolutions. Despite good spatial resolution, time resolution of these methods are poor and values are about seconds. Scalp electroencephalography recordings can be used to perform the inverse problem in order to specify the location of the dominant sources of the brain activity. In this paper, EEG source localization method, diagnosis of brain abnormalities using common EEG source localization methods, investigating the effect of the head model on EEG source imaging results have been studied. In this review we present enough evidence that provides motivation for consideration in the future research using EEG source localization methods.&quot;,&quot;volume&quot;:&quot;339&quot;},&quot;isTemporary&quot;:false}]},{&quot;citationID&quot;:&quot;MENDELEY_CITATION_63bb8895-8d6b-4741-ae7b-01804edca175&quot;,&quot;properties&quot;:{&quot;noteIndex&quot;:0},&quot;isEdited&quot;:false,&quot;manualOverride&quot;:{&quot;isManuallyOverridden&quot;:false,&quot;citeprocText&quot;:&quot;[16]&quot;,&quot;manualOverrideText&quot;:&quot;&quot;},&quot;citationItems&quot;:[{&quot;id&quot;:&quot;3def7fec-8e2b-3bfa-8c4f-35ad0cfb066f&quot;,&quot;itemData&quot;:{&quot;type&quot;:&quot;article-journal&quot;,&quot;id&quot;:&quot;3def7fec-8e2b-3bfa-8c4f-35ad0cfb066f&quot;,&quot;title&quot;:&quot;Machine Learning Technology for EEG-Forecast of the Blood–Brain Barrier Leakage and the Activation of the Brain’s Drainage System during Isoflurane Anesthesia&quot;,&quot;author&quot;:[{&quot;family&quot;:&quot;Semyachkina-Glushkovskaya&quot;,&quot;given&quot;:&quot;Oxana&quot;,&quot;parse-names&quot;:false,&quot;dropping-particle&quot;:&quot;&quot;,&quot;non-dropping-particle&quot;:&quot;&quot;},{&quot;family&quot;:&quot;Sergeev&quot;,&quot;given&quot;:&quot;Konstantin&quot;,&quot;parse-names&quot;:false,&quot;dropping-particle&quot;:&quot;&quot;,&quot;non-dropping-particle&quot;:&quot;&quot;},{&quot;family&quot;:&quot;Semenova&quot;,&quot;given&quot;:&quot;Nadezhda&quot;,&quot;parse-names&quot;:false,&quot;dropping-particle&quot;:&quot;&quot;,&quot;non-dropping-particle&quot;:&quot;&quot;},{&quot;family&quot;:&quot;Slepnev&quot;,&quot;given&quot;:&quot;Andrey&quot;,&quot;parse-names&quot;:false,&quot;dropping-particle&quot;:&quot;&quot;,&quot;non-dropping-particle&quot;:&quot;&quot;},{&quot;family&quot;:&quot;Karavaev&quot;,&quot;given&quot;:&quot;Anatoly&quot;,&quot;parse-names&quot;:false,&quot;dropping-particle&quot;:&quot;&quot;,&quot;non-dropping-particle&quot;:&quot;&quot;},{&quot;family&quot;:&quot;Hramkov&quot;,&quot;given&quot;:&quot;Alexey&quot;,&quot;parse-names&quot;:false,&quot;dropping-particle&quot;:&quot;&quot;,&quot;non-dropping-particle&quot;:&quot;&quot;},{&quot;family&quot;:&quot;Prokhorov&quot;,&quot;given&quot;:&quot;Mikhail&quot;,&quot;parse-names&quot;:false,&quot;dropping-particle&quot;:&quot;&quot;,&quot;non-dropping-particle&quot;:&quot;&quot;},{&quot;family&quot;:&quot;Borovkova&quot;,&quot;given&quot;:&quot;Ekaterina&quot;,&quot;parse-names&quot;:false,&quot;dropping-particle&quot;:&quot;&quot;,&quot;non-dropping-particle&quot;:&quot;&quot;},{&quot;family&quot;:&quot;Blokhina&quot;,&quot;given&quot;:&quot;Inna&quot;,&quot;parse-names&quot;:false,&quot;dropping-particle&quot;:&quot;&quot;,&quot;non-dropping-particle&quot;:&quot;&quot;},{&quot;family&quot;:&quot;Fedosov&quot;,&quot;given&quot;:&quot;Ivan&quot;,&quot;parse-names&quot;:false,&quot;dropping-particle&quot;:&quot;&quot;,&quot;non-dropping-particle&quot;:&quot;&quot;},{&quot;family&quot;:&quot;Shirokov&quot;,&quot;given&quot;:&quot;Alexander&quot;,&quot;parse-names&quot;:false,&quot;dropping-particle&quot;:&quot;&quot;,&quot;non-dropping-particle&quot;:&quot;&quot;},{&quot;family&quot;:&quot;Dubrovsky&quot;,&quot;given&quot;:&quot;Alexander&quot;,&quot;parse-names&quot;:false,&quot;dropping-particle&quot;:&quot;&quot;,&quot;non-dropping-particle&quot;:&quot;&quot;},{&quot;family&quot;:&quot;Terskov&quot;,&quot;given&quot;:&quot;Andrey&quot;,&quot;parse-names&quot;:false,&quot;dropping-particle&quot;:&quot;&quot;,&quot;non-dropping-particle&quot;:&quot;&quot;},{&quot;family&quot;:&quot;Manzhaeva&quot;,&quot;given&quot;:&quot;Maria&quot;,&quot;parse-names&quot;:false,&quot;dropping-particle&quot;:&quot;&quot;,&quot;non-dropping-particle&quot;:&quot;&quot;},{&quot;family&quot;:&quot;Krupnova&quot;,&quot;given&quot;:&quot;Valeria&quot;,&quot;parse-names&quot;:false,&quot;dropping-particle&quot;:&quot;&quot;,&quot;non-dropping-particle&quot;:&quot;&quot;},{&quot;family&quot;:&quot;Dmitrenko&quot;,&quot;given&quot;:&quot;Alexander&quot;,&quot;parse-names&quot;:false,&quot;dropping-particle&quot;:&quot;&quot;,&quot;non-dropping-particle&quot;:&quot;&quot;},{&quot;family&quot;:&quot;Zlatogorskaya&quot;,&quot;given&quot;:&quot;Daria&quot;,&quot;parse-names&quot;:false,&quot;dropping-particle&quot;:&quot;&quot;,&quot;non-dropping-particle&quot;:&quot;&quot;},{&quot;family&quot;:&quot;Adushkina&quot;,&quot;given&quot;:&quot;Viktoria&quot;,&quot;parse-names&quot;:false,&quot;dropping-particle&quot;:&quot;&quot;,&quot;non-dropping-particle&quot;:&quot;&quot;},{&quot;family&quot;:&quot;Evsukova&quot;,&quot;given&quot;:&quot;Arina&quot;,&quot;parse-names&quot;:false,&quot;dropping-particle&quot;:&quot;&quot;,&quot;non-dropping-particle&quot;:&quot;&quot;},{&quot;family&quot;:&quot;Tuzhilkin&quot;,&quot;given&quot;:&quot;Matvey&quot;,&quot;parse-names&quot;:false,&quot;dropping-particle&quot;:&quot;&quot;,&quot;non-dropping-particle&quot;:&quot;&quot;},{&quot;family&quot;:&quot;Elizarova&quot;,&quot;given&quot;:&quot;Inna&quot;,&quot;parse-names&quot;:false,&quot;dropping-particle&quot;:&quot;&quot;,&quot;non-dropping-particle&quot;:&quot;&quot;},{&quot;family&quot;:&quot;Ilyukov&quot;,&quot;given&quot;:&quot;Egor&quot;,&quot;parse-names&quot;:false,&quot;dropping-particle&quot;:&quot;&quot;,&quot;non-dropping-particle&quot;:&quot;&quot;},{&quot;family&quot;:&quot;Myagkov&quot;,&quot;given&quot;:&quot;Dmitry&quot;,&quot;parse-names&quot;:false,&quot;dropping-particle&quot;:&quot;&quot;,&quot;non-dropping-particle&quot;:&quot;&quot;},{&quot;family&quot;:&quot;Tuktarov&quot;,&quot;given&quot;:&quot;Dmitry&quot;,&quot;parse-names&quot;:false,&quot;dropping-particle&quot;:&quot;&quot;,&quot;non-dropping-particle&quot;:&quot;&quot;},{&quot;family&quot;:&quot;Kurths&quot;,&quot;given&quot;:&quot;Jürgen&quot;,&quot;parse-names&quot;:false,&quot;dropping-particle&quot;:&quot;&quot;,&quot;non-dropping-particle&quot;:&quot;&quot;}],&quot;container-title&quot;:&quot;Biomolecules&quot;,&quot;container-title-short&quot;:&quot;Biomolecules&quot;,&quot;DOI&quot;:&quot;10.3390/biom13111605&quot;,&quot;ISSN&quot;:&quot;2218273X&quot;,&quot;issued&quot;:{&quot;date-parts&quot;:[[2023]]},&quot;abstract&quot;:&quot;Anesthesia enables the painless performance of complex surgical procedures. However, the effects of anesthesia on the brain may not be limited only by its duration. Also, anesthetic agents may cause long-lasting changes in the brain. There is growing evidence that anesthesia can disrupt the integrity of the blood–brain barrier (BBB), leading to neuroinflammation and neurotoxicity. However, there are no widely used methods for real-time BBB monitoring during surgery. The development of technologies for an express diagnosis of the opening of the BBB (OBBB) is a challenge for reducing post-surgical/anesthesia consequences. In this study on male rats, we demonstrate a successful application of machine learning technology, such as artificial neural networks (ANNs), to recognize the OBBB induced by isoflurane, which is widely used in surgery. The ANNs were trained on our previously presented data obtained on the sound-induced OBBB with an 85% testing accuracy. Using an optical and nonlinear analysis of the OBBB, we found that 1% isoflurane does not induce any changes in the BBB, while 4% isoflurane caused significant BBB leakage in all tested rats. Both 1% and 4% isoflurane stimulate the brain’s drainage system (BDS) in a dose-related manner. We show that ANNs can recognize the OBBB induced by 4% isoflurane in 57% of rats and BDS activation induced by 1% isoflurane in 81% of rats. These results open new perspectives for the development of clinically significant bedside technologies for EEG-monitoring of OBBB and BDS.&quot;,&quot;issue&quot;:&quot;11&quot;,&quot;volume&quot;:&quot;13&quot;},&quot;isTemporary&quot;:false}],&quot;citationTag&quot;:&quot;MENDELEY_CITATION_v3_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&quot;},{&quot;citationID&quot;:&quot;MENDELEY_CITATION_76080862-1282-492a-8cff-0d9e0f6e56b9&quot;,&quot;properties&quot;:{&quot;noteIndex&quot;:0},&quot;isEdited&quot;:false,&quot;manualOverride&quot;:{&quot;isManuallyOverridden&quot;:false,&quot;citeprocText&quot;:&quot;[17–20]&quot;,&quot;manualOverrideText&quot;:&quot;&quot;},&quot;citationItems&quot;:[{&quot;id&quot;:&quot;278d9c75-c5dc-3eee-80d0-b6cce926eaf5&quot;,&quot;itemData&quot;:{&quot;type&quot;:&quot;article-journal&quot;,&quot;id&quot;:&quot;278d9c75-c5dc-3eee-80d0-b6cce926eaf5&quot;,&quot;title&quot;:&quot;Performance Analysis of LSTM, SVM, CNN, and CNN-LSTM Algorithms for Malware Detection in IoT Dataset&quot;,&quot;author&quot;:[{&quot;family&quot;:&quot;Barzev&quot;,&quot;given&quot;:&quot;Iliyan&quot;,&quot;parse-names&quot;:false,&quot;dropping-particle&quot;:&quot;&quot;,&quot;non-dropping-particle&quot;:&quot;&quot;},{&quot;family&quot;:&quot;Borissova&quot;,&quot;given&quot;:&quot;Daniela&quot;,&quot;parse-names&quot;:false,&quot;dropping-particle&quot;:&quot;&quot;,&quot;non-dropping-particle&quot;:&quot;&quot;}],&quot;container-title&quot;:&quot;WSEAS TRANSACTIONS ON COMPUTER RESEARCH&quot;,&quot;DOI&quot;:&quot;10.37394/232018.2025.13.27&quot;,&quot;ISSN&quot;:&quot;2415-1521&quot;,&quot;issued&quot;:{&quot;date-parts&quot;:[[2025,4,14]]},&quot;page&quot;:&quot;288-296&quot;,&quot;abstract&quot;:&quot;&lt;p&gt;Machine learning is an effective technique to tackle both the detection and classification tasks of malware. This is realized through learning algorithms that use various distinguishing features that characterize malware. Today's malware uses extremely sophisticated techniques, which means that various techniques to combat it are intensively developed. When malware is invisible, it can compromise many different data of a large number of users. Therefore, it is necessary to first analyze the types of malicious software and then propose appropriate countermeasures. In this regard, this work aims to analyze the performance of some well-known machine-learning techniques based on neural networks and support vector machines, originally developed as a method for the efficient training of neural networks. For the goal SVM, LSTM, CNN, and CNN-LSTM algorithms are analyzed concerning their effectiveness in the classification of malware in IoT datasets. For all the algorithms studied, their confusion matrices are presented along with receiver operating characteristic curves. The best results were obtained using the hybrid CNN-LSTM approach. Its results showed an accuracy of 97% and balanced performance across all metrics.&lt;/p&gt;&quot;,&quot;volume&quot;:&quot;13&quot;,&quot;container-title-short&quot;:&quot;&quot;},&quot;isTemporary&quot;:false},{&quot;id&quot;:&quot;9eb6d27b-c55f-3b0e-8cf5-f724cf750032&quot;,&quot;itemData&quot;:{&quot;type&quot;:&quot;article-journal&quot;,&quot;id&quot;:&quot;9eb6d27b-c55f-3b0e-8cf5-f724cf750032&quot;,&quot;title&quot;:&quot;COA-CNN-LSTM: Coati optimization algorithm-based hybrid deep learning model for PV/wind power forecasting in smart grid applications&quot;,&quot;author&quot;:[{&quot;family&quot;:&quot;Abou Houran&quot;,&quot;given&quot;:&quot;Mohamad&quot;,&quot;parse-names&quot;:false,&quot;dropping-particle&quot;:&quot;&quot;,&quot;non-dropping-particle&quot;:&quot;&quot;},{&quot;family&quot;:&quot;Salman Bukhari&quot;,&quot;given&quot;:&quot;Syed M.&quot;,&quot;parse-names&quot;:false,&quot;dropping-particle&quot;:&quot;&quot;,&quot;non-dropping-particle&quot;:&quot;&quot;},{&quot;family&quot;:&quot;Zafar&quot;,&quot;given&quot;:&quot;Muhammad Hamza&quot;,&quot;parse-names&quot;:false,&quot;dropping-particle&quot;:&quot;&quot;,&quot;non-dropping-particle&quot;:&quot;&quot;},{&quot;family&quot;:&quot;Mansoor&quot;,&quot;given&quot;:&quot;Majad&quot;,&quot;parse-names&quot;:false,&quot;dropping-particle&quot;:&quot;&quot;,&quot;non-dropping-particle&quot;:&quot;&quot;},{&quot;family&quot;:&quot;Chen&quot;,&quot;given&quot;:&quot;Wenjie&quot;,&quot;parse-names&quot;:false,&quot;dropping-particle&quot;:&quot;&quot;,&quot;non-dropping-particle&quot;:&quot;&quot;}],&quot;container-title&quot;:&quot;Applied Energy&quot;,&quot;container-title-short&quot;:&quot;Appl Energy&quot;,&quot;DOI&quot;:&quot;10.1016/j.apenergy.2023.121638&quot;,&quot;ISSN&quot;:&quot;03062619&quot;,&quot;issued&quot;:{&quot;date-parts&quot;:[[2023]]},&quot;abstract&quot;:&quot;Power prediction is now a crucial part of contemporary energy management systems, which is important for the organization and administration of renewable resources. Solar and wind powers are highly dependent upon environmental factors, such as wind speed, temperature, and humidity, making the forecasting problem extremely difficult. The suggested composite model incorporates Long Short-Term Memory (LSTM) and Swarm Intelligence (SI) optimization algorithms to produce a framework that can precisely estimate offshore wind output in the short term, addressing the discrepancies and limits of conventional estimation methods. The Coati optimization algorithm enhances the hyper parameters CNN-LSTM. Optimum hyper parameters improvise learning rate and performance. The day-ahead and hour-ahead short-term predictions RMSE can be decreased by 0.5% and 5.8%, respectively. Compared to GWO-CNN-LSTM, LSTM, CNN, and PSO-CNN-LSTM models, the proposed technique achieves an nMAE of 4.6%, RE 27% and nRMSE of 6.2%. COA-CNN-LSTM outperforms existing techniques in terms of the Granger causality test and Nash-Sutcliffe metric analysis for time series forecasting performance, scores are 0.0992 and 0.98, respectively. Experimental results show precise and definitive wind power-making predictions for the management of renewable energy conversion networks. The presented model contributes positively to the body of knowledge and development of clean energy.&quot;,&quot;volume&quot;:&quot;349&quot;},&quot;isTemporary&quot;:false},{&quot;id&quot;:&quot;be78eeb8-97fa-34ba-8064-aefceaf6508b&quot;,&quot;itemData&quot;:{&quot;type&quot;:&quot;article-journal&quot;,&quot;id&quot;:&quot;be78eeb8-97fa-34ba-8064-aefceaf6508b&quot;,&quot;title&quot;:&quot;Optimizing System Efficiency and Reliability: Integrating Semi-Markov Processes and Regenerative Point Techniques for Maintenance Strategies in Plate Manufacturing&quot;,&quot;author&quot;:[{&quot;family&quot;:&quot;Prawar&quot;,&quot;given&quot;:&quot;Prawar&quot;,&quot;parse-names&quot;:false,&quot;dropping-particle&quot;:&quot;&quot;,&quot;non-dropping-particle&quot;:&quot;&quot;},{&quot;family&quot;:&quot;Naithani&quot;,&quot;given&quot;:&quot;Anjali&quot;,&quot;parse-names&quot;:false,&quot;dropping-particle&quot;:&quot;&quot;,&quot;non-dropping-particle&quot;:&quot;&quot;},{&quot;family&quot;:&quot;Arora&quot;,&quot;given&quot;:&quot;H. D.&quot;,&quot;parse-names&quot;:false,&quot;dropping-particle&quot;:&quot;&quot;,&quot;non-dropping-particle&quot;:&quot;&quot;},{&quot;family&quot;:&quot;Ekata&quot;,&quot;given&quot;:&quot;Ekata&quot;,&quot;parse-names&quot;:false,&quot;dropping-particle&quot;:&quot;&quot;,&quot;non-dropping-particle&quot;:&quot;&quot;}],&quot;container-title&quot;:&quot;WSEAS TRANSACTIONS ON MATHEMATICS&quot;,&quot;container-title-short&quot;:&quot;WSEAS Trans Math&quot;,&quot;DOI&quot;:&quot;10.37394/23206.2024.23.67&quot;,&quot;ISSN&quot;:&quot;2224-2880&quot;,&quot;issued&quot;:{&quot;date-parts&quot;:[[2024,10,16]]},&quot;page&quot;:&quot;633-642&quot;,&quot;abstract&quot;:&quot;&lt;p&gt;This paper offers a modeling methodology to evaluate similar systems’ performance and optimize system effectiveness with customized maintenance plans. This strategy, which combines regeneration point techniques with semi-Markov processes, is used to assess a plate manufacturing company’s system. Key insights are obtained using a thorough cost-benefit analysis that includes numerical analysis, graphical interpretations, and system efficacy indicators. The study clarifies the dynamics of the system’s reliability under different repair rates by showing an inverse relationship between Mean Time to System Failures (MTSF) and failure rate. Additionally, the analysis clarifies how profit is affected by failure rate, highlighting the necessity of efficient maintenance plans from an economic standpoint. This research highlights the growing significance of availability and dependability in technology-driven sectors and emphasizes the need for dependable systems. This paper makes a substantial contribution to the knowledge already available in the field of reliability engineering by providing a thorough framework that combines regeneration point approaches and semi-Markov processes. The metrics that are obtained offer a comprehensive understanding of the behavior of the system, which in turn helps industry practitioners make well-informed decisions.&lt;/p&gt;&quot;,&quot;volume&quot;:&quot;23&quot;},&quot;isTemporary&quot;:false},{&quot;id&quot;:&quot;d7ab4bf7-bf3c-3c26-aee7-f4c58e8835f9&quot;,&quot;itemData&quot;:{&quot;type&quot;:&quot;article-journal&quot;,&quot;id&quot;:&quot;d7ab4bf7-bf3c-3c26-aee7-f4c58e8835f9&quot;,&quot;title&quot;:&quot;Enhancing System Predictability and Profitability: The Importance of Reliability Modelling in Complex Systems and Aviation Industry&quot;,&quot;author&quot;:[{&quot;family&quot;:&quot;Prawar&quot;,&quot;given&quot;:&quot;Prawar&quot;,&quot;parse-names&quot;:false,&quot;dropping-particle&quot;:&quot;&quot;,&quot;non-dropping-particle&quot;:&quot;&quot;},{&quot;family&quot;:&quot;Naithani&quot;,&quot;given&quot;:&quot;Anjali&quot;,&quot;parse-names&quot;:false,&quot;dropping-particle&quot;:&quot;&quot;,&quot;non-dropping-particle&quot;:&quot;&quot;},{&quot;family&quot;:&quot;Arora&quot;,&quot;given&quot;:&quot;H. D.&quot;,&quot;parse-names&quot;:false,&quot;dropping-particle&quot;:&quot;&quot;,&quot;non-dropping-particle&quot;:&quot;&quot;},{&quot;family&quot;:&quot;Ekata&quot;,&quot;given&quot;:&quot;Ekata&quot;,&quot;parse-names&quot;:false,&quot;dropping-particle&quot;:&quot;&quot;,&quot;non-dropping-particle&quot;:&quot;&quot;}],&quot;container-title&quot;:&quot;WSEAS TRANSACTIONS ON MATHEMATICS&quot;,&quot;container-title-short&quot;:&quot;WSEAS Trans Math&quot;,&quot;DOI&quot;:&quot;10.37394/23206.2024.23.35&quot;,&quot;ISSN&quot;:&quot;2224-2880&quot;,&quot;issued&quot;:{&quot;date-parts&quot;:[[2024,5,15]]},&quot;page&quot;:&quot;322-330&quot;,&quot;abstract&quot;:&quot;&lt;p&gt;Predicting the future has always been a human endeavor, ranging from antiquated methods such as monitoring aquariums for indications of earthquakes to contemporary techniques that evaluate system probabilities and capacities. Taking into account the current emphasis on improving product reliability by customer demands and global competitiveness, we introduce the idea of reliability in the context of the Airbus A320 airplane in this paper. When it comes to business and commercial aircraft, timetable compliance and punctuality are critical components of an aircraft’s profitability. For many operators of commercial aircraft, reaching the 98% reliability criterion is a typical objective. This study examines the Airbus A320 in great detail, concentrating on a particular system scenario that has two possible failure modes, one where gears do not retract after takeoff and the other being when landing, the gears fail to extend. The organization bears specific costs as a result of these shortcomings. The purpose of the study is to examine these expenses and offer insights into the financial ramifications by performing a profit analysis. We examine the failure and repair patterns by utilizing the Markov Process and Regenerative Point method. This study adds to our understanding of the reliability issues facing the aviation sector and has applications for improving the Airbus A320 aircraft’s operational effectiveness and financial performance.&lt;/p&gt;&quot;,&quot;volume&quot;:&quot;23&quot;},&quot;isTemporary&quot;:false}],&quot;citationTag&quot;:&quot;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&quot;},{&quot;citationID&quot;:&quot;MENDELEY_CITATION_fd684918-56e1-4840-8e60-d7ca71e625b9&quot;,&quot;properties&quot;:{&quot;noteIndex&quot;:0},&quot;isEdited&quot;:false,&quot;manualOverride&quot;:{&quot;isManuallyOverridden&quot;:false,&quot;citeprocText&quot;:&quot;[21]&quot;,&quot;manualOverrideText&quot;:&quot;&quot;},&quot;citationTag&quot;:&quot;MENDELEY_CITATION_v3_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&quot;,&quot;citationItems&quot;:[{&quot;id&quot;:&quot;4d3e9d34-6f26-3af9-b3b5-38948db38eae&quot;,&quot;itemData&quot;:{&quot;type&quot;:&quot;article-journal&quot;,&quot;id&quot;:&quot;4d3e9d34-6f26-3af9-b3b5-38948db38eae&quot;,&quot;title&quot;:&quot;MDD Patients and Healthy Controls EEG Data (New)&quot;,&quot;author&quot;:[{&quot;family&quot;:&quot;Mumtaz&quot;,&quot;given&quot;:&quot;Wajid&quot;,&quot;parse-names&quot;:false,&quot;dropping-particle&quot;:&quot;&quot;,&quot;non-dropping-particle&quot;:&quot;&quot;}],&quot;DOI&quot;:&quot;10.6084/m9.figshare.4244171.v2&quot;,&quot;URL&quot;:&quot;https://figshare.com/articles/dataset/EEG_Data_New/4244171&quot;,&quot;issued&quot;:{&quot;date-parts&quot;:[[2016,7]]},&quot;container-title-short&quot;:&quot;&quot;},&quot;isTemporary&quot;:false}]}]"/>
    <we:property name="MENDELEY_CITATIONS_LOCALE_CODE" value="&quot;en-GB&quot;"/>
    <we:property name="MENDELEY_CITATIONS_STYLE" value="{&quot;id&quot;:&quot;https://www.zotero.org/styles/sage-vancouver-brackets&quot;,&quot;title&quot;:&quot;SAGE - Vancouver (brackets)&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D48E6-4019-FA42-86B4-66F6C950A61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4076</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Prawar chaudhary</dc:creator>
  <cp:keywords/>
  <dc:description/>
  <cp:lastModifiedBy>Prawar</cp:lastModifiedBy>
  <cp:revision>2</cp:revision>
  <dcterms:created xsi:type="dcterms:W3CDTF">2025-11-18T02:06:00Z</dcterms:created>
  <dcterms:modified xsi:type="dcterms:W3CDTF">2025-11-18T02:06:00Z</dcterms:modified>
</cp:coreProperties>
</file>