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F2389" w:rsidP="5442ED6F" w:rsidRDefault="5442ED6F" w14:paraId="781892F1" w14:textId="57664CE2">
      <w:pPr>
        <w:spacing w:after="0" w:line="240" w:lineRule="auto"/>
        <w:rPr>
          <w:rFonts w:ascii="Bookman Old Style" w:hAnsi="Bookman Old Style" w:eastAsia="Bookman Old Style" w:cs="Bookman Old Style"/>
          <w:b/>
          <w:bCs/>
          <w:sz w:val="56"/>
          <w:szCs w:val="56"/>
        </w:rPr>
      </w:pPr>
      <w:r w:rsidRPr="5442ED6F">
        <w:rPr>
          <w:rFonts w:ascii="Bookman Old Style" w:hAnsi="Bookman Old Style" w:eastAsia="Bookman Old Style" w:cs="Bookman Old Style"/>
          <w:b/>
          <w:bCs/>
          <w:sz w:val="56"/>
          <w:szCs w:val="56"/>
        </w:rPr>
        <w:t>VISHWAKARMA UNIVERSITY</w:t>
      </w:r>
    </w:p>
    <w:p w:rsidR="00DF2389" w:rsidP="5442ED6F" w:rsidRDefault="5442ED6F" w14:paraId="61CA268D" w14:textId="1CA785B8">
      <w:pPr>
        <w:spacing w:after="0" w:line="240" w:lineRule="auto"/>
        <w:jc w:val="center"/>
        <w:rPr>
          <w:rFonts w:ascii="Georgia" w:hAnsi="Georgia" w:eastAsia="Georgia" w:cs="Georgia"/>
          <w:sz w:val="20"/>
          <w:szCs w:val="20"/>
        </w:rPr>
      </w:pPr>
      <w:r w:rsidRPr="5442ED6F">
        <w:rPr>
          <w:rFonts w:ascii="Bookman Old Style" w:hAnsi="Bookman Old Style" w:eastAsia="Bookman Old Style" w:cs="Bookman Old Style"/>
          <w:sz w:val="20"/>
          <w:szCs w:val="20"/>
        </w:rPr>
        <w:t>Survey No. 2, 3, 2, Laxmi Nagar, Kondhwa Budruk, Pune – 411 048</w:t>
      </w:r>
    </w:p>
    <w:p w:rsidR="00DF2389" w:rsidP="5442ED6F" w:rsidRDefault="5442ED6F" w14:paraId="2335EAEE" w14:textId="647DBB62">
      <w:pPr>
        <w:spacing w:after="0" w:line="240" w:lineRule="auto"/>
        <w:jc w:val="center"/>
        <w:rPr>
          <w:rFonts w:ascii="Georgia" w:hAnsi="Georgia" w:eastAsia="Georgia" w:cs="Georgia"/>
          <w:sz w:val="20"/>
          <w:szCs w:val="20"/>
        </w:rPr>
      </w:pPr>
      <w:r w:rsidRPr="5442ED6F">
        <w:rPr>
          <w:rFonts w:ascii="Bookman Old Style" w:hAnsi="Bookman Old Style" w:eastAsia="Bookman Old Style" w:cs="Bookman Old Style"/>
          <w:sz w:val="20"/>
          <w:szCs w:val="20"/>
        </w:rPr>
        <w:t>Maharasthra, India.</w:t>
      </w:r>
    </w:p>
    <w:p w:rsidR="00DF2389" w:rsidP="5442ED6F" w:rsidRDefault="00641029" w14:paraId="66828207" w14:textId="53B06B13">
      <w:pPr>
        <w:spacing w:after="0" w:line="240" w:lineRule="auto"/>
        <w:jc w:val="center"/>
        <w:rPr>
          <w:rFonts w:ascii="Georgia" w:hAnsi="Georgia" w:eastAsia="Georgia" w:cs="Georgia"/>
          <w:sz w:val="30"/>
          <w:szCs w:val="30"/>
        </w:rPr>
      </w:pPr>
      <w:r>
        <w:rPr>
          <w:noProof/>
        </w:rPr>
        <w:drawing>
          <wp:inline distT="0" distB="0" distL="0" distR="0" wp14:anchorId="20FAAB03" wp14:editId="27177080">
            <wp:extent cx="3393756" cy="849269"/>
            <wp:effectExtent l="0" t="0" r="0" b="0"/>
            <wp:docPr id="10115497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93756" cy="849269"/>
                    </a:xfrm>
                    <a:prstGeom prst="rect">
                      <a:avLst/>
                    </a:prstGeom>
                    <a:ln/>
                  </pic:spPr>
                </pic:pic>
              </a:graphicData>
            </a:graphic>
          </wp:inline>
        </w:drawing>
      </w:r>
    </w:p>
    <w:p w:rsidR="00DF2389" w:rsidRDefault="00DF2389" w14:paraId="37C33104" w14:textId="4AA0E245">
      <w:pPr>
        <w:spacing w:after="0" w:line="240" w:lineRule="auto"/>
        <w:jc w:val="center"/>
        <w:rPr>
          <w:rFonts w:ascii="Bookman Old Style" w:hAnsi="Bookman Old Style" w:eastAsia="Bookman Old Style" w:cs="Bookman Old Style"/>
          <w:sz w:val="30"/>
          <w:szCs w:val="30"/>
        </w:rPr>
      </w:pPr>
    </w:p>
    <w:p w:rsidR="00DF2389" w:rsidRDefault="5442ED6F" w14:paraId="563C4490" w14:textId="0E69B599">
      <w:pPr>
        <w:spacing w:after="0" w:line="240" w:lineRule="auto"/>
        <w:jc w:val="center"/>
        <w:rPr>
          <w:rFonts w:ascii="Bookman Old Style" w:hAnsi="Bookman Old Style" w:eastAsia="Bookman Old Style" w:cs="Bookman Old Style"/>
          <w:sz w:val="30"/>
          <w:szCs w:val="30"/>
        </w:rPr>
      </w:pPr>
      <w:r w:rsidRPr="5442ED6F">
        <w:rPr>
          <w:rFonts w:ascii="Bookman Old Style" w:hAnsi="Bookman Old Style" w:eastAsia="Bookman Old Style" w:cs="Bookman Old Style"/>
          <w:sz w:val="30"/>
          <w:szCs w:val="30"/>
        </w:rPr>
        <w:t>A Project Report on,</w:t>
      </w:r>
    </w:p>
    <w:p w:rsidRPr="009E2D00" w:rsidR="1657C7E2" w:rsidP="009E2D00" w:rsidRDefault="5442ED6F" w14:paraId="57DC7D30" w14:textId="5746DE09">
      <w:pPr>
        <w:spacing w:after="0" w:line="240" w:lineRule="auto"/>
        <w:jc w:val="center"/>
        <w:rPr>
          <w:rFonts w:ascii="Georgia" w:hAnsi="Georgia" w:eastAsia="Georgia" w:cs="Georgia"/>
          <w:b/>
          <w:bCs/>
          <w:sz w:val="52"/>
          <w:szCs w:val="52"/>
        </w:rPr>
      </w:pPr>
      <w:r w:rsidRPr="5442ED6F">
        <w:rPr>
          <w:rFonts w:ascii="Bookman Old Style" w:hAnsi="Bookman Old Style" w:eastAsia="Bookman Old Style" w:cs="Bookman Old Style"/>
          <w:b/>
          <w:bCs/>
          <w:sz w:val="32"/>
          <w:szCs w:val="32"/>
        </w:rPr>
        <w:t xml:space="preserve"> </w:t>
      </w:r>
      <w:r w:rsidRPr="5442ED6F">
        <w:rPr>
          <w:rFonts w:ascii="Bookman Old Style" w:hAnsi="Bookman Old Style" w:eastAsia="Bookman Old Style" w:cs="Bookman Old Style"/>
          <w:b/>
          <w:bCs/>
          <w:sz w:val="52"/>
          <w:szCs w:val="52"/>
        </w:rPr>
        <w:t>AI Agent For Digital Financial Literacy</w:t>
      </w:r>
    </w:p>
    <w:p w:rsidR="00DF2389" w:rsidRDefault="5442ED6F" w14:paraId="033CFA88" w14:textId="421835FB">
      <w:pPr>
        <w:spacing w:after="0" w:line="240" w:lineRule="auto"/>
        <w:ind w:left="3600" w:firstLine="720"/>
        <w:rPr>
          <w:rFonts w:ascii="Bookman Old Style" w:hAnsi="Bookman Old Style" w:eastAsia="Bookman Old Style" w:cs="Bookman Old Style"/>
          <w:sz w:val="30"/>
          <w:szCs w:val="30"/>
        </w:rPr>
      </w:pPr>
      <w:r w:rsidRPr="5442ED6F">
        <w:rPr>
          <w:rFonts w:ascii="Bookman Old Style" w:hAnsi="Bookman Old Style" w:eastAsia="Bookman Old Style" w:cs="Bookman Old Style"/>
          <w:sz w:val="30"/>
          <w:szCs w:val="30"/>
        </w:rPr>
        <w:t>By,</w:t>
      </w:r>
    </w:p>
    <w:p w:rsidR="1657C7E2" w:rsidP="5442ED6F" w:rsidRDefault="5442ED6F" w14:paraId="1250AA23" w14:textId="5CB632D3">
      <w:pPr>
        <w:spacing w:after="0" w:line="240" w:lineRule="auto"/>
        <w:jc w:val="center"/>
        <w:rPr>
          <w:rFonts w:ascii="Bookman Old Style" w:hAnsi="Bookman Old Style" w:eastAsia="Bookman Old Style" w:cs="Bookman Old Style"/>
          <w:b/>
          <w:bCs/>
          <w:sz w:val="32"/>
          <w:szCs w:val="32"/>
        </w:rPr>
      </w:pPr>
      <w:r w:rsidRPr="5442ED6F">
        <w:rPr>
          <w:rFonts w:ascii="Bookman Old Style" w:hAnsi="Bookman Old Style" w:eastAsia="Bookman Old Style" w:cs="Bookman Old Style"/>
          <w:b/>
          <w:bCs/>
          <w:sz w:val="32"/>
          <w:szCs w:val="32"/>
        </w:rPr>
        <w:t>Siddharth G</w:t>
      </w:r>
    </w:p>
    <w:p w:rsidRPr="0054615E" w:rsidR="1657C7E2" w:rsidP="5442ED6F" w:rsidRDefault="5442ED6F" w14:paraId="77E2E57F" w14:textId="56200878">
      <w:pPr>
        <w:spacing w:after="0" w:line="240" w:lineRule="auto"/>
        <w:jc w:val="center"/>
        <w:rPr>
          <w:rFonts w:ascii="Bookman Old Style" w:hAnsi="Bookman Old Style" w:eastAsia="Bookman Old Style" w:cs="Bookman Old Style"/>
          <w:b/>
          <w:bCs/>
          <w:sz w:val="32"/>
          <w:szCs w:val="32"/>
        </w:rPr>
      </w:pPr>
      <w:r w:rsidRPr="5442ED6F">
        <w:rPr>
          <w:rFonts w:ascii="Bookman Old Style" w:hAnsi="Bookman Old Style" w:eastAsia="Bookman Old Style" w:cs="Bookman Old Style"/>
          <w:b/>
          <w:bCs/>
          <w:sz w:val="32"/>
          <w:szCs w:val="32"/>
        </w:rPr>
        <w:t>(SRN: 31252434)</w:t>
      </w:r>
    </w:p>
    <w:p w:rsidR="00DF2389" w:rsidP="5442ED6F" w:rsidRDefault="5442ED6F" w14:paraId="5563F09F" w14:textId="3B147ADC">
      <w:pPr>
        <w:spacing w:after="0" w:line="240" w:lineRule="auto"/>
        <w:jc w:val="center"/>
        <w:rPr>
          <w:rFonts w:ascii="Bookman Old Style" w:hAnsi="Bookman Old Style" w:eastAsia="Bookman Old Style" w:cs="Bookman Old Style"/>
          <w:b/>
          <w:bCs/>
          <w:sz w:val="32"/>
          <w:szCs w:val="32"/>
        </w:rPr>
      </w:pPr>
      <w:r w:rsidRPr="5442ED6F">
        <w:rPr>
          <w:rFonts w:ascii="Bookman Old Style" w:hAnsi="Bookman Old Style" w:eastAsia="Bookman Old Style" w:cs="Bookman Old Style"/>
          <w:b/>
          <w:bCs/>
          <w:sz w:val="32"/>
          <w:szCs w:val="32"/>
        </w:rPr>
        <w:t>Abhinav M</w:t>
      </w:r>
    </w:p>
    <w:p w:rsidR="00DF2389" w:rsidP="5442ED6F" w:rsidRDefault="5442ED6F" w14:paraId="7612ECF6" w14:textId="4D0B08F0">
      <w:pPr>
        <w:spacing w:after="0" w:line="240" w:lineRule="auto"/>
        <w:jc w:val="center"/>
        <w:rPr>
          <w:rFonts w:ascii="Bookman Old Style" w:hAnsi="Bookman Old Style" w:eastAsia="Bookman Old Style" w:cs="Bookman Old Style"/>
          <w:b/>
          <w:bCs/>
          <w:sz w:val="32"/>
          <w:szCs w:val="32"/>
        </w:rPr>
      </w:pPr>
      <w:r w:rsidRPr="5442ED6F">
        <w:rPr>
          <w:rFonts w:ascii="Bookman Old Style" w:hAnsi="Bookman Old Style" w:eastAsia="Bookman Old Style" w:cs="Bookman Old Style"/>
          <w:b/>
          <w:bCs/>
          <w:sz w:val="32"/>
          <w:szCs w:val="32"/>
        </w:rPr>
        <w:t>(SRN: 31250837)</w:t>
      </w:r>
    </w:p>
    <w:p w:rsidR="005D77B0" w:rsidP="5442ED6F" w:rsidRDefault="005D77B0" w14:paraId="4D47A436" w14:textId="429F771B">
      <w:pPr>
        <w:spacing w:after="0" w:line="240" w:lineRule="auto"/>
        <w:jc w:val="center"/>
        <w:rPr>
          <w:rFonts w:ascii="Bookman Old Style" w:hAnsi="Bookman Old Style" w:eastAsia="Bookman Old Style" w:cs="Bookman Old Style"/>
          <w:b/>
          <w:bCs/>
          <w:sz w:val="40"/>
          <w:szCs w:val="40"/>
        </w:rPr>
      </w:pPr>
    </w:p>
    <w:p w:rsidR="00DF2389" w:rsidP="5442ED6F" w:rsidRDefault="5442ED6F" w14:paraId="21FA80D3" w14:textId="74C51E1C">
      <w:pPr>
        <w:spacing w:after="0" w:line="240" w:lineRule="auto"/>
        <w:jc w:val="center"/>
        <w:rPr>
          <w:rFonts w:ascii="Georgia" w:hAnsi="Georgia" w:eastAsia="Georgia" w:cs="Georgia"/>
          <w:b/>
          <w:bCs/>
          <w:sz w:val="40"/>
          <w:szCs w:val="40"/>
        </w:rPr>
      </w:pPr>
      <w:r w:rsidRPr="5442ED6F">
        <w:rPr>
          <w:rFonts w:ascii="Bookman Old Style" w:hAnsi="Bookman Old Style" w:eastAsia="Bookman Old Style" w:cs="Bookman Old Style"/>
          <w:sz w:val="30"/>
          <w:szCs w:val="30"/>
        </w:rPr>
        <w:t>Guided By</w:t>
      </w:r>
      <w:r w:rsidRPr="5442ED6F">
        <w:rPr>
          <w:rFonts w:ascii="Bookman Old Style" w:hAnsi="Bookman Old Style" w:eastAsia="Bookman Old Style" w:cs="Bookman Old Style"/>
          <w:b/>
          <w:bCs/>
          <w:sz w:val="40"/>
          <w:szCs w:val="40"/>
        </w:rPr>
        <w:t xml:space="preserve"> </w:t>
      </w:r>
    </w:p>
    <w:p w:rsidR="00DF2389" w:rsidP="5442ED6F" w:rsidRDefault="5442ED6F" w14:paraId="2D01A81A" w14:textId="463EE91E">
      <w:pPr>
        <w:spacing w:after="0" w:line="240" w:lineRule="auto"/>
        <w:jc w:val="center"/>
        <w:rPr>
          <w:rFonts w:ascii="Bookman Old Style" w:hAnsi="Bookman Old Style" w:eastAsia="Bookman Old Style" w:cs="Bookman Old Style"/>
          <w:b/>
          <w:bCs/>
          <w:sz w:val="40"/>
          <w:szCs w:val="40"/>
        </w:rPr>
      </w:pPr>
      <w:r w:rsidRPr="5442ED6F">
        <w:rPr>
          <w:rFonts w:ascii="Bookman Old Style" w:hAnsi="Bookman Old Style" w:eastAsia="Bookman Old Style" w:cs="Bookman Old Style"/>
          <w:b/>
          <w:bCs/>
          <w:sz w:val="40"/>
          <w:szCs w:val="40"/>
        </w:rPr>
        <w:t>Dr. Anupriya Kamble</w:t>
      </w:r>
    </w:p>
    <w:p w:rsidR="00DF2389" w:rsidRDefault="5442ED6F" w14:paraId="339AAF15" w14:textId="6DAA01C9">
      <w:pPr>
        <w:spacing w:after="0" w:line="240" w:lineRule="auto"/>
        <w:jc w:val="center"/>
        <w:rPr>
          <w:rFonts w:ascii="Bookman Old Style" w:hAnsi="Bookman Old Style" w:eastAsia="Bookman Old Style" w:cs="Bookman Old Style"/>
          <w:sz w:val="30"/>
          <w:szCs w:val="30"/>
        </w:rPr>
      </w:pPr>
      <w:r w:rsidRPr="5442ED6F">
        <w:rPr>
          <w:rFonts w:ascii="Bookman Old Style" w:hAnsi="Bookman Old Style" w:eastAsia="Bookman Old Style" w:cs="Bookman Old Style"/>
          <w:sz w:val="30"/>
          <w:szCs w:val="30"/>
        </w:rPr>
        <w:t>Course Name</w:t>
      </w:r>
    </w:p>
    <w:p w:rsidR="00DF2389" w:rsidP="5442ED6F" w:rsidRDefault="5442ED6F" w14:paraId="503B96F7" w14:textId="3D0CD15F">
      <w:pPr>
        <w:spacing w:after="0" w:line="240" w:lineRule="auto"/>
        <w:jc w:val="center"/>
        <w:rPr>
          <w:rFonts w:ascii="Bookman Old Style" w:hAnsi="Bookman Old Style" w:eastAsia="Bookman Old Style" w:cs="Bookman Old Style"/>
          <w:b/>
          <w:bCs/>
          <w:sz w:val="40"/>
          <w:szCs w:val="40"/>
        </w:rPr>
      </w:pPr>
      <w:r w:rsidRPr="5442ED6F">
        <w:rPr>
          <w:rFonts w:ascii="Bookman Old Style" w:hAnsi="Bookman Old Style" w:eastAsia="Bookman Old Style" w:cs="Bookman Old Style"/>
          <w:b/>
          <w:bCs/>
          <w:sz w:val="40"/>
          <w:szCs w:val="40"/>
        </w:rPr>
        <w:t>Research Methodology</w:t>
      </w:r>
    </w:p>
    <w:p w:rsidR="00DF2389" w:rsidRDefault="5442ED6F" w14:paraId="191B4F82" w14:textId="73FD2092">
      <w:pPr>
        <w:spacing w:after="0" w:line="240" w:lineRule="auto"/>
        <w:jc w:val="center"/>
        <w:rPr>
          <w:rFonts w:ascii="Bookman Old Style" w:hAnsi="Bookman Old Style" w:eastAsia="Bookman Old Style" w:cs="Bookman Old Style"/>
          <w:sz w:val="30"/>
          <w:szCs w:val="30"/>
        </w:rPr>
      </w:pPr>
      <w:r w:rsidRPr="5442ED6F">
        <w:rPr>
          <w:rFonts w:ascii="Bookman Old Style" w:hAnsi="Bookman Old Style" w:eastAsia="Bookman Old Style" w:cs="Bookman Old Style"/>
          <w:sz w:val="30"/>
          <w:szCs w:val="30"/>
        </w:rPr>
        <w:t>Course Code</w:t>
      </w:r>
    </w:p>
    <w:p w:rsidR="00DF2389" w:rsidP="5442ED6F" w:rsidRDefault="5442ED6F" w14:paraId="108FA41D" w14:textId="0CF135BD">
      <w:pPr>
        <w:spacing w:after="0" w:line="240" w:lineRule="auto"/>
        <w:jc w:val="center"/>
        <w:rPr>
          <w:rFonts w:ascii="Bookman Old Style" w:hAnsi="Bookman Old Style" w:eastAsia="Bookman Old Style" w:cs="Bookman Old Style"/>
          <w:b/>
          <w:bCs/>
          <w:sz w:val="40"/>
          <w:szCs w:val="40"/>
        </w:rPr>
      </w:pPr>
      <w:r w:rsidRPr="5442ED6F">
        <w:rPr>
          <w:rFonts w:ascii="Bookman Old Style" w:hAnsi="Bookman Old Style" w:eastAsia="Bookman Old Style" w:cs="Bookman Old Style"/>
          <w:b/>
          <w:bCs/>
          <w:sz w:val="40"/>
          <w:szCs w:val="40"/>
        </w:rPr>
        <w:t xml:space="preserve"> MSCST25106</w:t>
      </w:r>
    </w:p>
    <w:p w:rsidR="00DF2389" w:rsidP="5442ED6F" w:rsidRDefault="5442ED6F" w14:paraId="7197A4CE" w14:textId="0AEE9574">
      <w:pPr>
        <w:spacing w:after="0" w:line="240" w:lineRule="auto"/>
        <w:jc w:val="center"/>
        <w:rPr>
          <w:rFonts w:ascii="Georgia" w:hAnsi="Georgia" w:eastAsia="Georgia" w:cs="Georgia"/>
          <w:sz w:val="30"/>
          <w:szCs w:val="30"/>
        </w:rPr>
      </w:pPr>
      <w:r w:rsidRPr="5442ED6F">
        <w:rPr>
          <w:rFonts w:ascii="Bookman Old Style" w:hAnsi="Bookman Old Style" w:eastAsia="Bookman Old Style" w:cs="Bookman Old Style"/>
          <w:b/>
          <w:bCs/>
          <w:sz w:val="40"/>
          <w:szCs w:val="40"/>
        </w:rPr>
        <w:t xml:space="preserve"> </w:t>
      </w:r>
      <w:r w:rsidRPr="5442ED6F">
        <w:rPr>
          <w:rFonts w:ascii="Bookman Old Style" w:hAnsi="Bookman Old Style" w:eastAsia="Bookman Old Style" w:cs="Bookman Old Style"/>
          <w:sz w:val="30"/>
          <w:szCs w:val="30"/>
        </w:rPr>
        <w:t>For the Programme</w:t>
      </w:r>
    </w:p>
    <w:p w:rsidR="00DF2389" w:rsidP="5442ED6F" w:rsidRDefault="5442ED6F" w14:paraId="619A5C7C" w14:textId="627C1816">
      <w:pPr>
        <w:spacing w:after="0" w:line="240" w:lineRule="auto"/>
        <w:jc w:val="center"/>
        <w:rPr>
          <w:rFonts w:ascii="Bookman Old Style" w:hAnsi="Bookman Old Style" w:eastAsia="Bookman Old Style" w:cs="Bookman Old Style"/>
          <w:b/>
          <w:bCs/>
          <w:sz w:val="38"/>
          <w:szCs w:val="38"/>
        </w:rPr>
      </w:pPr>
      <w:r w:rsidRPr="5442ED6F">
        <w:rPr>
          <w:rFonts w:ascii="Bookman Old Style" w:hAnsi="Bookman Old Style" w:eastAsia="Bookman Old Style" w:cs="Bookman Old Style"/>
          <w:b/>
          <w:bCs/>
          <w:sz w:val="38"/>
          <w:szCs w:val="38"/>
        </w:rPr>
        <w:t>Master OF Science - STATISTICS-DATA SCIENCE</w:t>
      </w:r>
    </w:p>
    <w:p w:rsidR="00DF2389" w:rsidP="5442ED6F" w:rsidRDefault="5442ED6F" w14:paraId="5CB88060" w14:textId="785AAE55">
      <w:pPr>
        <w:spacing w:after="0" w:line="240" w:lineRule="auto"/>
        <w:jc w:val="center"/>
        <w:rPr>
          <w:rFonts w:ascii="Bookman Old Style" w:hAnsi="Bookman Old Style" w:eastAsia="Bookman Old Style" w:cs="Bookman Old Style"/>
          <w:b/>
          <w:bCs/>
          <w:sz w:val="38"/>
          <w:szCs w:val="38"/>
        </w:rPr>
      </w:pPr>
      <w:r w:rsidRPr="5442ED6F">
        <w:rPr>
          <w:rFonts w:ascii="Bookman Old Style" w:hAnsi="Bookman Old Style" w:eastAsia="Bookman Old Style" w:cs="Bookman Old Style"/>
          <w:b/>
          <w:bCs/>
          <w:sz w:val="38"/>
          <w:szCs w:val="38"/>
        </w:rPr>
        <w:t>First Year</w:t>
      </w:r>
    </w:p>
    <w:p w:rsidR="00EF0E25" w:rsidP="5442ED6F" w:rsidRDefault="00EF0E25" w14:paraId="657C91DC" w14:textId="77777777">
      <w:pPr>
        <w:spacing w:after="0" w:line="240" w:lineRule="auto"/>
        <w:jc w:val="center"/>
        <w:rPr>
          <w:rFonts w:ascii="Bookman Old Style" w:hAnsi="Bookman Old Style" w:eastAsia="Bookman Old Style" w:cs="Bookman Old Style"/>
          <w:b/>
          <w:bCs/>
          <w:sz w:val="38"/>
          <w:szCs w:val="38"/>
        </w:rPr>
      </w:pPr>
    </w:p>
    <w:p w:rsidR="00DF2389" w:rsidRDefault="5442ED6F" w14:paraId="2D21D1B2" w14:textId="7E913A39">
      <w:pPr>
        <w:spacing w:after="0" w:line="240" w:lineRule="auto"/>
        <w:jc w:val="center"/>
        <w:rPr>
          <w:rFonts w:ascii="Bookman Old Style" w:hAnsi="Bookman Old Style" w:eastAsia="Bookman Old Style" w:cs="Bookman Old Style"/>
          <w:sz w:val="30"/>
          <w:szCs w:val="30"/>
        </w:rPr>
      </w:pPr>
      <w:r w:rsidRPr="5442ED6F">
        <w:rPr>
          <w:rFonts w:ascii="Bookman Old Style" w:hAnsi="Bookman Old Style" w:eastAsia="Bookman Old Style" w:cs="Bookman Old Style"/>
          <w:sz w:val="30"/>
          <w:szCs w:val="30"/>
        </w:rPr>
        <w:t>In the Year</w:t>
      </w:r>
    </w:p>
    <w:p w:rsidR="00DF2389" w:rsidP="009E2D00" w:rsidRDefault="5442ED6F" w14:paraId="2A31A4F2" w14:textId="55318F6D">
      <w:pPr>
        <w:spacing w:after="0" w:line="240" w:lineRule="auto"/>
        <w:jc w:val="center"/>
        <w:rPr>
          <w:rFonts w:ascii="Bookman Old Style" w:hAnsi="Bookman Old Style" w:eastAsia="Bookman Old Style" w:cs="Bookman Old Style"/>
          <w:b/>
          <w:bCs/>
          <w:sz w:val="40"/>
          <w:szCs w:val="40"/>
        </w:rPr>
      </w:pPr>
      <w:r w:rsidRPr="5442ED6F">
        <w:rPr>
          <w:rFonts w:ascii="Bookman Old Style" w:hAnsi="Bookman Old Style" w:eastAsia="Bookman Old Style" w:cs="Bookman Old Style"/>
          <w:b/>
          <w:bCs/>
          <w:sz w:val="40"/>
          <w:szCs w:val="40"/>
        </w:rPr>
        <w:t>2025-26</w:t>
      </w:r>
    </w:p>
    <w:p w:rsidR="00DF2389" w:rsidRDefault="5442ED6F" w14:paraId="4D919BF3" w14:textId="22136478">
      <w:pPr>
        <w:spacing w:after="0" w:line="240" w:lineRule="auto"/>
        <w:jc w:val="center"/>
        <w:rPr>
          <w:rFonts w:ascii="Bookman Old Style" w:hAnsi="Bookman Old Style" w:eastAsia="Bookman Old Style" w:cs="Bookman Old Style"/>
          <w:sz w:val="30"/>
          <w:szCs w:val="30"/>
        </w:rPr>
      </w:pPr>
      <w:r w:rsidRPr="5442ED6F">
        <w:rPr>
          <w:rFonts w:ascii="Bookman Old Style" w:hAnsi="Bookman Old Style" w:eastAsia="Bookman Old Style" w:cs="Bookman Old Style"/>
          <w:sz w:val="30"/>
          <w:szCs w:val="30"/>
        </w:rPr>
        <w:t>Pursued in</w:t>
      </w:r>
    </w:p>
    <w:p w:rsidR="00DF2389" w:rsidP="5442ED6F" w:rsidRDefault="5442ED6F" w14:paraId="6618906B" w14:textId="431E9272">
      <w:pPr>
        <w:spacing w:after="0" w:line="240" w:lineRule="auto"/>
        <w:jc w:val="center"/>
        <w:rPr>
          <w:rFonts w:ascii="Bookman Old Style" w:hAnsi="Bookman Old Style" w:eastAsia="Bookman Old Style" w:cs="Bookman Old Style"/>
          <w:b/>
          <w:bCs/>
          <w:sz w:val="32"/>
          <w:szCs w:val="32"/>
        </w:rPr>
      </w:pPr>
      <w:r w:rsidRPr="5442ED6F">
        <w:rPr>
          <w:rFonts w:ascii="Bookman Old Style" w:hAnsi="Bookman Old Style" w:eastAsia="Bookman Old Style" w:cs="Bookman Old Style"/>
          <w:b/>
          <w:bCs/>
          <w:sz w:val="32"/>
          <w:szCs w:val="32"/>
        </w:rPr>
        <w:t xml:space="preserve">Department of Computer Science </w:t>
      </w:r>
    </w:p>
    <w:p w:rsidR="00DF2389" w:rsidP="5442ED6F" w:rsidRDefault="5442ED6F" w14:paraId="57693C3A" w14:textId="2A17AC43">
      <w:pPr>
        <w:spacing w:after="0" w:line="240" w:lineRule="auto"/>
        <w:jc w:val="center"/>
        <w:rPr>
          <w:rFonts w:ascii="Bookman Old Style" w:hAnsi="Bookman Old Style" w:eastAsia="Bookman Old Style" w:cs="Bookman Old Style"/>
          <w:b/>
          <w:bCs/>
          <w:sz w:val="32"/>
          <w:szCs w:val="32"/>
        </w:rPr>
      </w:pPr>
      <w:r w:rsidRPr="5442ED6F">
        <w:rPr>
          <w:rFonts w:ascii="Bookman Old Style" w:hAnsi="Bookman Old Style" w:eastAsia="Bookman Old Style" w:cs="Bookman Old Style"/>
          <w:b/>
          <w:bCs/>
          <w:sz w:val="32"/>
          <w:szCs w:val="32"/>
        </w:rPr>
        <w:t xml:space="preserve">Faculty of Science &amp; Technology </w:t>
      </w:r>
    </w:p>
    <w:p w:rsidR="00DF2389" w:rsidP="5442ED6F" w:rsidRDefault="5442ED6F" w14:paraId="7B38515D" w14:textId="74DFFA89">
      <w:pPr>
        <w:spacing w:after="0" w:line="240" w:lineRule="auto"/>
        <w:jc w:val="center"/>
        <w:rPr>
          <w:rFonts w:ascii="Bookman Old Style" w:hAnsi="Bookman Old Style" w:eastAsia="Bookman Old Style" w:cs="Bookman Old Style"/>
          <w:b/>
          <w:bCs/>
          <w:sz w:val="32"/>
          <w:szCs w:val="32"/>
        </w:rPr>
      </w:pPr>
      <w:r w:rsidRPr="5442ED6F">
        <w:rPr>
          <w:rFonts w:ascii="Bookman Old Style" w:hAnsi="Bookman Old Style" w:eastAsia="Bookman Old Style" w:cs="Bookman Old Style"/>
          <w:b/>
          <w:bCs/>
          <w:sz w:val="32"/>
          <w:szCs w:val="32"/>
        </w:rPr>
        <w:t>Vishwakarma University, Pune</w:t>
      </w:r>
    </w:p>
    <w:p w:rsidR="00DF2389" w:rsidP="5442ED6F" w:rsidRDefault="00DF2389" w14:paraId="3A9643E3" w14:textId="0B56874A">
      <w:pPr>
        <w:spacing w:after="0" w:line="240" w:lineRule="auto"/>
        <w:jc w:val="center"/>
        <w:rPr>
          <w:rFonts w:ascii="Bookman Old Style" w:hAnsi="Bookman Old Style" w:eastAsia="Bookman Old Style" w:cs="Bookman Old Style"/>
          <w:b/>
          <w:bCs/>
          <w:sz w:val="32"/>
          <w:szCs w:val="32"/>
        </w:rPr>
      </w:pPr>
    </w:p>
    <w:p w:rsidR="00DF2389" w:rsidRDefault="00641029" w14:paraId="31B732E8" w14:textId="77777777">
      <w:pPr>
        <w:spacing w:line="480" w:lineRule="auto"/>
        <w:jc w:val="center"/>
        <w:rPr>
          <w:rFonts w:ascii="Bookman Old Style" w:hAnsi="Bookman Old Style" w:eastAsia="Bookman Old Style" w:cs="Bookman Old Style"/>
          <w:b/>
          <w:sz w:val="40"/>
          <w:szCs w:val="40"/>
        </w:rPr>
      </w:pPr>
      <w:r>
        <w:rPr>
          <w:rFonts w:ascii="Bookman Old Style" w:hAnsi="Bookman Old Style" w:eastAsia="Bookman Old Style" w:cs="Bookman Old Style"/>
          <w:b/>
          <w:sz w:val="40"/>
          <w:szCs w:val="40"/>
        </w:rPr>
        <w:t>CERTIFICATE</w:t>
      </w:r>
    </w:p>
    <w:p w:rsidR="00DF2389" w:rsidP="5442ED6F" w:rsidRDefault="03BF55CC" w14:paraId="5C28C725" w14:textId="1463CC2B">
      <w:pPr>
        <w:spacing w:line="480" w:lineRule="auto"/>
        <w:jc w:val="both"/>
        <w:rPr>
          <w:rFonts w:ascii="Times New Roman" w:hAnsi="Times New Roman" w:eastAsia="Times New Roman" w:cs="Times New Roman"/>
          <w:sz w:val="24"/>
          <w:szCs w:val="24"/>
        </w:rPr>
      </w:pPr>
      <w:r w:rsidRPr="03BF55CC">
        <w:rPr>
          <w:rFonts w:ascii="Times New Roman" w:hAnsi="Times New Roman" w:eastAsia="Times New Roman" w:cs="Times New Roman"/>
          <w:sz w:val="24"/>
          <w:szCs w:val="24"/>
        </w:rPr>
        <w:t>This is to certify that the work incorporated in the Project entitled “</w:t>
      </w:r>
      <w:r w:rsidRPr="03BF55CC">
        <w:rPr>
          <w:rFonts w:ascii="Times New Roman" w:hAnsi="Times New Roman" w:eastAsia="Times New Roman" w:cs="Times New Roman"/>
          <w:b/>
          <w:bCs/>
          <w:i/>
          <w:iCs/>
          <w:sz w:val="24"/>
          <w:szCs w:val="24"/>
        </w:rPr>
        <w:t xml:space="preserve">Ai Agent </w:t>
      </w:r>
      <w:proofErr w:type="gramStart"/>
      <w:r w:rsidRPr="03BF55CC">
        <w:rPr>
          <w:rFonts w:ascii="Times New Roman" w:hAnsi="Times New Roman" w:eastAsia="Times New Roman" w:cs="Times New Roman"/>
          <w:b/>
          <w:bCs/>
          <w:i/>
          <w:iCs/>
          <w:sz w:val="24"/>
          <w:szCs w:val="24"/>
        </w:rPr>
        <w:t>For</w:t>
      </w:r>
      <w:proofErr w:type="gramEnd"/>
      <w:r w:rsidRPr="03BF55CC">
        <w:rPr>
          <w:rFonts w:ascii="Times New Roman" w:hAnsi="Times New Roman" w:eastAsia="Times New Roman" w:cs="Times New Roman"/>
          <w:b/>
          <w:bCs/>
          <w:i/>
          <w:iCs/>
          <w:sz w:val="24"/>
          <w:szCs w:val="24"/>
        </w:rPr>
        <w:t xml:space="preserve"> Digital Financial Literacy</w:t>
      </w:r>
      <w:r w:rsidRPr="03BF55CC">
        <w:rPr>
          <w:rFonts w:ascii="Times New Roman" w:hAnsi="Times New Roman" w:eastAsia="Times New Roman" w:cs="Times New Roman"/>
          <w:sz w:val="24"/>
          <w:szCs w:val="24"/>
        </w:rPr>
        <w:t xml:space="preserve">” submitted to </w:t>
      </w:r>
      <w:r w:rsidRPr="03BF55CC">
        <w:rPr>
          <w:rFonts w:ascii="Times New Roman" w:hAnsi="Times New Roman" w:eastAsia="Times New Roman" w:cs="Times New Roman"/>
          <w:b/>
          <w:bCs/>
          <w:sz w:val="24"/>
          <w:szCs w:val="24"/>
        </w:rPr>
        <w:t>Vishwakarma University, Pune</w:t>
      </w:r>
      <w:r w:rsidRPr="03BF55CC">
        <w:rPr>
          <w:rFonts w:ascii="Times New Roman" w:hAnsi="Times New Roman" w:eastAsia="Times New Roman" w:cs="Times New Roman"/>
          <w:sz w:val="24"/>
          <w:szCs w:val="24"/>
        </w:rPr>
        <w:t xml:space="preserve"> by </w:t>
      </w:r>
      <w:r w:rsidRPr="03BF55CC">
        <w:rPr>
          <w:rFonts w:ascii="Times New Roman" w:hAnsi="Times New Roman" w:eastAsia="Times New Roman" w:cs="Times New Roman"/>
          <w:b/>
          <w:bCs/>
          <w:i/>
          <w:iCs/>
          <w:sz w:val="24"/>
          <w:szCs w:val="24"/>
        </w:rPr>
        <w:t xml:space="preserve">Abhinav M &amp; Siddharth G </w:t>
      </w:r>
      <w:r w:rsidRPr="03BF55CC">
        <w:rPr>
          <w:rFonts w:ascii="Times New Roman" w:hAnsi="Times New Roman" w:eastAsia="Times New Roman" w:cs="Times New Roman"/>
          <w:sz w:val="24"/>
          <w:szCs w:val="24"/>
        </w:rPr>
        <w:t xml:space="preserve"> for the completion of the course </w:t>
      </w:r>
      <w:r w:rsidRPr="03BF55CC">
        <w:rPr>
          <w:rFonts w:ascii="Times New Roman" w:hAnsi="Times New Roman" w:eastAsia="Times New Roman" w:cs="Times New Roman"/>
          <w:b/>
          <w:bCs/>
          <w:sz w:val="24"/>
          <w:szCs w:val="24"/>
        </w:rPr>
        <w:t xml:space="preserve">Research Methodology </w:t>
      </w:r>
      <w:r w:rsidRPr="03BF55CC">
        <w:rPr>
          <w:rFonts w:ascii="Times New Roman" w:hAnsi="Times New Roman" w:eastAsia="Times New Roman" w:cs="Times New Roman"/>
          <w:sz w:val="24"/>
          <w:szCs w:val="24"/>
        </w:rPr>
        <w:t xml:space="preserve">of course code </w:t>
      </w:r>
      <w:r w:rsidRPr="03BF55CC">
        <w:rPr>
          <w:rFonts w:ascii="Times New Roman" w:hAnsi="Times New Roman" w:eastAsia="Times New Roman" w:cs="Times New Roman"/>
          <w:b/>
          <w:bCs/>
          <w:sz w:val="24"/>
          <w:szCs w:val="24"/>
        </w:rPr>
        <w:t xml:space="preserve">MSCST25106 </w:t>
      </w:r>
      <w:r w:rsidRPr="03BF55CC">
        <w:rPr>
          <w:rFonts w:ascii="Times New Roman" w:hAnsi="Times New Roman" w:eastAsia="Times New Roman" w:cs="Times New Roman"/>
          <w:sz w:val="24"/>
          <w:szCs w:val="24"/>
        </w:rPr>
        <w:t>was carried out by him/her under my supervision in the Department of Computer Science, Faculty of Science and Technology, Vishwakarma University, Pune, Maharashtra, India. This work was not previously submitted by him/her to this or any other University for the award of any Degree, Diploma, Associateship or any other similar title.</w:t>
      </w:r>
    </w:p>
    <w:p w:rsidR="00DF2389" w:rsidP="03BF55CC" w:rsidRDefault="00DF2389" w14:paraId="236CC09E" w14:textId="3DF56694">
      <w:pPr>
        <w:spacing w:line="480" w:lineRule="auto"/>
        <w:rPr>
          <w:rFonts w:ascii="Times New Roman" w:hAnsi="Times New Roman" w:eastAsia="Times New Roman" w:cs="Times New Roman"/>
          <w:sz w:val="24"/>
          <w:szCs w:val="24"/>
        </w:rPr>
      </w:pPr>
    </w:p>
    <w:p w:rsidR="00DF2389" w:rsidP="5442ED6F" w:rsidRDefault="03BF55CC" w14:paraId="1E262FA3" w14:textId="5682D6E1">
      <w:pPr>
        <w:spacing w:after="0" w:line="240" w:lineRule="auto"/>
        <w:rPr>
          <w:rFonts w:ascii="Times New Roman" w:hAnsi="Times New Roman" w:eastAsia="Times New Roman" w:cs="Times New Roman"/>
          <w:sz w:val="24"/>
          <w:szCs w:val="24"/>
        </w:rPr>
      </w:pPr>
      <w:r w:rsidRPr="03BF55CC">
        <w:rPr>
          <w:rFonts w:ascii="Times New Roman" w:hAnsi="Times New Roman" w:eastAsia="Times New Roman" w:cs="Times New Roman"/>
          <w:b/>
          <w:bCs/>
          <w:sz w:val="24"/>
          <w:szCs w:val="24"/>
        </w:rPr>
        <w:t>Place</w:t>
      </w:r>
      <w:r w:rsidRPr="03BF55CC">
        <w:rPr>
          <w:rFonts w:ascii="Times New Roman" w:hAnsi="Times New Roman" w:eastAsia="Times New Roman" w:cs="Times New Roman"/>
          <w:sz w:val="24"/>
          <w:szCs w:val="24"/>
        </w:rPr>
        <w:t>: Pune</w:t>
      </w:r>
      <w:r w:rsidR="5442ED6F">
        <w:tab/>
      </w:r>
      <w:r w:rsidR="5442ED6F">
        <w:tab/>
      </w:r>
      <w:r w:rsidR="5442ED6F">
        <w:tab/>
      </w:r>
      <w:r w:rsidR="5442ED6F">
        <w:tab/>
      </w:r>
      <w:r w:rsidR="5442ED6F">
        <w:tab/>
      </w:r>
      <w:r w:rsidR="5442ED6F">
        <w:tab/>
      </w:r>
      <w:r w:rsidR="5442ED6F">
        <w:tab/>
      </w:r>
      <w:r w:rsidRPr="03BF55CC">
        <w:rPr>
          <w:rFonts w:ascii="Times New Roman" w:hAnsi="Times New Roman" w:eastAsia="Times New Roman" w:cs="Times New Roman"/>
          <w:b/>
          <w:bCs/>
          <w:sz w:val="24"/>
          <w:szCs w:val="24"/>
        </w:rPr>
        <w:t>Dr. Anupriya Kamble</w:t>
      </w:r>
    </w:p>
    <w:p w:rsidR="00DF2389" w:rsidP="03BF55CC" w:rsidRDefault="03BF55CC" w14:paraId="39FE4992" w14:textId="6527AD5A">
      <w:pPr>
        <w:spacing w:after="0" w:line="240" w:lineRule="auto"/>
        <w:rPr>
          <w:rFonts w:ascii="Times New Roman" w:hAnsi="Times New Roman" w:eastAsia="Times New Roman" w:cs="Times New Roman"/>
          <w:sz w:val="24"/>
          <w:szCs w:val="24"/>
        </w:rPr>
      </w:pPr>
      <w:r w:rsidRPr="03BF55CC">
        <w:rPr>
          <w:rFonts w:ascii="Times New Roman" w:hAnsi="Times New Roman" w:eastAsia="Times New Roman" w:cs="Times New Roman"/>
          <w:b/>
          <w:bCs/>
          <w:sz w:val="24"/>
          <w:szCs w:val="24"/>
        </w:rPr>
        <w:t>Date</w:t>
      </w:r>
      <w:r w:rsidRPr="03BF55CC">
        <w:rPr>
          <w:rFonts w:ascii="Times New Roman" w:hAnsi="Times New Roman" w:eastAsia="Times New Roman" w:cs="Times New Roman"/>
          <w:sz w:val="24"/>
          <w:szCs w:val="24"/>
        </w:rPr>
        <w:t>: Monday, October 6, 2025</w:t>
      </w:r>
      <w:r w:rsidR="5442ED6F">
        <w:tab/>
      </w:r>
      <w:r w:rsidR="5442ED6F">
        <w:tab/>
      </w:r>
      <w:r w:rsidR="5442ED6F">
        <w:tab/>
      </w:r>
      <w:r w:rsidR="5442ED6F">
        <w:tab/>
      </w:r>
      <w:r w:rsidRPr="03BF55CC">
        <w:rPr>
          <w:rFonts w:ascii="Times New Roman" w:hAnsi="Times New Roman" w:eastAsia="Times New Roman" w:cs="Times New Roman"/>
          <w:sz w:val="24"/>
          <w:szCs w:val="24"/>
        </w:rPr>
        <w:t>Course Coordinator</w:t>
      </w:r>
    </w:p>
    <w:p w:rsidR="00DF2389" w:rsidRDefault="00DF2389" w14:paraId="6B593935" w14:textId="77777777">
      <w:pPr>
        <w:spacing w:line="480" w:lineRule="auto"/>
        <w:rPr>
          <w:rFonts w:ascii="Bookman Old Style" w:hAnsi="Bookman Old Style" w:eastAsia="Bookman Old Style" w:cs="Bookman Old Style"/>
          <w:b/>
          <w:sz w:val="40"/>
          <w:szCs w:val="40"/>
        </w:rPr>
      </w:pPr>
    </w:p>
    <w:p w:rsidR="00DF2389" w:rsidRDefault="00DF2389" w14:paraId="58F497EB" w14:textId="77777777">
      <w:pPr>
        <w:spacing w:line="480" w:lineRule="auto"/>
        <w:rPr>
          <w:rFonts w:ascii="Bookman Old Style" w:hAnsi="Bookman Old Style" w:eastAsia="Bookman Old Style" w:cs="Bookman Old Style"/>
          <w:b/>
          <w:sz w:val="40"/>
          <w:szCs w:val="40"/>
        </w:rPr>
      </w:pPr>
    </w:p>
    <w:p w:rsidR="00DF2389" w:rsidRDefault="00DF2389" w14:paraId="3A750157" w14:textId="77777777">
      <w:pPr>
        <w:spacing w:line="480" w:lineRule="auto"/>
        <w:rPr>
          <w:rFonts w:ascii="Bookman Old Style" w:hAnsi="Bookman Old Style" w:eastAsia="Bookman Old Style" w:cs="Bookman Old Style"/>
          <w:b/>
          <w:sz w:val="40"/>
          <w:szCs w:val="40"/>
        </w:rPr>
      </w:pPr>
    </w:p>
    <w:p w:rsidR="00DF2389" w:rsidRDefault="00DF2389" w14:paraId="35C140D2" w14:textId="77777777">
      <w:pPr>
        <w:spacing w:line="480" w:lineRule="auto"/>
        <w:rPr>
          <w:rFonts w:ascii="Bookman Old Style" w:hAnsi="Bookman Old Style" w:eastAsia="Bookman Old Style" w:cs="Bookman Old Style"/>
          <w:b/>
          <w:sz w:val="40"/>
          <w:szCs w:val="40"/>
        </w:rPr>
      </w:pPr>
    </w:p>
    <w:p w:rsidR="03BF55CC" w:rsidP="03BF55CC" w:rsidRDefault="03BF55CC" w14:paraId="2EA6AA0A" w14:textId="053E6B3A">
      <w:pPr>
        <w:spacing w:line="480" w:lineRule="auto"/>
        <w:rPr>
          <w:rFonts w:ascii="Bookman Old Style" w:hAnsi="Bookman Old Style" w:eastAsia="Bookman Old Style" w:cs="Bookman Old Style"/>
          <w:b/>
          <w:bCs/>
          <w:sz w:val="40"/>
          <w:szCs w:val="40"/>
        </w:rPr>
      </w:pPr>
    </w:p>
    <w:p w:rsidR="009E2D00" w:rsidRDefault="009E2D00" w14:paraId="2D2C56AE" w14:textId="77777777">
      <w:pPr>
        <w:spacing w:line="480" w:lineRule="auto"/>
        <w:rPr>
          <w:rFonts w:ascii="Bookman Old Style" w:hAnsi="Bookman Old Style" w:eastAsia="Bookman Old Style" w:cs="Bookman Old Style"/>
          <w:b/>
          <w:sz w:val="40"/>
          <w:szCs w:val="40"/>
        </w:rPr>
      </w:pPr>
    </w:p>
    <w:p w:rsidR="00EF0E25" w:rsidRDefault="00EF0E25" w14:paraId="1E61DCFC" w14:textId="77777777">
      <w:pPr>
        <w:spacing w:line="480" w:lineRule="auto"/>
        <w:rPr>
          <w:rFonts w:ascii="Bookman Old Style" w:hAnsi="Bookman Old Style" w:eastAsia="Bookman Old Style" w:cs="Bookman Old Style"/>
          <w:b/>
          <w:sz w:val="40"/>
          <w:szCs w:val="40"/>
        </w:rPr>
      </w:pPr>
    </w:p>
    <w:p w:rsidR="00DF2389" w:rsidRDefault="00641029" w14:paraId="5C6BFE9D" w14:textId="76F48A12">
      <w:pPr>
        <w:spacing w:line="480" w:lineRule="auto"/>
        <w:rPr>
          <w:rFonts w:ascii="Bookman Old Style" w:hAnsi="Bookman Old Style" w:eastAsia="Bookman Old Style" w:cs="Bookman Old Style"/>
          <w:b/>
          <w:sz w:val="40"/>
          <w:szCs w:val="40"/>
        </w:rPr>
      </w:pPr>
      <w:r>
        <w:rPr>
          <w:rFonts w:ascii="Bookman Old Style" w:hAnsi="Bookman Old Style" w:eastAsia="Bookman Old Style" w:cs="Bookman Old Style"/>
          <w:b/>
          <w:sz w:val="40"/>
          <w:szCs w:val="40"/>
        </w:rPr>
        <w:lastRenderedPageBreak/>
        <w:t>DECLARATION</w:t>
      </w:r>
    </w:p>
    <w:p w:rsidR="00DF2389" w:rsidP="00CF3975" w:rsidRDefault="03BF55CC" w14:paraId="3613A514" w14:textId="61CFD349">
      <w:pPr>
        <w:spacing w:line="480" w:lineRule="auto"/>
        <w:jc w:val="both"/>
        <w:rPr>
          <w:rFonts w:ascii="Times New Roman" w:hAnsi="Times New Roman" w:eastAsia="Times New Roman" w:cs="Times New Roman"/>
          <w:sz w:val="28"/>
          <w:szCs w:val="28"/>
        </w:rPr>
      </w:pPr>
      <w:r w:rsidRPr="03BF55CC">
        <w:rPr>
          <w:rFonts w:ascii="Times New Roman" w:hAnsi="Times New Roman" w:eastAsia="Times New Roman" w:cs="Times New Roman"/>
          <w:sz w:val="28"/>
          <w:szCs w:val="28"/>
        </w:rPr>
        <w:t>I hereby declare that the present research work in the form of project report</w:t>
      </w:r>
    </w:p>
    <w:p w:rsidR="00DF2389" w:rsidP="00CF3975" w:rsidRDefault="03BF55CC" w14:paraId="2AB0B427" w14:textId="668D6178">
      <w:pPr>
        <w:spacing w:after="0" w:line="480" w:lineRule="auto"/>
        <w:jc w:val="both"/>
        <w:rPr>
          <w:rFonts w:ascii="Times New Roman" w:hAnsi="Times New Roman" w:eastAsia="Times New Roman" w:cs="Times New Roman"/>
          <w:sz w:val="28"/>
          <w:szCs w:val="28"/>
        </w:rPr>
      </w:pPr>
      <w:r w:rsidRPr="03BF55CC">
        <w:rPr>
          <w:rFonts w:ascii="Times New Roman" w:hAnsi="Times New Roman" w:eastAsia="Times New Roman" w:cs="Times New Roman"/>
          <w:sz w:val="28"/>
          <w:szCs w:val="28"/>
        </w:rPr>
        <w:t xml:space="preserve">entitled </w:t>
      </w:r>
      <w:r w:rsidRPr="03BF55CC">
        <w:rPr>
          <w:rFonts w:ascii="Times New Roman" w:hAnsi="Times New Roman" w:eastAsia="Times New Roman" w:cs="Times New Roman"/>
          <w:sz w:val="24"/>
          <w:szCs w:val="24"/>
        </w:rPr>
        <w:t>“</w:t>
      </w:r>
      <w:r w:rsidRPr="03BF55CC">
        <w:rPr>
          <w:rFonts w:ascii="Times New Roman" w:hAnsi="Times New Roman" w:eastAsia="Times New Roman" w:cs="Times New Roman"/>
          <w:b/>
          <w:bCs/>
          <w:i/>
          <w:iCs/>
          <w:sz w:val="24"/>
          <w:szCs w:val="24"/>
        </w:rPr>
        <w:t xml:space="preserve">Ai Agent </w:t>
      </w:r>
      <w:proofErr w:type="gramStart"/>
      <w:r w:rsidRPr="03BF55CC">
        <w:rPr>
          <w:rFonts w:ascii="Times New Roman" w:hAnsi="Times New Roman" w:eastAsia="Times New Roman" w:cs="Times New Roman"/>
          <w:b/>
          <w:bCs/>
          <w:i/>
          <w:iCs/>
          <w:sz w:val="24"/>
          <w:szCs w:val="24"/>
        </w:rPr>
        <w:t>For</w:t>
      </w:r>
      <w:proofErr w:type="gramEnd"/>
      <w:r w:rsidRPr="03BF55CC">
        <w:rPr>
          <w:rFonts w:ascii="Times New Roman" w:hAnsi="Times New Roman" w:eastAsia="Times New Roman" w:cs="Times New Roman"/>
          <w:b/>
          <w:bCs/>
          <w:i/>
          <w:iCs/>
          <w:sz w:val="24"/>
          <w:szCs w:val="24"/>
        </w:rPr>
        <w:t xml:space="preserve"> Digital Financial Literacy</w:t>
      </w:r>
      <w:r w:rsidRPr="03BF55CC">
        <w:rPr>
          <w:rFonts w:ascii="Times New Roman" w:hAnsi="Times New Roman" w:eastAsia="Times New Roman" w:cs="Times New Roman"/>
          <w:b/>
          <w:bCs/>
          <w:sz w:val="24"/>
          <w:szCs w:val="24"/>
        </w:rPr>
        <w:t>”</w:t>
      </w:r>
      <w:r w:rsidRPr="03BF55CC">
        <w:rPr>
          <w:rFonts w:ascii="Times New Roman" w:hAnsi="Times New Roman" w:eastAsia="Times New Roman" w:cs="Times New Roman"/>
          <w:sz w:val="28"/>
          <w:szCs w:val="28"/>
        </w:rPr>
        <w:t>, is an original work carried out by me under the guidance of Dr.Anupriya Kamble, Associate Professor, Department of Computer Science, Faculty of Science and Technology, Vishwakarma University, Pune, Maharashtra, India for the completion of the course name Research Methodology of course code MSCST25106</w:t>
      </w:r>
    </w:p>
    <w:p w:rsidR="00DF2389" w:rsidP="00CF3975" w:rsidRDefault="00DF2389" w14:paraId="57FC055F" w14:textId="1703C020">
      <w:pPr>
        <w:spacing w:after="0" w:line="480" w:lineRule="auto"/>
        <w:jc w:val="both"/>
        <w:rPr>
          <w:rFonts w:ascii="Times New Roman" w:hAnsi="Times New Roman" w:eastAsia="Times New Roman" w:cs="Times New Roman"/>
          <w:sz w:val="28"/>
          <w:szCs w:val="28"/>
        </w:rPr>
      </w:pPr>
    </w:p>
    <w:p w:rsidR="00DF2389" w:rsidP="00CF3975" w:rsidRDefault="03BF55CC" w14:paraId="7A66F91B" w14:textId="5E742D7D">
      <w:pPr>
        <w:spacing w:after="0" w:line="480" w:lineRule="auto"/>
        <w:jc w:val="both"/>
        <w:rPr>
          <w:rFonts w:ascii="Times New Roman" w:hAnsi="Times New Roman" w:eastAsia="Times New Roman" w:cs="Times New Roman"/>
          <w:sz w:val="28"/>
          <w:szCs w:val="28"/>
        </w:rPr>
      </w:pPr>
      <w:r w:rsidRPr="03BF55CC">
        <w:rPr>
          <w:rFonts w:ascii="Times New Roman" w:hAnsi="Times New Roman" w:eastAsia="Times New Roman" w:cs="Times New Roman"/>
          <w:sz w:val="28"/>
          <w:szCs w:val="28"/>
        </w:rPr>
        <w:t>I further declare that to the best of my knowledge the project work does not</w:t>
      </w:r>
    </w:p>
    <w:p w:rsidR="00DF2389" w:rsidP="00CF3975" w:rsidRDefault="03BF55CC" w14:paraId="5B6F7AB7" w14:textId="6D223A31">
      <w:pPr>
        <w:spacing w:after="0" w:line="480" w:lineRule="auto"/>
        <w:jc w:val="both"/>
        <w:rPr>
          <w:rFonts w:ascii="Times New Roman" w:hAnsi="Times New Roman" w:eastAsia="Times New Roman" w:cs="Times New Roman"/>
          <w:sz w:val="28"/>
          <w:szCs w:val="28"/>
        </w:rPr>
      </w:pPr>
      <w:r w:rsidRPr="03BF55CC">
        <w:rPr>
          <w:rFonts w:ascii="Times New Roman" w:hAnsi="Times New Roman" w:eastAsia="Times New Roman" w:cs="Times New Roman"/>
          <w:sz w:val="28"/>
          <w:szCs w:val="28"/>
        </w:rPr>
        <w:t>contain any part of any work, which has been submitted for the award of any</w:t>
      </w:r>
    </w:p>
    <w:p w:rsidR="00DF2389" w:rsidP="00CF3975" w:rsidRDefault="03BF55CC" w14:paraId="5EC3ACB3" w14:textId="14B4B2DF">
      <w:pPr>
        <w:spacing w:after="0" w:line="480" w:lineRule="auto"/>
        <w:jc w:val="both"/>
        <w:rPr>
          <w:rFonts w:ascii="Times New Roman" w:hAnsi="Times New Roman" w:eastAsia="Times New Roman" w:cs="Times New Roman"/>
          <w:sz w:val="28"/>
          <w:szCs w:val="28"/>
        </w:rPr>
      </w:pPr>
      <w:r w:rsidRPr="03BF55CC">
        <w:rPr>
          <w:rFonts w:ascii="Times New Roman" w:hAnsi="Times New Roman" w:eastAsia="Times New Roman" w:cs="Times New Roman"/>
          <w:sz w:val="28"/>
          <w:szCs w:val="28"/>
        </w:rPr>
        <w:t>Degree, either in this University or any other University / Deemed University</w:t>
      </w:r>
    </w:p>
    <w:p w:rsidR="00DF2389" w:rsidP="00CF3975" w:rsidRDefault="03BF55CC" w14:paraId="13C5304A" w14:textId="67348B9E">
      <w:pPr>
        <w:spacing w:after="0" w:line="480" w:lineRule="auto"/>
        <w:jc w:val="both"/>
        <w:rPr>
          <w:rFonts w:ascii="Times New Roman" w:hAnsi="Times New Roman" w:eastAsia="Times New Roman" w:cs="Times New Roman"/>
          <w:sz w:val="28"/>
          <w:szCs w:val="28"/>
        </w:rPr>
      </w:pPr>
      <w:r w:rsidRPr="03BF55CC">
        <w:rPr>
          <w:rFonts w:ascii="Times New Roman" w:hAnsi="Times New Roman" w:eastAsia="Times New Roman" w:cs="Times New Roman"/>
          <w:sz w:val="28"/>
          <w:szCs w:val="28"/>
        </w:rPr>
        <w:t>without proper citation.</w:t>
      </w:r>
    </w:p>
    <w:p w:rsidR="00DF2389" w:rsidP="00CF3975" w:rsidRDefault="00DF2389" w14:paraId="0EDA3185" w14:textId="3D024B80">
      <w:pPr>
        <w:spacing w:after="0" w:line="480" w:lineRule="auto"/>
        <w:jc w:val="both"/>
        <w:rPr>
          <w:rFonts w:ascii="Times New Roman" w:hAnsi="Times New Roman" w:eastAsia="Times New Roman" w:cs="Times New Roman"/>
          <w:sz w:val="28"/>
          <w:szCs w:val="28"/>
        </w:rPr>
      </w:pPr>
    </w:p>
    <w:p w:rsidR="00DF2389" w:rsidP="00CF3975" w:rsidRDefault="03BF55CC" w14:paraId="63AA7C5A" w14:textId="42EAF6C9">
      <w:pPr>
        <w:spacing w:after="0" w:line="480" w:lineRule="auto"/>
        <w:jc w:val="both"/>
        <w:rPr>
          <w:rFonts w:ascii="Times New Roman" w:hAnsi="Times New Roman" w:eastAsia="Times New Roman" w:cs="Times New Roman"/>
          <w:sz w:val="28"/>
          <w:szCs w:val="28"/>
        </w:rPr>
      </w:pPr>
      <w:r w:rsidRPr="03BF55CC">
        <w:rPr>
          <w:rFonts w:ascii="Times New Roman" w:hAnsi="Times New Roman" w:eastAsia="Times New Roman" w:cs="Times New Roman"/>
          <w:sz w:val="28"/>
          <w:szCs w:val="28"/>
        </w:rPr>
        <w:t>I further declare that the material referred from other sources has been</w:t>
      </w:r>
    </w:p>
    <w:p w:rsidR="00DF2389" w:rsidP="00CF3975" w:rsidRDefault="03BF55CC" w14:paraId="1E717C03" w14:textId="63AFBB8D">
      <w:pPr>
        <w:spacing w:after="0" w:line="480" w:lineRule="auto"/>
        <w:jc w:val="both"/>
        <w:rPr>
          <w:rFonts w:ascii="Times New Roman" w:hAnsi="Times New Roman" w:eastAsia="Times New Roman" w:cs="Times New Roman"/>
          <w:sz w:val="28"/>
          <w:szCs w:val="28"/>
        </w:rPr>
      </w:pPr>
      <w:r w:rsidRPr="03BF55CC">
        <w:rPr>
          <w:rFonts w:ascii="Times New Roman" w:hAnsi="Times New Roman" w:eastAsia="Times New Roman" w:cs="Times New Roman"/>
          <w:sz w:val="28"/>
          <w:szCs w:val="28"/>
        </w:rPr>
        <w:t>duly acknowledged in the project report.</w:t>
      </w:r>
    </w:p>
    <w:p w:rsidR="00DF2389" w:rsidP="03BF55CC" w:rsidRDefault="00DF2389" w14:paraId="02AF477A" w14:textId="048E078B">
      <w:pPr>
        <w:spacing w:after="0" w:line="480" w:lineRule="auto"/>
        <w:rPr>
          <w:rFonts w:ascii="Times New Roman" w:hAnsi="Times New Roman" w:eastAsia="Times New Roman" w:cs="Times New Roman"/>
          <w:sz w:val="28"/>
          <w:szCs w:val="28"/>
        </w:rPr>
      </w:pPr>
    </w:p>
    <w:p w:rsidRPr="00B23E68" w:rsidR="00FC05CA" w:rsidP="03BF55CC" w:rsidRDefault="03BF55CC" w14:paraId="46A0AC3F" w14:textId="29D45978">
      <w:pPr>
        <w:spacing w:after="0" w:line="240" w:lineRule="auto"/>
        <w:rPr>
          <w:rFonts w:ascii="Times New Roman" w:hAnsi="Times New Roman" w:eastAsia="Times New Roman" w:cs="Times New Roman"/>
          <w:sz w:val="30"/>
          <w:szCs w:val="30"/>
        </w:rPr>
      </w:pPr>
      <w:r w:rsidRPr="03BF55CC">
        <w:rPr>
          <w:rFonts w:ascii="Times New Roman" w:hAnsi="Times New Roman" w:eastAsia="Times New Roman" w:cs="Times New Roman"/>
          <w:sz w:val="28"/>
          <w:szCs w:val="28"/>
        </w:rPr>
        <w:t xml:space="preserve">Place: Pune                                                                </w:t>
      </w:r>
      <w:r w:rsidRPr="03BF55CC">
        <w:rPr>
          <w:rFonts w:ascii="Times New Roman" w:hAnsi="Times New Roman" w:eastAsia="Times New Roman" w:cs="Times New Roman"/>
          <w:sz w:val="30"/>
          <w:szCs w:val="30"/>
        </w:rPr>
        <w:t>Abhinav M</w:t>
      </w:r>
    </w:p>
    <w:p w:rsidRPr="00FC05CA" w:rsidR="00DF2389" w:rsidP="03BF55CC" w:rsidRDefault="03BF55CC" w14:paraId="1955B245" w14:textId="745D51A9">
      <w:pPr>
        <w:spacing w:after="0" w:line="240" w:lineRule="auto"/>
        <w:ind w:firstLine="5760"/>
        <w:rPr>
          <w:rFonts w:ascii="Times New Roman" w:hAnsi="Times New Roman" w:eastAsia="Times New Roman" w:cs="Times New Roman"/>
          <w:sz w:val="30"/>
          <w:szCs w:val="30"/>
        </w:rPr>
      </w:pPr>
      <w:r w:rsidRPr="03BF55CC">
        <w:rPr>
          <w:rFonts w:ascii="Times New Roman" w:hAnsi="Times New Roman" w:eastAsia="Times New Roman" w:cs="Times New Roman"/>
          <w:sz w:val="30"/>
          <w:szCs w:val="30"/>
        </w:rPr>
        <w:t xml:space="preserve"> SRN : </w:t>
      </w:r>
      <w:r w:rsidRPr="03BF55CC">
        <w:rPr>
          <w:rFonts w:ascii="Times New Roman" w:hAnsi="Times New Roman" w:eastAsia="Times New Roman" w:cs="Times New Roman"/>
          <w:b/>
          <w:bCs/>
          <w:sz w:val="30"/>
          <w:szCs w:val="30"/>
        </w:rPr>
        <w:t>31250837</w:t>
      </w:r>
    </w:p>
    <w:p w:rsidR="1A0B0AE9" w:rsidP="03BF55CC" w:rsidRDefault="03BF55CC" w14:paraId="3B84D1A0" w14:textId="1064D494">
      <w:pPr>
        <w:spacing w:after="0" w:line="240" w:lineRule="auto"/>
        <w:rPr>
          <w:rFonts w:ascii="Times New Roman" w:hAnsi="Times New Roman" w:eastAsia="Times New Roman" w:cs="Times New Roman"/>
          <w:sz w:val="30"/>
          <w:szCs w:val="30"/>
        </w:rPr>
      </w:pPr>
      <w:r w:rsidRPr="03BF55CC">
        <w:rPr>
          <w:rFonts w:ascii="Times New Roman" w:hAnsi="Times New Roman" w:eastAsia="Times New Roman" w:cs="Times New Roman"/>
          <w:sz w:val="30"/>
          <w:szCs w:val="30"/>
        </w:rPr>
        <w:t>Date:</w:t>
      </w:r>
      <w:r w:rsidR="5442ED6F">
        <w:tab/>
      </w:r>
      <w:r w:rsidRPr="03BF55CC">
        <w:rPr>
          <w:rFonts w:ascii="Times New Roman" w:hAnsi="Times New Roman" w:eastAsia="Times New Roman" w:cs="Times New Roman"/>
          <w:sz w:val="30"/>
          <w:szCs w:val="30"/>
        </w:rPr>
        <w:t>1/12/2025</w:t>
      </w:r>
      <w:r w:rsidR="5442ED6F">
        <w:tab/>
      </w:r>
      <w:r w:rsidRPr="03BF55CC">
        <w:rPr>
          <w:rFonts w:ascii="Times New Roman" w:hAnsi="Times New Roman" w:eastAsia="Times New Roman" w:cs="Times New Roman"/>
          <w:sz w:val="30"/>
          <w:szCs w:val="30"/>
        </w:rPr>
        <w:t xml:space="preserve">                                                 Siddharth G</w:t>
      </w:r>
    </w:p>
    <w:p w:rsidR="00FC05CA" w:rsidP="03BF55CC" w:rsidRDefault="03BF55CC" w14:paraId="05B6665F" w14:textId="4FA63F21">
      <w:pPr>
        <w:spacing w:after="0" w:line="240" w:lineRule="auto"/>
        <w:jc w:val="both"/>
        <w:rPr>
          <w:rFonts w:ascii="Times New Roman" w:hAnsi="Times New Roman" w:eastAsia="Times New Roman" w:cs="Times New Roman"/>
          <w:b/>
          <w:bCs/>
          <w:sz w:val="30"/>
          <w:szCs w:val="30"/>
        </w:rPr>
      </w:pPr>
      <w:r w:rsidRPr="03BF55CC">
        <w:rPr>
          <w:rFonts w:ascii="Times New Roman" w:hAnsi="Times New Roman" w:eastAsia="Times New Roman" w:cs="Times New Roman"/>
          <w:sz w:val="30"/>
          <w:szCs w:val="30"/>
        </w:rPr>
        <w:t xml:space="preserve">                                                                              SRN:</w:t>
      </w:r>
      <w:r w:rsidRPr="03BF55CC">
        <w:rPr>
          <w:rFonts w:ascii="Times New Roman" w:hAnsi="Times New Roman" w:eastAsia="Times New Roman" w:cs="Times New Roman"/>
          <w:b/>
          <w:bCs/>
          <w:sz w:val="30"/>
          <w:szCs w:val="30"/>
        </w:rPr>
        <w:t xml:space="preserve"> 31252434</w:t>
      </w:r>
    </w:p>
    <w:p w:rsidRPr="00562893" w:rsidR="1A0B0AE9" w:rsidP="5442ED6F" w:rsidRDefault="5442ED6F" w14:paraId="2C826F95" w14:textId="6B9915D8">
      <w:pPr>
        <w:spacing w:after="0" w:line="240" w:lineRule="auto"/>
        <w:rPr>
          <w:rFonts w:ascii="Times New Roman" w:hAnsi="Times New Roman" w:eastAsia="Times New Roman" w:cs="Times New Roman"/>
          <w:b/>
          <w:bCs/>
          <w:sz w:val="28"/>
          <w:szCs w:val="28"/>
        </w:rPr>
      </w:pPr>
      <w:r w:rsidRPr="5442ED6F">
        <w:rPr>
          <w:rFonts w:ascii="Bookman Old Style" w:hAnsi="Bookman Old Style" w:eastAsia="Bookman Old Style" w:cs="Bookman Old Style"/>
          <w:b/>
          <w:bCs/>
          <w:sz w:val="28"/>
          <w:szCs w:val="28"/>
        </w:rPr>
        <w:t xml:space="preserve">                          </w:t>
      </w:r>
    </w:p>
    <w:p w:rsidRPr="00B23E68" w:rsidR="00DF2389" w:rsidP="5442ED6F" w:rsidRDefault="5442ED6F" w14:paraId="58222893" w14:textId="16BFA304">
      <w:pPr>
        <w:spacing w:after="0" w:line="240" w:lineRule="auto"/>
        <w:rPr>
          <w:rFonts w:ascii="Times New Roman" w:hAnsi="Times New Roman" w:eastAsia="Times New Roman" w:cs="Times New Roman"/>
          <w:b/>
          <w:bCs/>
          <w:sz w:val="28"/>
          <w:szCs w:val="28"/>
        </w:rPr>
      </w:pPr>
      <w:r w:rsidRPr="5442ED6F">
        <w:rPr>
          <w:rFonts w:ascii="Bookman Old Style" w:hAnsi="Bookman Old Style" w:eastAsia="Bookman Old Style" w:cs="Bookman Old Style"/>
          <w:b/>
          <w:bCs/>
          <w:sz w:val="28"/>
          <w:szCs w:val="28"/>
        </w:rPr>
        <w:t xml:space="preserve">                                                                                       </w:t>
      </w:r>
    </w:p>
    <w:p w:rsidR="00DF2389" w:rsidP="00EF0E25" w:rsidRDefault="00DF2389" w14:paraId="10B8AB51" w14:textId="5442CA21">
      <w:pPr>
        <w:spacing w:line="480" w:lineRule="auto"/>
        <w:rPr>
          <w:rFonts w:ascii="Bookman Old Style" w:hAnsi="Bookman Old Style" w:eastAsia="Bookman Old Style" w:cs="Bookman Old Style"/>
          <w:b/>
          <w:bCs/>
          <w:sz w:val="40"/>
          <w:szCs w:val="40"/>
        </w:rPr>
      </w:pPr>
    </w:p>
    <w:p w:rsidRPr="00EF0E25" w:rsidR="00DF2389" w:rsidP="00EF0E25" w:rsidRDefault="03BF55CC" w14:paraId="317B61C0" w14:textId="6DF44A9B">
      <w:pPr>
        <w:spacing w:line="480" w:lineRule="auto"/>
        <w:jc w:val="center"/>
      </w:pPr>
      <w:r w:rsidRPr="03BF55CC">
        <w:rPr>
          <w:rFonts w:ascii="Bookman Old Style" w:hAnsi="Bookman Old Style" w:eastAsia="Bookman Old Style" w:cs="Bookman Old Style"/>
          <w:b/>
          <w:bCs/>
          <w:sz w:val="40"/>
          <w:szCs w:val="40"/>
        </w:rPr>
        <w:lastRenderedPageBreak/>
        <w:t>ABSTRACT</w:t>
      </w:r>
    </w:p>
    <w:p w:rsidRPr="00F72AE7" w:rsidR="00F72AE7" w:rsidP="00F72AE7" w:rsidRDefault="5442ED6F" w14:paraId="23FC65BB" w14:textId="64569C36">
      <w:pPr>
        <w:spacing w:line="276"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Financial literacy has become increasingly essential in the digital era, where individuals interact with online investment platforms, digital banking systems, and real-time financial data. However, research shows that overall financial literacy levels remain insufficient, resulting in poor financial decisions and increased vulnerability to financial risks [1]. Recent advancements in artificial intelligence (AI) offer new opportunities to address these challenges through conversational interfaces and intelligent financial guidance systems [2].</w:t>
      </w:r>
    </w:p>
    <w:p w:rsidRPr="00F72AE7" w:rsidR="00F72AE7" w:rsidP="00F72AE7" w:rsidRDefault="5442ED6F" w14:paraId="24D78190" w14:textId="79FE16EC">
      <w:pPr>
        <w:spacing w:line="276"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This project presents a Financial AI Agent, an interactive application developed using Streamlit, OpenRouter large language models, and external data sources such as Yahoo Finance. The system integrates three major functionalities: (i) an AI-driven chatbot capable of responding to financial queries in natural language, (ii) real-time stock price retrieval and visualization, and (iii) calculators for mutual fund returns and Systematic Investment Plan (SIP) future value computations. The implemented assistant aims to bridge the gap between available digital financial services and users’ understanding by simplifying complex concepts, providing educational explanations, and offering data-driven insights.</w:t>
      </w:r>
    </w:p>
    <w:p w:rsidRPr="00F72AE7" w:rsidR="00F72AE7" w:rsidP="00F72AE7" w:rsidRDefault="5442ED6F" w14:paraId="7A9247DA" w14:textId="6BFA4D28">
      <w:pPr>
        <w:spacing w:line="276"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The results demonstrate that a lightweight AI-driven platform can effectively combine computation, visualization, and conversational support to enhance digital financial literacy. By presenting financial information in an accessible and interactive manner, the system aligns with existing research showing the potential of AI tools to improve user comprehension and decision-making [3]. The project highlights the feasibility of integrating AI-based educational tools into everyday financial contexts and provides a foundation for future enhancements, including personalization, expanded datasets, and advanced decision-support capabilities.</w:t>
      </w:r>
    </w:p>
    <w:p w:rsidR="00DF2389" w:rsidP="5442ED6F" w:rsidRDefault="00DF2389" w14:paraId="5428EBF1" w14:textId="09E046CD">
      <w:pPr>
        <w:spacing w:line="480" w:lineRule="auto"/>
        <w:rPr>
          <w:rFonts w:ascii="Bookman Old Style" w:hAnsi="Bookman Old Style" w:eastAsia="Bookman Old Style" w:cs="Bookman Old Style"/>
          <w:b/>
          <w:bCs/>
          <w:sz w:val="24"/>
          <w:szCs w:val="24"/>
        </w:rPr>
      </w:pPr>
    </w:p>
    <w:p w:rsidR="00DF2389" w:rsidP="5442ED6F" w:rsidRDefault="00DF2389" w14:paraId="40F05D35" w14:textId="75CE9D20">
      <w:pPr>
        <w:spacing w:line="480" w:lineRule="auto"/>
        <w:rPr>
          <w:rFonts w:ascii="Bookman Old Style" w:hAnsi="Bookman Old Style" w:eastAsia="Bookman Old Style" w:cs="Bookman Old Style"/>
          <w:b/>
          <w:bCs/>
          <w:sz w:val="24"/>
          <w:szCs w:val="24"/>
        </w:rPr>
      </w:pPr>
    </w:p>
    <w:p w:rsidR="00DF2389" w:rsidP="5442ED6F" w:rsidRDefault="00DF2389" w14:paraId="6034A03B" w14:textId="4F832054">
      <w:pPr>
        <w:spacing w:line="480" w:lineRule="auto"/>
        <w:rPr>
          <w:rFonts w:ascii="Bookman Old Style" w:hAnsi="Bookman Old Style" w:eastAsia="Bookman Old Style" w:cs="Bookman Old Style"/>
          <w:b/>
          <w:bCs/>
          <w:sz w:val="24"/>
          <w:szCs w:val="24"/>
        </w:rPr>
      </w:pPr>
    </w:p>
    <w:p w:rsidR="00DF2389" w:rsidP="5442ED6F" w:rsidRDefault="00DF2389" w14:paraId="5DF3D970" w14:textId="2D71177C">
      <w:pPr>
        <w:spacing w:line="480" w:lineRule="auto"/>
        <w:rPr>
          <w:rFonts w:ascii="Bookman Old Style" w:hAnsi="Bookman Old Style" w:eastAsia="Bookman Old Style" w:cs="Bookman Old Style"/>
          <w:b/>
          <w:bCs/>
          <w:sz w:val="24"/>
          <w:szCs w:val="24"/>
        </w:rPr>
      </w:pPr>
    </w:p>
    <w:p w:rsidR="00562893" w:rsidRDefault="00562893" w14:paraId="38469780" w14:textId="584FE20E">
      <w:pPr>
        <w:spacing w:line="480" w:lineRule="auto"/>
        <w:rPr>
          <w:rFonts w:ascii="Bookman Old Style" w:hAnsi="Bookman Old Style" w:eastAsia="Bookman Old Style" w:cs="Bookman Old Style"/>
          <w:b/>
          <w:sz w:val="40"/>
          <w:szCs w:val="40"/>
        </w:rPr>
      </w:pPr>
    </w:p>
    <w:p w:rsidR="00DF2389" w:rsidRDefault="00641029" w14:paraId="68A4CF39" w14:textId="77777777">
      <w:pPr>
        <w:spacing w:line="480" w:lineRule="auto"/>
        <w:jc w:val="center"/>
        <w:rPr>
          <w:rFonts w:ascii="Bookman Old Style" w:hAnsi="Bookman Old Style" w:eastAsia="Bookman Old Style" w:cs="Bookman Old Style"/>
          <w:b/>
          <w:sz w:val="40"/>
          <w:szCs w:val="40"/>
        </w:rPr>
      </w:pPr>
      <w:r>
        <w:rPr>
          <w:rFonts w:ascii="Bookman Old Style" w:hAnsi="Bookman Old Style" w:eastAsia="Bookman Old Style" w:cs="Bookman Old Style"/>
          <w:b/>
          <w:sz w:val="40"/>
          <w:szCs w:val="40"/>
        </w:rPr>
        <w:lastRenderedPageBreak/>
        <w:t>INDEX</w:t>
      </w:r>
    </w:p>
    <w:tbl>
      <w:tblPr>
        <w:tblStyle w:val="a0"/>
        <w:tblW w:w="89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392"/>
        <w:gridCol w:w="4893"/>
        <w:gridCol w:w="1705"/>
      </w:tblGrid>
      <w:tr w:rsidR="00DF2389" w14:paraId="44DB92FE" w14:textId="77777777">
        <w:trPr>
          <w:trHeight w:val="980"/>
        </w:trPr>
        <w:tc>
          <w:tcPr>
            <w:tcW w:w="2392" w:type="dxa"/>
          </w:tcPr>
          <w:p w:rsidR="00DF2389" w:rsidRDefault="00641029" w14:paraId="15AEA3FD" w14:textId="77777777">
            <w:pPr>
              <w:jc w:val="center"/>
              <w:rPr>
                <w:rFonts w:ascii="Bookman Old Style" w:hAnsi="Bookman Old Style" w:eastAsia="Bookman Old Style" w:cs="Bookman Old Style"/>
                <w:b/>
                <w:sz w:val="40"/>
                <w:szCs w:val="40"/>
              </w:rPr>
            </w:pPr>
            <w:r>
              <w:rPr>
                <w:rFonts w:ascii="Bookman Old Style" w:hAnsi="Bookman Old Style" w:eastAsia="Bookman Old Style" w:cs="Bookman Old Style"/>
                <w:b/>
                <w:sz w:val="40"/>
                <w:szCs w:val="40"/>
              </w:rPr>
              <w:t>Sr. No.</w:t>
            </w:r>
          </w:p>
        </w:tc>
        <w:tc>
          <w:tcPr>
            <w:tcW w:w="4893" w:type="dxa"/>
          </w:tcPr>
          <w:p w:rsidR="00DF2389" w:rsidRDefault="00641029" w14:paraId="67D5D210" w14:textId="77777777">
            <w:pPr>
              <w:jc w:val="center"/>
              <w:rPr>
                <w:rFonts w:ascii="Bookman Old Style" w:hAnsi="Bookman Old Style" w:eastAsia="Bookman Old Style" w:cs="Bookman Old Style"/>
                <w:b/>
                <w:sz w:val="40"/>
                <w:szCs w:val="40"/>
              </w:rPr>
            </w:pPr>
            <w:r>
              <w:rPr>
                <w:rFonts w:ascii="Bookman Old Style" w:hAnsi="Bookman Old Style" w:eastAsia="Bookman Old Style" w:cs="Bookman Old Style"/>
                <w:b/>
                <w:sz w:val="40"/>
                <w:szCs w:val="40"/>
              </w:rPr>
              <w:t>Content</w:t>
            </w:r>
          </w:p>
        </w:tc>
        <w:tc>
          <w:tcPr>
            <w:tcW w:w="1705" w:type="dxa"/>
          </w:tcPr>
          <w:p w:rsidR="00DF2389" w:rsidRDefault="00641029" w14:paraId="10E88FA6" w14:textId="77777777">
            <w:pPr>
              <w:jc w:val="center"/>
              <w:rPr>
                <w:rFonts w:ascii="Bookman Old Style" w:hAnsi="Bookman Old Style" w:eastAsia="Bookman Old Style" w:cs="Bookman Old Style"/>
                <w:b/>
                <w:sz w:val="40"/>
                <w:szCs w:val="40"/>
              </w:rPr>
            </w:pPr>
            <w:r>
              <w:rPr>
                <w:rFonts w:ascii="Bookman Old Style" w:hAnsi="Bookman Old Style" w:eastAsia="Bookman Old Style" w:cs="Bookman Old Style"/>
                <w:b/>
                <w:sz w:val="40"/>
                <w:szCs w:val="40"/>
              </w:rPr>
              <w:t>Pg. No.</w:t>
            </w:r>
          </w:p>
        </w:tc>
      </w:tr>
      <w:tr w:rsidR="00DF2389" w14:paraId="509F35E9" w14:textId="77777777">
        <w:trPr>
          <w:trHeight w:val="980"/>
        </w:trPr>
        <w:tc>
          <w:tcPr>
            <w:tcW w:w="2392" w:type="dxa"/>
          </w:tcPr>
          <w:p w:rsidR="00DF2389" w:rsidRDefault="00641029" w14:paraId="36A30340" w14:textId="77777777">
            <w:pPr>
              <w:jc w:val="cente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1.</w:t>
            </w:r>
          </w:p>
        </w:tc>
        <w:tc>
          <w:tcPr>
            <w:tcW w:w="4893" w:type="dxa"/>
          </w:tcPr>
          <w:p w:rsidR="00DF2389" w:rsidRDefault="00641029" w14:paraId="26C07416" w14:textId="77777777">
            <w:pP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Introduction</w:t>
            </w:r>
          </w:p>
          <w:p w:rsidR="00DF2389" w:rsidRDefault="00641029" w14:paraId="40322E8F" w14:textId="77777777">
            <w:pP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Aim of Literature Review</w:t>
            </w:r>
          </w:p>
        </w:tc>
        <w:tc>
          <w:tcPr>
            <w:tcW w:w="1705" w:type="dxa"/>
          </w:tcPr>
          <w:p w:rsidR="00DF2389" w:rsidRDefault="00DF2389" w14:paraId="6030F120" w14:textId="77777777">
            <w:pPr>
              <w:jc w:val="center"/>
              <w:rPr>
                <w:rFonts w:ascii="Bookman Old Style" w:hAnsi="Bookman Old Style" w:eastAsia="Bookman Old Style" w:cs="Bookman Old Style"/>
                <w:sz w:val="28"/>
                <w:szCs w:val="28"/>
              </w:rPr>
            </w:pPr>
          </w:p>
        </w:tc>
      </w:tr>
      <w:tr w:rsidR="00DF2389" w14:paraId="6A7A00C0" w14:textId="77777777">
        <w:trPr>
          <w:trHeight w:val="980"/>
        </w:trPr>
        <w:tc>
          <w:tcPr>
            <w:tcW w:w="2392" w:type="dxa"/>
          </w:tcPr>
          <w:p w:rsidR="00DF2389" w:rsidRDefault="00641029" w14:paraId="06E40AF5" w14:textId="77777777">
            <w:pPr>
              <w:jc w:val="cente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2.</w:t>
            </w:r>
          </w:p>
        </w:tc>
        <w:tc>
          <w:tcPr>
            <w:tcW w:w="4893" w:type="dxa"/>
          </w:tcPr>
          <w:p w:rsidR="00DF2389" w:rsidRDefault="00641029" w14:paraId="75850E46" w14:textId="77777777">
            <w:pP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Literature Review</w:t>
            </w:r>
          </w:p>
          <w:p w:rsidR="00DF2389" w:rsidRDefault="00641029" w14:paraId="0C819941" w14:textId="77777777">
            <w:pP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2.1</w:t>
            </w:r>
          </w:p>
          <w:p w:rsidR="00DF2389" w:rsidRDefault="00641029" w14:paraId="62E115F9" w14:textId="77777777">
            <w:pP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2.2</w:t>
            </w:r>
          </w:p>
        </w:tc>
        <w:tc>
          <w:tcPr>
            <w:tcW w:w="1705" w:type="dxa"/>
          </w:tcPr>
          <w:p w:rsidR="00DF2389" w:rsidRDefault="00DF2389" w14:paraId="7014D69C" w14:textId="77777777">
            <w:pPr>
              <w:jc w:val="center"/>
              <w:rPr>
                <w:rFonts w:ascii="Bookman Old Style" w:hAnsi="Bookman Old Style" w:eastAsia="Bookman Old Style" w:cs="Bookman Old Style"/>
                <w:sz w:val="28"/>
                <w:szCs w:val="28"/>
              </w:rPr>
            </w:pPr>
          </w:p>
        </w:tc>
      </w:tr>
      <w:tr w:rsidR="00DF2389" w14:paraId="570690EF" w14:textId="77777777">
        <w:trPr>
          <w:trHeight w:val="1002"/>
        </w:trPr>
        <w:tc>
          <w:tcPr>
            <w:tcW w:w="2392" w:type="dxa"/>
          </w:tcPr>
          <w:p w:rsidR="00DF2389" w:rsidRDefault="00641029" w14:paraId="657BBD1C" w14:textId="77777777">
            <w:pPr>
              <w:jc w:val="cente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3.</w:t>
            </w:r>
          </w:p>
        </w:tc>
        <w:tc>
          <w:tcPr>
            <w:tcW w:w="4893" w:type="dxa"/>
          </w:tcPr>
          <w:p w:rsidR="00DF2389" w:rsidRDefault="00641029" w14:paraId="5712C292" w14:textId="77777777">
            <w:pP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Methodology</w:t>
            </w:r>
          </w:p>
          <w:p w:rsidR="00DF2389" w:rsidRDefault="00641029" w14:paraId="05BF4E5C" w14:textId="77777777">
            <w:pP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3.1</w:t>
            </w:r>
          </w:p>
          <w:p w:rsidR="00DF2389" w:rsidRDefault="00641029" w14:paraId="172DC171" w14:textId="77777777">
            <w:pP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3.2</w:t>
            </w:r>
          </w:p>
        </w:tc>
        <w:tc>
          <w:tcPr>
            <w:tcW w:w="1705" w:type="dxa"/>
          </w:tcPr>
          <w:p w:rsidR="00DF2389" w:rsidRDefault="00DF2389" w14:paraId="5162D15C" w14:textId="77777777">
            <w:pPr>
              <w:jc w:val="center"/>
              <w:rPr>
                <w:rFonts w:ascii="Bookman Old Style" w:hAnsi="Bookman Old Style" w:eastAsia="Bookman Old Style" w:cs="Bookman Old Style"/>
                <w:sz w:val="28"/>
                <w:szCs w:val="28"/>
              </w:rPr>
            </w:pPr>
          </w:p>
        </w:tc>
      </w:tr>
      <w:tr w:rsidR="00DF2389" w14:paraId="040EA416" w14:textId="77777777">
        <w:trPr>
          <w:trHeight w:val="980"/>
        </w:trPr>
        <w:tc>
          <w:tcPr>
            <w:tcW w:w="2392" w:type="dxa"/>
          </w:tcPr>
          <w:p w:rsidR="00DF2389" w:rsidRDefault="00641029" w14:paraId="31F30AD9" w14:textId="77777777">
            <w:pPr>
              <w:jc w:val="cente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4.</w:t>
            </w:r>
          </w:p>
        </w:tc>
        <w:tc>
          <w:tcPr>
            <w:tcW w:w="4893" w:type="dxa"/>
          </w:tcPr>
          <w:p w:rsidR="00DF2389" w:rsidRDefault="00641029" w14:paraId="53F4017F" w14:textId="77777777">
            <w:pP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Implementation</w:t>
            </w:r>
          </w:p>
          <w:p w:rsidR="00DF2389" w:rsidRDefault="00641029" w14:paraId="52EA36BC" w14:textId="77777777">
            <w:pP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4.1</w:t>
            </w:r>
          </w:p>
          <w:p w:rsidR="00DF2389" w:rsidRDefault="00641029" w14:paraId="7E429CB7" w14:textId="77777777">
            <w:pP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4.2</w:t>
            </w:r>
          </w:p>
          <w:p w:rsidR="00DF2389" w:rsidRDefault="00DF2389" w14:paraId="5C831130" w14:textId="77777777">
            <w:pPr>
              <w:rPr>
                <w:rFonts w:ascii="Bookman Old Style" w:hAnsi="Bookman Old Style" w:eastAsia="Bookman Old Style" w:cs="Bookman Old Style"/>
                <w:sz w:val="28"/>
                <w:szCs w:val="28"/>
              </w:rPr>
            </w:pPr>
          </w:p>
        </w:tc>
        <w:tc>
          <w:tcPr>
            <w:tcW w:w="1705" w:type="dxa"/>
          </w:tcPr>
          <w:p w:rsidR="00DF2389" w:rsidRDefault="00DF2389" w14:paraId="2B375041" w14:textId="77777777">
            <w:pPr>
              <w:jc w:val="center"/>
              <w:rPr>
                <w:rFonts w:ascii="Bookman Old Style" w:hAnsi="Bookman Old Style" w:eastAsia="Bookman Old Style" w:cs="Bookman Old Style"/>
                <w:sz w:val="28"/>
                <w:szCs w:val="28"/>
              </w:rPr>
            </w:pPr>
          </w:p>
        </w:tc>
      </w:tr>
      <w:tr w:rsidR="00DF2389" w14:paraId="45EDDBA0" w14:textId="77777777">
        <w:trPr>
          <w:trHeight w:val="980"/>
        </w:trPr>
        <w:tc>
          <w:tcPr>
            <w:tcW w:w="2392" w:type="dxa"/>
          </w:tcPr>
          <w:p w:rsidR="00DF2389" w:rsidRDefault="00641029" w14:paraId="40B984A2" w14:textId="77777777">
            <w:pPr>
              <w:jc w:val="cente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5.</w:t>
            </w:r>
          </w:p>
        </w:tc>
        <w:tc>
          <w:tcPr>
            <w:tcW w:w="4893" w:type="dxa"/>
          </w:tcPr>
          <w:p w:rsidR="00DF2389" w:rsidRDefault="00641029" w14:paraId="28220DE0" w14:textId="77777777">
            <w:pP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Conclusion</w:t>
            </w:r>
          </w:p>
          <w:p w:rsidR="00DF2389" w:rsidRDefault="00641029" w14:paraId="3D7B07BE" w14:textId="77777777">
            <w:pP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5.1 Conclusion</w:t>
            </w:r>
          </w:p>
          <w:p w:rsidR="00DF2389" w:rsidRDefault="00641029" w14:paraId="33E4D4CC" w14:textId="77777777">
            <w:pPr>
              <w:rPr>
                <w:rFonts w:ascii="Bookman Old Style" w:hAnsi="Bookman Old Style" w:eastAsia="Bookman Old Style" w:cs="Bookman Old Style"/>
                <w:sz w:val="28"/>
                <w:szCs w:val="28"/>
              </w:rPr>
            </w:pPr>
            <w:r>
              <w:rPr>
                <w:rFonts w:ascii="Bookman Old Style" w:hAnsi="Bookman Old Style" w:eastAsia="Bookman Old Style" w:cs="Bookman Old Style"/>
                <w:sz w:val="28"/>
                <w:szCs w:val="28"/>
              </w:rPr>
              <w:t>5.2 Future Scope</w:t>
            </w:r>
          </w:p>
        </w:tc>
        <w:tc>
          <w:tcPr>
            <w:tcW w:w="1705" w:type="dxa"/>
          </w:tcPr>
          <w:p w:rsidR="00DF2389" w:rsidRDefault="00DF2389" w14:paraId="6CC4689A" w14:textId="77777777">
            <w:pPr>
              <w:jc w:val="center"/>
              <w:rPr>
                <w:rFonts w:ascii="Bookman Old Style" w:hAnsi="Bookman Old Style" w:eastAsia="Bookman Old Style" w:cs="Bookman Old Style"/>
                <w:sz w:val="28"/>
                <w:szCs w:val="28"/>
              </w:rPr>
            </w:pPr>
          </w:p>
        </w:tc>
      </w:tr>
    </w:tbl>
    <w:p w:rsidR="00DF2389" w:rsidRDefault="00DF2389" w14:paraId="510F5062" w14:textId="77777777">
      <w:pPr>
        <w:spacing w:line="480" w:lineRule="auto"/>
        <w:rPr>
          <w:rFonts w:ascii="Bookman Old Style" w:hAnsi="Bookman Old Style" w:eastAsia="Bookman Old Style" w:cs="Bookman Old Style"/>
          <w:b/>
          <w:sz w:val="40"/>
          <w:szCs w:val="40"/>
        </w:rPr>
      </w:pPr>
    </w:p>
    <w:p w:rsidR="00DF2389" w:rsidRDefault="00DF2389" w14:paraId="1544D7D8" w14:textId="4350203E">
      <w:pPr>
        <w:spacing w:line="480" w:lineRule="auto"/>
        <w:rPr>
          <w:rFonts w:ascii="Bookman Old Style" w:hAnsi="Bookman Old Style" w:eastAsia="Bookman Old Style" w:cs="Bookman Old Style"/>
          <w:b/>
          <w:sz w:val="40"/>
          <w:szCs w:val="40"/>
        </w:rPr>
      </w:pPr>
    </w:p>
    <w:p w:rsidR="00562893" w:rsidRDefault="00562893" w14:paraId="6C137350" w14:textId="08618AFF">
      <w:pPr>
        <w:spacing w:line="480" w:lineRule="auto"/>
        <w:rPr>
          <w:rFonts w:ascii="Bookman Old Style" w:hAnsi="Bookman Old Style" w:eastAsia="Bookman Old Style" w:cs="Bookman Old Style"/>
          <w:b/>
          <w:sz w:val="40"/>
          <w:szCs w:val="40"/>
        </w:rPr>
      </w:pPr>
    </w:p>
    <w:p w:rsidR="00562893" w:rsidRDefault="00562893" w14:paraId="2844EBBC" w14:textId="3EE3F0EC">
      <w:pPr>
        <w:spacing w:line="480" w:lineRule="auto"/>
        <w:rPr>
          <w:rFonts w:ascii="Bookman Old Style" w:hAnsi="Bookman Old Style" w:eastAsia="Bookman Old Style" w:cs="Bookman Old Style"/>
          <w:b/>
          <w:sz w:val="40"/>
          <w:szCs w:val="40"/>
        </w:rPr>
      </w:pPr>
    </w:p>
    <w:p w:rsidR="00562893" w:rsidRDefault="00562893" w14:paraId="612E8747" w14:textId="19AE6F5F">
      <w:pPr>
        <w:spacing w:line="480" w:lineRule="auto"/>
        <w:rPr>
          <w:rFonts w:ascii="Bookman Old Style" w:hAnsi="Bookman Old Style" w:eastAsia="Bookman Old Style" w:cs="Bookman Old Style"/>
          <w:b/>
          <w:sz w:val="40"/>
          <w:szCs w:val="40"/>
        </w:rPr>
      </w:pPr>
    </w:p>
    <w:p w:rsidR="00562893" w:rsidRDefault="00562893" w14:paraId="521AA1BE" w14:textId="2838151F">
      <w:pPr>
        <w:spacing w:line="480" w:lineRule="auto"/>
        <w:rPr>
          <w:rFonts w:ascii="Bookman Old Style" w:hAnsi="Bookman Old Style" w:eastAsia="Bookman Old Style" w:cs="Bookman Old Style"/>
          <w:b/>
          <w:sz w:val="40"/>
          <w:szCs w:val="40"/>
        </w:rPr>
      </w:pPr>
    </w:p>
    <w:p w:rsidR="00DF2389" w:rsidP="001B30D1" w:rsidRDefault="00641029" w14:paraId="0D1926E1" w14:textId="33DDF18C">
      <w:pPr>
        <w:spacing w:line="480" w:lineRule="auto"/>
        <w:jc w:val="center"/>
        <w:rPr>
          <w:rFonts w:ascii="Bookman Old Style" w:hAnsi="Bookman Old Style" w:eastAsia="Bookman Old Style" w:cs="Bookman Old Style"/>
          <w:b/>
          <w:sz w:val="40"/>
          <w:szCs w:val="40"/>
        </w:rPr>
      </w:pPr>
      <w:r>
        <w:rPr>
          <w:rFonts w:ascii="Bookman Old Style" w:hAnsi="Bookman Old Style" w:eastAsia="Bookman Old Style" w:cs="Bookman Old Style"/>
          <w:b/>
          <w:sz w:val="40"/>
          <w:szCs w:val="40"/>
        </w:rPr>
        <w:lastRenderedPageBreak/>
        <w:t>1.</w:t>
      </w:r>
      <w:r w:rsidR="009C3C64">
        <w:rPr>
          <w:rFonts w:ascii="Bookman Old Style" w:hAnsi="Bookman Old Style" w:eastAsia="Bookman Old Style" w:cs="Bookman Old Style"/>
          <w:b/>
          <w:sz w:val="40"/>
          <w:szCs w:val="40"/>
        </w:rPr>
        <w:t xml:space="preserve"> INTRODUCTION</w:t>
      </w:r>
    </w:p>
    <w:p w:rsidRPr="00106CB5" w:rsidR="00106CB5" w:rsidP="00106CB5" w:rsidRDefault="00106CB5" w14:paraId="33B3CA87" w14:textId="77777777">
      <w:pPr>
        <w:spacing w:line="480" w:lineRule="auto"/>
        <w:rPr>
          <w:rFonts w:ascii="Bookman Old Style" w:hAnsi="Bookman Old Style" w:eastAsia="Bookman Old Style" w:cs="Bookman Old Style"/>
          <w:b/>
          <w:bCs/>
          <w:color w:val="000000"/>
          <w:sz w:val="24"/>
          <w:szCs w:val="24"/>
        </w:rPr>
      </w:pPr>
      <w:r w:rsidRPr="00106CB5">
        <w:rPr>
          <w:rFonts w:ascii="Bookman Old Style" w:hAnsi="Bookman Old Style" w:eastAsia="Bookman Old Style" w:cs="Bookman Old Style"/>
          <w:b/>
          <w:color w:val="000000" w:themeColor="text1"/>
          <w:sz w:val="24"/>
          <w:szCs w:val="24"/>
        </w:rPr>
        <w:t>1.1 Background</w:t>
      </w:r>
    </w:p>
    <w:p w:rsidRPr="00106CB5" w:rsidR="00106CB5" w:rsidP="5442ED6F" w:rsidRDefault="5442ED6F" w14:paraId="136D7CE1" w14:textId="20254469">
      <w:pPr>
        <w:spacing w:line="360" w:lineRule="auto"/>
        <w:jc w:val="both"/>
        <w:rPr>
          <w:rFonts w:ascii="Times New Roman" w:hAnsi="Times New Roman" w:eastAsia="Bookman Old Style" w:cs="Times New Roman"/>
          <w:color w:val="000000"/>
          <w:sz w:val="24"/>
          <w:szCs w:val="24"/>
        </w:rPr>
      </w:pPr>
      <w:r w:rsidRPr="5442ED6F">
        <w:rPr>
          <w:rFonts w:ascii="Bookman Old Style" w:hAnsi="Bookman Old Style" w:eastAsia="Bookman Old Style" w:cs="Bookman Old Style"/>
          <w:color w:val="000000" w:themeColor="text1"/>
          <w:sz w:val="24"/>
          <w:szCs w:val="24"/>
        </w:rPr>
        <w:t>Financial literacy has become a fundamental life skill in the digital age, where individuals are constantly exposed to online banking systems, digital payments, investment platforms, and algorithm-driven financial products. Despite this rapid digital expansion, several studies indicate that overall financial literacy levels remain low, especially among young adults and emerging investors, resulting in poor financial planning and risky decision-making [1]. This gap between available digital financial services and user understanding highlights the urgent need for accessible and interactive educational tools.</w:t>
      </w:r>
    </w:p>
    <w:p w:rsidR="00106CB5" w:rsidP="00106CB5" w:rsidRDefault="5442ED6F" w14:paraId="6A5C836D" w14:textId="425CAADA">
      <w:pPr>
        <w:spacing w:line="360" w:lineRule="auto"/>
        <w:jc w:val="both"/>
        <w:rPr>
          <w:rFonts w:ascii="Bookman Old Style" w:hAnsi="Bookman Old Style" w:eastAsia="Bookman Old Style" w:cs="Bookman Old Style"/>
          <w:color w:val="000000"/>
        </w:rPr>
      </w:pPr>
      <w:r w:rsidRPr="5442ED6F">
        <w:rPr>
          <w:rFonts w:ascii="Bookman Old Style" w:hAnsi="Bookman Old Style" w:eastAsia="Bookman Old Style" w:cs="Bookman Old Style"/>
          <w:color w:val="000000" w:themeColor="text1"/>
          <w:sz w:val="24"/>
          <w:szCs w:val="24"/>
        </w:rPr>
        <w:t>Artificial Intelligence (AI), particularly conversational systems, has shown strong potential to simplify complex financial concepts through natural language interaction. Research shows that AI-based financial assistants can enhance user engagement, provide personalized explanations, and bridge literacy gaps in ways that static tools cannot achieve [2]. The base paper “AI-Powered Personal Finance Assistant” also demonstrates that intelligent systems can guide users more effectively than traditional financial applications by combining information retrieval, personalized dialogue, and automated calculations [3].</w:t>
      </w:r>
    </w:p>
    <w:p w:rsidRPr="00106CB5" w:rsidR="00106CB5" w:rsidP="00106CB5" w:rsidRDefault="00106CB5" w14:paraId="066E9547" w14:textId="77777777">
      <w:pPr>
        <w:spacing w:line="360" w:lineRule="auto"/>
        <w:jc w:val="both"/>
        <w:rPr>
          <w:rFonts w:ascii="Bookman Old Style" w:hAnsi="Bookman Old Style" w:eastAsia="Bookman Old Style" w:cs="Bookman Old Style"/>
          <w:color w:val="000000"/>
        </w:rPr>
      </w:pPr>
    </w:p>
    <w:p w:rsidRPr="00106CB5" w:rsidR="00106CB5" w:rsidP="368A5480" w:rsidRDefault="00106CB5" w14:paraId="655839EB" w14:textId="15029AD2">
      <w:pPr>
        <w:spacing w:line="480" w:lineRule="auto"/>
        <w:rPr>
          <w:rFonts w:ascii="Bookman Old Style" w:hAnsi="Bookman Old Style" w:eastAsia="Bookman Old Style" w:cs="Bookman Old Style"/>
          <w:b w:val="1"/>
          <w:bCs w:val="1"/>
          <w:color w:val="000000" w:themeColor="text1" w:themeTint="FF" w:themeShade="FF"/>
          <w:sz w:val="24"/>
          <w:szCs w:val="24"/>
        </w:rPr>
      </w:pPr>
    </w:p>
    <w:p w:rsidRPr="00106CB5" w:rsidR="00106CB5" w:rsidP="00106CB5" w:rsidRDefault="00106CB5" w14:paraId="250F0B34" w14:textId="3CE3948F">
      <w:pPr>
        <w:spacing w:line="480" w:lineRule="auto"/>
      </w:pPr>
      <w:r>
        <w:br w:type="page"/>
      </w:r>
    </w:p>
    <w:p w:rsidRPr="00106CB5" w:rsidR="00106CB5" w:rsidP="368A5480" w:rsidRDefault="00106CB5" w14:paraId="0747FD19" w14:textId="385ED61B">
      <w:pPr>
        <w:pStyle w:val="Normal"/>
        <w:spacing w:line="480" w:lineRule="auto"/>
        <w:rPr>
          <w:rFonts w:ascii="Bookman Old Style" w:hAnsi="Bookman Old Style" w:eastAsia="Bookman Old Style" w:cs="Bookman Old Style"/>
          <w:b w:val="1"/>
          <w:bCs w:val="1"/>
          <w:color w:val="000000" w:themeColor="text1" w:themeTint="FF" w:themeShade="FF"/>
          <w:sz w:val="24"/>
          <w:szCs w:val="24"/>
        </w:rPr>
      </w:pPr>
    </w:p>
    <w:p w:rsidRPr="00106CB5" w:rsidR="00106CB5" w:rsidP="368A5480" w:rsidRDefault="00106CB5" w14:paraId="7A2AD592" w14:textId="537CF25F">
      <w:pPr>
        <w:pStyle w:val="Normal"/>
        <w:spacing w:line="480" w:lineRule="auto"/>
        <w:rPr>
          <w:rFonts w:ascii="Bookman Old Style" w:hAnsi="Bookman Old Style" w:eastAsia="Bookman Old Style" w:cs="Bookman Old Style"/>
          <w:b w:val="1"/>
          <w:bCs w:val="1"/>
          <w:color w:val="000000"/>
          <w:sz w:val="24"/>
          <w:szCs w:val="24"/>
        </w:rPr>
      </w:pPr>
      <w:r w:rsidRPr="368A5480" w:rsidR="368A5480">
        <w:rPr>
          <w:rFonts w:ascii="Bookman Old Style" w:hAnsi="Bookman Old Style" w:eastAsia="Bookman Old Style" w:cs="Bookman Old Style"/>
          <w:b w:val="1"/>
          <w:bCs w:val="1"/>
          <w:color w:val="000000" w:themeColor="text1" w:themeTint="FF" w:themeShade="FF"/>
          <w:sz w:val="24"/>
          <w:szCs w:val="24"/>
        </w:rPr>
        <w:t>1.2 Problem Statement</w:t>
      </w:r>
    </w:p>
    <w:p w:rsidRPr="00106CB5" w:rsidR="00106CB5" w:rsidP="5442ED6F" w:rsidRDefault="5442ED6F" w14:paraId="58502E3C" w14:textId="12C789FC">
      <w:pPr>
        <w:spacing w:line="360" w:lineRule="auto"/>
        <w:jc w:val="both"/>
        <w:rPr>
          <w:rFonts w:ascii="Times New Roman" w:hAnsi="Times New Roman" w:eastAsia="Bookman Old Style" w:cs="Times New Roman"/>
          <w:color w:val="000000"/>
          <w:sz w:val="24"/>
          <w:szCs w:val="24"/>
        </w:rPr>
      </w:pPr>
      <w:r w:rsidRPr="5442ED6F">
        <w:rPr>
          <w:rFonts w:ascii="Bookman Old Style" w:hAnsi="Bookman Old Style" w:eastAsia="Bookman Old Style" w:cs="Bookman Old Style"/>
          <w:color w:val="000000" w:themeColor="text1"/>
          <w:sz w:val="24"/>
          <w:szCs w:val="24"/>
        </w:rPr>
        <w:t>Traditional financial applications, calculators, and budgeting tools generally operate in a static and fragmented manner. They allow users to perform specific tasks—such as checking stock prices or calculating returns but do not offer contextual explanations, natural-language guidance, or integrated financial insights. This often results in users being overwhelmed or misinterpreting results due to limited domain understanding [4].</w:t>
      </w:r>
    </w:p>
    <w:p w:rsidRPr="00106CB5" w:rsidR="00106CB5" w:rsidP="00106CB5" w:rsidRDefault="5442ED6F" w14:paraId="170A98BA" w14:textId="4C0F3AAD">
      <w:pPr>
        <w:spacing w:line="276" w:lineRule="auto"/>
        <w:jc w:val="both"/>
        <w:rPr>
          <w:rFonts w:ascii="Bookman Old Style" w:hAnsi="Bookman Old Style" w:eastAsia="Bookman Old Style" w:cs="Bookman Old Style"/>
          <w:color w:val="000000"/>
          <w:sz w:val="24"/>
          <w:szCs w:val="24"/>
        </w:rPr>
      </w:pPr>
      <w:r w:rsidRPr="5442ED6F">
        <w:rPr>
          <w:rFonts w:ascii="Bookman Old Style" w:hAnsi="Bookman Old Style" w:eastAsia="Bookman Old Style" w:cs="Bookman Old Style"/>
          <w:color w:val="000000" w:themeColor="text1"/>
          <w:sz w:val="24"/>
          <w:szCs w:val="24"/>
        </w:rPr>
        <w:lastRenderedPageBreak/>
        <w:t>Further challenges include:</w:t>
      </w:r>
    </w:p>
    <w:p w:rsidRPr="00106CB5" w:rsidR="00106CB5" w:rsidP="00106CB5" w:rsidRDefault="5442ED6F" w14:paraId="0C91E4C0" w14:textId="0B0EF85E">
      <w:pPr>
        <w:numPr>
          <w:ilvl w:val="0"/>
          <w:numId w:val="3"/>
        </w:numPr>
        <w:spacing w:line="480" w:lineRule="auto"/>
        <w:rPr>
          <w:rFonts w:ascii="Bookman Old Style" w:hAnsi="Bookman Old Style" w:eastAsia="Bookman Old Style" w:cs="Bookman Old Style"/>
          <w:color w:val="000000"/>
          <w:sz w:val="24"/>
          <w:szCs w:val="24"/>
        </w:rPr>
      </w:pPr>
      <w:r w:rsidRPr="5442ED6F">
        <w:rPr>
          <w:rFonts w:ascii="Bookman Old Style" w:hAnsi="Bookman Old Style" w:eastAsia="Bookman Old Style" w:cs="Bookman Old Style"/>
          <w:color w:val="000000" w:themeColor="text1"/>
          <w:sz w:val="24"/>
          <w:szCs w:val="24"/>
        </w:rPr>
        <w:t>Difficulty interpreting investment terminology</w:t>
      </w:r>
    </w:p>
    <w:p w:rsidRPr="00106CB5" w:rsidR="00106CB5" w:rsidP="5442ED6F" w:rsidRDefault="5442ED6F" w14:paraId="540150AC" w14:textId="63E641B8">
      <w:pPr>
        <w:numPr>
          <w:ilvl w:val="0"/>
          <w:numId w:val="3"/>
        </w:numPr>
        <w:spacing w:line="480" w:lineRule="auto"/>
        <w:rPr>
          <w:rFonts w:ascii="Times New Roman" w:hAnsi="Times New Roman" w:eastAsia="Bookman Old Style" w:cs="Times New Roman"/>
          <w:color w:val="000000"/>
          <w:sz w:val="24"/>
          <w:szCs w:val="24"/>
        </w:rPr>
      </w:pPr>
      <w:r w:rsidRPr="5442ED6F">
        <w:rPr>
          <w:rFonts w:ascii="Bookman Old Style" w:hAnsi="Bookman Old Style" w:eastAsia="Bookman Old Style" w:cs="Bookman Old Style"/>
          <w:color w:val="000000" w:themeColor="text1"/>
          <w:sz w:val="24"/>
          <w:szCs w:val="24"/>
        </w:rPr>
        <w:t>Limited ability to analyze financial outcomes</w:t>
      </w:r>
    </w:p>
    <w:p w:rsidRPr="00106CB5" w:rsidR="00106CB5" w:rsidP="00106CB5" w:rsidRDefault="5442ED6F" w14:paraId="5180B5CB" w14:textId="540361BE">
      <w:pPr>
        <w:numPr>
          <w:ilvl w:val="0"/>
          <w:numId w:val="3"/>
        </w:numPr>
        <w:spacing w:line="480" w:lineRule="auto"/>
        <w:rPr>
          <w:rFonts w:ascii="Bookman Old Style" w:hAnsi="Bookman Old Style" w:eastAsia="Bookman Old Style" w:cs="Bookman Old Style"/>
          <w:color w:val="000000"/>
          <w:sz w:val="24"/>
          <w:szCs w:val="24"/>
        </w:rPr>
      </w:pPr>
      <w:r w:rsidRPr="5442ED6F">
        <w:rPr>
          <w:rFonts w:ascii="Bookman Old Style" w:hAnsi="Bookman Old Style" w:eastAsia="Bookman Old Style" w:cs="Bookman Old Style"/>
          <w:color w:val="000000" w:themeColor="text1"/>
          <w:sz w:val="24"/>
          <w:szCs w:val="24"/>
        </w:rPr>
        <w:t>Lack of real-time conversational feedback</w:t>
      </w:r>
    </w:p>
    <w:p w:rsidRPr="00106CB5" w:rsidR="00106CB5" w:rsidP="00106CB5" w:rsidRDefault="5442ED6F" w14:paraId="51CB0862" w14:textId="17156363">
      <w:pPr>
        <w:numPr>
          <w:ilvl w:val="0"/>
          <w:numId w:val="3"/>
        </w:numPr>
        <w:spacing w:line="480" w:lineRule="auto"/>
        <w:rPr>
          <w:rFonts w:ascii="Bookman Old Style" w:hAnsi="Bookman Old Style" w:eastAsia="Bookman Old Style" w:cs="Bookman Old Style"/>
          <w:color w:val="000000"/>
          <w:sz w:val="24"/>
          <w:szCs w:val="24"/>
        </w:rPr>
      </w:pPr>
      <w:r w:rsidRPr="5442ED6F">
        <w:rPr>
          <w:rFonts w:ascii="Bookman Old Style" w:hAnsi="Bookman Old Style" w:eastAsia="Bookman Old Style" w:cs="Bookman Old Style"/>
          <w:color w:val="000000" w:themeColor="text1"/>
          <w:sz w:val="24"/>
          <w:szCs w:val="24"/>
        </w:rPr>
        <w:t>Absence of unified tools combining multiple financial functions</w:t>
      </w:r>
    </w:p>
    <w:p w:rsidRPr="00106CB5" w:rsidR="00106CB5" w:rsidP="00106CB5" w:rsidRDefault="5442ED6F" w14:paraId="750D770F" w14:textId="4D88E58C">
      <w:pPr>
        <w:spacing w:line="480" w:lineRule="auto"/>
        <w:rPr>
          <w:rFonts w:ascii="Bookman Old Style" w:hAnsi="Bookman Old Style" w:eastAsia="Bookman Old Style" w:cs="Bookman Old Style"/>
          <w:color w:val="000000"/>
          <w:sz w:val="24"/>
          <w:szCs w:val="24"/>
        </w:rPr>
      </w:pPr>
      <w:r w:rsidRPr="5442ED6F">
        <w:rPr>
          <w:rFonts w:ascii="Bookman Old Style" w:hAnsi="Bookman Old Style" w:eastAsia="Bookman Old Style" w:cs="Bookman Old Style"/>
          <w:color w:val="000000" w:themeColor="text1"/>
          <w:sz w:val="24"/>
          <w:szCs w:val="24"/>
        </w:rPr>
        <w:t>Thus, there is a need for a system that can both perform calculations and explain financial concepts, improving user comprehension and confidence in decision-making.</w:t>
      </w:r>
    </w:p>
    <w:p w:rsidRPr="00106CB5" w:rsidR="00106CB5" w:rsidP="00106CB5" w:rsidRDefault="00106CB5" w14:paraId="209D6407" w14:textId="77777777">
      <w:pPr>
        <w:spacing w:line="480" w:lineRule="auto"/>
        <w:rPr>
          <w:rFonts w:ascii="Bookman Old Style" w:hAnsi="Bookman Old Style" w:eastAsia="Bookman Old Style" w:cs="Bookman Old Style"/>
          <w:b/>
          <w:bCs/>
          <w:color w:val="000000"/>
          <w:sz w:val="24"/>
          <w:szCs w:val="24"/>
        </w:rPr>
      </w:pPr>
      <w:r w:rsidRPr="00106CB5">
        <w:rPr>
          <w:rFonts w:ascii="Bookman Old Style" w:hAnsi="Bookman Old Style" w:eastAsia="Bookman Old Style" w:cs="Bookman Old Style"/>
          <w:b/>
          <w:color w:val="000000" w:themeColor="text1"/>
          <w:sz w:val="24"/>
          <w:szCs w:val="24"/>
        </w:rPr>
        <w:t>1.3 Motivation</w:t>
      </w:r>
    </w:p>
    <w:p w:rsidRPr="00850EE6" w:rsidR="00106CB5" w:rsidP="5442ED6F" w:rsidRDefault="5442ED6F" w14:paraId="639219E2" w14:textId="2E211265">
      <w:pPr>
        <w:spacing w:line="360" w:lineRule="auto"/>
        <w:jc w:val="both"/>
        <w:rPr>
          <w:rFonts w:ascii="Times New Roman" w:hAnsi="Times New Roman" w:eastAsia="Bookman Old Style" w:cs="Times New Roman"/>
          <w:color w:val="000000"/>
          <w:sz w:val="24"/>
          <w:szCs w:val="24"/>
        </w:rPr>
      </w:pPr>
      <w:r w:rsidRPr="5442ED6F">
        <w:rPr>
          <w:rFonts w:ascii="Bookman Old Style" w:hAnsi="Bookman Old Style" w:eastAsia="Bookman Old Style" w:cs="Bookman Old Style"/>
          <w:color w:val="000000" w:themeColor="text1"/>
          <w:sz w:val="24"/>
          <w:szCs w:val="24"/>
        </w:rPr>
        <w:t>Recent advancements in AI-driven chat interfaces—especially large language models—have created opportunities to build intelligent assistants capable of teaching, guiding, and informing users about financial concepts in a personalized manner. Motivated by these developments, this project aims to implement a Financial AI Agent that integrates educational conversation with practical financial tools. Previous research confirms that AI-supported financial education can significantly improve user understanding and reduce financial errors [5].By leveraging Streamlit, OpenRouter LLMs, and financial data sources like Yahoo Finance, the project demonstrates how modern AI systems can support digital financial literacy in a simple and user-friendly environment.</w:t>
      </w:r>
    </w:p>
    <w:p w:rsidRPr="00106CB5" w:rsidR="00BB5C8E" w:rsidP="00B23E68" w:rsidRDefault="00BB5C8E" w14:paraId="36ADC2EC" w14:textId="271DE4BA">
      <w:pPr>
        <w:spacing w:line="360" w:lineRule="auto"/>
        <w:jc w:val="both"/>
        <w:rPr>
          <w:rFonts w:ascii="Bookman Old Style" w:hAnsi="Bookman Old Style" w:eastAsia="Bookman Old Style" w:cs="Bookman Old Style"/>
          <w:color w:val="000000"/>
          <w:sz w:val="24"/>
          <w:szCs w:val="24"/>
        </w:rPr>
      </w:pPr>
    </w:p>
    <w:p w:rsidR="00DF2389" w:rsidP="00BB5C8E" w:rsidRDefault="00BB5C8E" w14:paraId="130DFFBE" w14:textId="716E7F6E">
      <w:pPr>
        <w:spacing w:line="480" w:lineRule="auto"/>
        <w:jc w:val="center"/>
        <w:rPr>
          <w:rFonts w:ascii="Bookman Old Style" w:hAnsi="Bookman Old Style" w:eastAsia="Bookman Old Style" w:cs="Bookman Old Style"/>
        </w:rPr>
      </w:pPr>
      <w:r>
        <w:rPr>
          <w:rFonts w:ascii="Bookman Old Style" w:hAnsi="Bookman Old Style" w:eastAsia="Bookman Old Style" w:cs="Bookman Old Style"/>
          <w:b/>
          <w:sz w:val="28"/>
          <w:szCs w:val="28"/>
        </w:rPr>
        <w:t>AI Agent For Digital Financial Literacy</w:t>
      </w:r>
    </w:p>
    <w:p w:rsidRPr="00850EE6" w:rsidR="00850EE6" w:rsidP="00850EE6" w:rsidRDefault="00850EE6" w14:paraId="15A92180" w14:textId="77777777">
      <w:pPr>
        <w:pBdr>
          <w:top w:val="nil"/>
          <w:left w:val="nil"/>
          <w:bottom w:val="nil"/>
          <w:right w:val="nil"/>
          <w:between w:val="nil"/>
        </w:pBdr>
        <w:spacing w:after="0" w:line="480" w:lineRule="auto"/>
        <w:jc w:val="both"/>
        <w:rPr>
          <w:rFonts w:ascii="Bookman Old Style" w:hAnsi="Bookman Old Style" w:eastAsia="Bookman Old Style" w:cs="Bookman Old Style"/>
          <w:b/>
          <w:bCs/>
          <w:sz w:val="24"/>
          <w:szCs w:val="24"/>
        </w:rPr>
      </w:pPr>
      <w:r w:rsidRPr="00850EE6">
        <w:rPr>
          <w:rFonts w:ascii="Bookman Old Style" w:hAnsi="Bookman Old Style" w:eastAsia="Bookman Old Style" w:cs="Bookman Old Style"/>
          <w:b/>
          <w:bCs/>
          <w:sz w:val="24"/>
          <w:szCs w:val="24"/>
        </w:rPr>
        <w:t>1.4 Objectives</w:t>
      </w:r>
    </w:p>
    <w:p w:rsidRPr="00850EE6" w:rsidR="00850EE6" w:rsidP="5442ED6F" w:rsidRDefault="5442ED6F" w14:paraId="1476DB3B" w14:textId="0B1CF289">
      <w:p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The core objectives of this project are:</w:t>
      </w:r>
    </w:p>
    <w:p w:rsidRPr="00850EE6" w:rsidR="00850EE6" w:rsidP="5442ED6F" w:rsidRDefault="5442ED6F" w14:paraId="2EC534F6" w14:textId="69DBB082">
      <w:pPr>
        <w:numPr>
          <w:ilvl w:val="0"/>
          <w:numId w:val="4"/>
        </w:num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lastRenderedPageBreak/>
        <w:t>To develop an AI-based conversational agent capable of answering financial queries in simple language.</w:t>
      </w:r>
    </w:p>
    <w:p w:rsidRPr="00850EE6" w:rsidR="00850EE6" w:rsidP="5442ED6F" w:rsidRDefault="5442ED6F" w14:paraId="5E8D82A1" w14:textId="2365FB6A">
      <w:pPr>
        <w:numPr>
          <w:ilvl w:val="0"/>
          <w:numId w:val="4"/>
        </w:num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To integrate essential financial tools, including stock price lookup, mutual fund return calculation, and SIP future value computation.</w:t>
      </w:r>
    </w:p>
    <w:p w:rsidRPr="00850EE6" w:rsidR="00850EE6" w:rsidP="5442ED6F" w:rsidRDefault="5442ED6F" w14:paraId="75D93C57" w14:textId="1BAADF91">
      <w:pPr>
        <w:numPr>
          <w:ilvl w:val="0"/>
          <w:numId w:val="4"/>
        </w:num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To provide real-time data visualization to enhance user understanding of market behaviour.</w:t>
      </w:r>
    </w:p>
    <w:p w:rsidRPr="00850EE6" w:rsidR="00850EE6" w:rsidP="5442ED6F" w:rsidRDefault="5442ED6F" w14:paraId="29ECDE5A" w14:textId="0A02E263">
      <w:pPr>
        <w:numPr>
          <w:ilvl w:val="0"/>
          <w:numId w:val="4"/>
        </w:num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To promote financial awareness and literacy through accessible digital tools.</w:t>
      </w:r>
    </w:p>
    <w:p w:rsidRPr="00850EE6" w:rsidR="00850EE6" w:rsidP="5442ED6F" w:rsidRDefault="5442ED6F" w14:paraId="7F1AE933" w14:textId="45EFFC5A">
      <w:pPr>
        <w:pBdr>
          <w:top w:val="nil"/>
          <w:left w:val="nil"/>
          <w:bottom w:val="nil"/>
          <w:right w:val="nil"/>
          <w:between w:val="nil"/>
        </w:pBdr>
        <w:spacing w:after="0" w:line="480" w:lineRule="auto"/>
        <w:ind w:left="1080"/>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1.5 Scope of the Project</w:t>
      </w:r>
    </w:p>
    <w:p w:rsidR="00850EE6" w:rsidP="5442ED6F" w:rsidRDefault="00850EE6" w14:paraId="6804B83B" w14:textId="663AF993">
      <w:p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p>
    <w:p w:rsidRPr="00850EE6" w:rsidR="00850EE6" w:rsidP="5442ED6F" w:rsidRDefault="5442ED6F" w14:paraId="467146CF" w14:textId="5A46CD46">
      <w:p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The project focuses on creating a prototype-level intelligent financial assistant that combines:</w:t>
      </w:r>
    </w:p>
    <w:p w:rsidRPr="00850EE6" w:rsidR="00850EE6" w:rsidP="5442ED6F" w:rsidRDefault="5442ED6F" w14:paraId="02B641A7" w14:textId="256D07D2">
      <w:pPr>
        <w:numPr>
          <w:ilvl w:val="0"/>
          <w:numId w:val="5"/>
        </w:num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Natural language responses</w:t>
      </w:r>
    </w:p>
    <w:p w:rsidRPr="00850EE6" w:rsidR="00850EE6" w:rsidP="5442ED6F" w:rsidRDefault="5442ED6F" w14:paraId="25015DF7" w14:textId="45E00AF5">
      <w:pPr>
        <w:numPr>
          <w:ilvl w:val="0"/>
          <w:numId w:val="5"/>
        </w:num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Real-time financial data</w:t>
      </w:r>
    </w:p>
    <w:p w:rsidRPr="00850EE6" w:rsidR="00850EE6" w:rsidP="5442ED6F" w:rsidRDefault="5442ED6F" w14:paraId="407E8C59" w14:textId="28E57E2E">
      <w:pPr>
        <w:numPr>
          <w:ilvl w:val="0"/>
          <w:numId w:val="5"/>
        </w:num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Investment-related calculators</w:t>
      </w:r>
    </w:p>
    <w:p w:rsidRPr="00850EE6" w:rsidR="00850EE6" w:rsidP="5442ED6F" w:rsidRDefault="5442ED6F" w14:paraId="51DB04FA" w14:textId="34D19D6B">
      <w:pPr>
        <w:numPr>
          <w:ilvl w:val="0"/>
          <w:numId w:val="5"/>
        </w:num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Interactive visualizations</w:t>
      </w:r>
    </w:p>
    <w:p w:rsidR="00850EE6" w:rsidP="5442ED6F" w:rsidRDefault="5442ED6F" w14:paraId="5A5AD212" w14:textId="3D92498E">
      <w:p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The system is designed purely for educational purposes and does not provide personalized financial advice or investment recommendations.</w:t>
      </w:r>
    </w:p>
    <w:p w:rsidRPr="00850EE6" w:rsidR="00850EE6" w:rsidP="5442ED6F" w:rsidRDefault="00850EE6" w14:paraId="1D548B5E" w14:textId="5B504869">
      <w:p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p>
    <w:p w:rsidRPr="00850EE6" w:rsidR="00850EE6" w:rsidP="5442ED6F" w:rsidRDefault="5442ED6F" w14:paraId="6939E1EA" w14:textId="6005073C">
      <w:pPr>
        <w:pBdr>
          <w:top w:val="nil"/>
          <w:left w:val="nil"/>
          <w:bottom w:val="nil"/>
          <w:right w:val="nil"/>
          <w:between w:val="nil"/>
        </w:pBdr>
        <w:spacing w:after="0" w:line="480" w:lineRule="auto"/>
        <w:jc w:val="both"/>
        <w:rPr>
          <w:rFonts w:ascii="Bookman Old Style" w:hAnsi="Bookman Old Style" w:eastAsia="Bookman Old Style" w:cs="Bookman Old Style"/>
          <w:b/>
          <w:bCs/>
          <w:sz w:val="24"/>
          <w:szCs w:val="24"/>
        </w:rPr>
      </w:pPr>
      <w:r w:rsidRPr="5442ED6F">
        <w:rPr>
          <w:rFonts w:ascii="Bookman Old Style" w:hAnsi="Bookman Old Style" w:eastAsia="Bookman Old Style" w:cs="Bookman Old Style"/>
          <w:b/>
          <w:bCs/>
          <w:sz w:val="24"/>
          <w:szCs w:val="24"/>
        </w:rPr>
        <w:t>1.6 Contribution</w:t>
      </w:r>
    </w:p>
    <w:p w:rsidRPr="00850EE6" w:rsidR="00850EE6" w:rsidP="5442ED6F" w:rsidRDefault="5442ED6F" w14:paraId="6C9CC4FE" w14:textId="5DF67036">
      <w:p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This project contributes to the domain of digital financial literacy by:</w:t>
      </w:r>
    </w:p>
    <w:p w:rsidRPr="00850EE6" w:rsidR="00850EE6" w:rsidP="5442ED6F" w:rsidRDefault="5442ED6F" w14:paraId="553E2F32" w14:textId="1AEA7CFB">
      <w:pPr>
        <w:numPr>
          <w:ilvl w:val="0"/>
          <w:numId w:val="6"/>
        </w:num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Demonstrating a working AI-based financial assistant with real-world data retrieval</w:t>
      </w:r>
    </w:p>
    <w:p w:rsidRPr="00850EE6" w:rsidR="00850EE6" w:rsidP="5442ED6F" w:rsidRDefault="5442ED6F" w14:paraId="4DA572CC" w14:textId="5512BB87">
      <w:pPr>
        <w:numPr>
          <w:ilvl w:val="0"/>
          <w:numId w:val="6"/>
        </w:num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Showing how conversational AI can make financial concepts easier to understand</w:t>
      </w:r>
    </w:p>
    <w:p w:rsidRPr="00850EE6" w:rsidR="00850EE6" w:rsidP="5442ED6F" w:rsidRDefault="5442ED6F" w14:paraId="5F31C995" w14:textId="35DFD7EC">
      <w:pPr>
        <w:numPr>
          <w:ilvl w:val="0"/>
          <w:numId w:val="6"/>
        </w:num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lastRenderedPageBreak/>
        <w:t>Integrating multiple financial functions in a unified interface</w:t>
      </w:r>
    </w:p>
    <w:p w:rsidRPr="00850EE6" w:rsidR="00850EE6" w:rsidP="5442ED6F" w:rsidRDefault="5442ED6F" w14:paraId="140F524A" w14:textId="6A3977AD">
      <w:pPr>
        <w:numPr>
          <w:ilvl w:val="0"/>
          <w:numId w:val="6"/>
        </w:numPr>
        <w:pBdr>
          <w:top w:val="nil"/>
          <w:left w:val="nil"/>
          <w:bottom w:val="nil"/>
          <w:right w:val="nil"/>
          <w:between w:val="nil"/>
        </w:pBdr>
        <w:spacing w:after="0" w:line="48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Providing an open, replicable framework for future academic or practical enhancements</w:t>
      </w:r>
    </w:p>
    <w:p w:rsidRPr="00850EE6" w:rsidR="00850EE6" w:rsidP="5442ED6F" w:rsidRDefault="5442ED6F" w14:paraId="2AD4AFB6" w14:textId="54D720D5">
      <w:pPr>
        <w:pBdr>
          <w:top w:val="nil"/>
          <w:left w:val="nil"/>
          <w:bottom w:val="nil"/>
          <w:right w:val="nil"/>
          <w:between w:val="nil"/>
        </w:pBdr>
        <w:spacing w:after="0" w:line="480" w:lineRule="auto"/>
        <w:ind w:left="1080"/>
        <w:jc w:val="both"/>
        <w:rPr>
          <w:rFonts w:ascii="Times New Roman" w:hAnsi="Times New Roman" w:eastAsia="Bookman Old Style" w:cs="Times New Roman"/>
          <w:sz w:val="24"/>
          <w:szCs w:val="24"/>
        </w:rPr>
      </w:pPr>
      <w:r w:rsidRPr="5442ED6F">
        <w:rPr>
          <w:rFonts w:ascii="Bookman Old Style" w:hAnsi="Bookman Old Style" w:eastAsia="Bookman Old Style" w:cs="Bookman Old Style"/>
          <w:sz w:val="24"/>
          <w:szCs w:val="24"/>
        </w:rPr>
        <w:t>These elements align with emerging research indicating that AI-driven tools can significantly enhance financial learning outcomes and user confidence [6].</w:t>
      </w:r>
    </w:p>
    <w:p w:rsidRPr="00FB06A6" w:rsidR="00DF2389" w:rsidP="00FB06A6" w:rsidRDefault="00641029" w14:paraId="10CD1DA0" w14:textId="75AA4E8A">
      <w:pPr>
        <w:pBdr>
          <w:top w:val="nil"/>
          <w:left w:val="nil"/>
          <w:bottom w:val="nil"/>
          <w:right w:val="nil"/>
          <w:between w:val="nil"/>
        </w:pBdr>
        <w:spacing w:after="0" w:line="480" w:lineRule="auto"/>
        <w:rPr>
          <w:rFonts w:ascii="Bookman Old Style" w:hAnsi="Bookman Old Style" w:eastAsia="Bookman Old Style" w:cs="Bookman Old Style"/>
          <w:i/>
          <w:color w:val="000000"/>
        </w:rPr>
      </w:pPr>
      <w:r w:rsidRPr="22146CE6">
        <w:rPr>
          <w:rFonts w:ascii="Bookman Old Style" w:hAnsi="Bookman Old Style" w:eastAsia="Bookman Old Style" w:cs="Bookman Old Style"/>
          <w:i/>
          <w:color w:val="000000" w:themeColor="text1"/>
        </w:rPr>
        <w:t>.</w:t>
      </w:r>
    </w:p>
    <w:p w:rsidR="00DF2389" w:rsidRDefault="00641029" w14:paraId="27F63F5F" w14:textId="7C6F7760">
      <w:pPr>
        <w:spacing w:after="200" w:line="480" w:lineRule="auto"/>
        <w:rPr>
          <w:rFonts w:ascii="Bookman Old Style" w:hAnsi="Bookman Old Style" w:eastAsia="Bookman Old Style" w:cs="Bookman Old Style"/>
          <w:b/>
          <w:sz w:val="28"/>
          <w:szCs w:val="28"/>
        </w:rPr>
      </w:pPr>
      <w:r>
        <w:rPr>
          <w:rFonts w:ascii="Bookman Old Style" w:hAnsi="Bookman Old Style" w:eastAsia="Bookman Old Style" w:cs="Bookman Old Style"/>
          <w:b/>
          <w:sz w:val="28"/>
          <w:szCs w:val="28"/>
        </w:rPr>
        <w:t>1.</w:t>
      </w:r>
      <w:r w:rsidR="00B7407A">
        <w:rPr>
          <w:rFonts w:ascii="Bookman Old Style" w:hAnsi="Bookman Old Style" w:eastAsia="Bookman Old Style" w:cs="Bookman Old Style"/>
          <w:b/>
          <w:sz w:val="28"/>
          <w:szCs w:val="28"/>
        </w:rPr>
        <w:t>7</w:t>
      </w:r>
      <w:r w:rsidR="00A730F3">
        <w:rPr>
          <w:rFonts w:ascii="Bookman Old Style" w:hAnsi="Bookman Old Style" w:eastAsia="Bookman Old Style" w:cs="Bookman Old Style"/>
          <w:b/>
          <w:sz w:val="28"/>
          <w:szCs w:val="28"/>
        </w:rPr>
        <w:t xml:space="preserve"> </w:t>
      </w:r>
      <w:r>
        <w:rPr>
          <w:rFonts w:ascii="Bookman Old Style" w:hAnsi="Bookman Old Style" w:eastAsia="Bookman Old Style" w:cs="Bookman Old Style"/>
          <w:b/>
          <w:sz w:val="28"/>
          <w:szCs w:val="28"/>
        </w:rPr>
        <w:t>Novel Idea:</w:t>
      </w:r>
    </w:p>
    <w:p w:rsidRPr="00B7407A" w:rsidR="00B7407A" w:rsidP="5442ED6F" w:rsidRDefault="5442ED6F" w14:paraId="249E971E" w14:textId="33CB278F">
      <w:pPr>
        <w:spacing w:after="200" w:line="360" w:lineRule="auto"/>
        <w:jc w:val="both"/>
        <w:rPr>
          <w:rFonts w:ascii="Times New Roman" w:hAnsi="Times New Roman" w:eastAsia="Bookman Old Style" w:cs="Times New Roman"/>
          <w:sz w:val="24"/>
          <w:szCs w:val="24"/>
        </w:rPr>
      </w:pPr>
      <w:r w:rsidRPr="5442ED6F">
        <w:rPr>
          <w:rFonts w:ascii="Bookman Old Style" w:hAnsi="Bookman Old Style" w:eastAsia="Bookman Old Style" w:cs="Bookman Old Style"/>
          <w:sz w:val="24"/>
          <w:szCs w:val="24"/>
        </w:rPr>
        <w:t>The proposed Financial AI Agent introduces a practical, integrated approach to digital financial literacy that differs from existing research and applications in several key ways. Most prior work focuses either on chatbots that provide generic financial advice [1] or stand-alone financial calculators and dashboards without natural-language interaction [2]. In contrast, this project combines both elements into a single, lightweight system that can run locally without complex infrastructure.</w:t>
      </w:r>
    </w:p>
    <w:p w:rsidRPr="00B7407A" w:rsidR="00B7407A" w:rsidP="00B7407A" w:rsidRDefault="5442ED6F" w14:paraId="7318140A" w14:textId="2C2CD971">
      <w:pPr>
        <w:spacing w:after="20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Unlike earlier studies that rely on large-scale financial datasets or institutional-level systems [3], this project emphasizes accessibility, allowing students, beginners, and non-experts to interact with an AI agent that explains financial concepts in simple language. The integration of mutual fund analysis, SIP calculations, and real-time stock retrieval into a conversational interface provides a more holistic learning environment compared to fragmented tools or static educational modules found in past research [4].</w:t>
      </w:r>
    </w:p>
    <w:p w:rsidR="00FB06A6" w:rsidP="00FB06A6" w:rsidRDefault="5442ED6F" w14:paraId="145CDAF5" w14:textId="2116E3AC">
      <w:pPr>
        <w:spacing w:after="20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Additionally, the system uses OpenRouter-powered LLMs, enabling model flexibility and cost-effective operation, which differs from conventional finance chatbots restricted to proprietary APIs. This makes the project technically unique and pedagogically valuable for demonstrating how AI can support real-time financial learning.</w:t>
      </w:r>
    </w:p>
    <w:p w:rsidRPr="00FB06A6" w:rsidR="00FB06A6" w:rsidP="00FB06A6" w:rsidRDefault="00FB06A6" w14:paraId="74BE460D" w14:textId="3650F81D">
      <w:pPr>
        <w:spacing w:after="200" w:line="360" w:lineRule="auto"/>
        <w:jc w:val="both"/>
        <w:rPr>
          <w:rFonts w:ascii="Bookman Old Style" w:hAnsi="Bookman Old Style" w:eastAsia="Bookman Old Style" w:cs="Bookman Old Style"/>
          <w:sz w:val="24"/>
          <w:szCs w:val="24"/>
        </w:rPr>
      </w:pPr>
    </w:p>
    <w:p w:rsidR="00FB06A6" w:rsidP="00FB06A6" w:rsidRDefault="00641029" w14:paraId="1A2CBD8C" w14:textId="4B40475A">
      <w:pPr>
        <w:spacing w:after="200" w:line="480" w:lineRule="auto"/>
        <w:rPr>
          <w:rFonts w:ascii="Bookman Old Style" w:hAnsi="Bookman Old Style" w:eastAsia="Bookman Old Style" w:cs="Bookman Old Style"/>
          <w:b/>
          <w:sz w:val="28"/>
          <w:szCs w:val="28"/>
        </w:rPr>
      </w:pPr>
      <w:r>
        <w:rPr>
          <w:rFonts w:ascii="Bookman Old Style" w:hAnsi="Bookman Old Style" w:eastAsia="Bookman Old Style" w:cs="Bookman Old Style"/>
          <w:b/>
          <w:sz w:val="28"/>
          <w:szCs w:val="28"/>
        </w:rPr>
        <w:t>1.</w:t>
      </w:r>
      <w:r w:rsidR="007B6383">
        <w:rPr>
          <w:rFonts w:ascii="Bookman Old Style" w:hAnsi="Bookman Old Style" w:eastAsia="Bookman Old Style" w:cs="Bookman Old Style"/>
          <w:b/>
          <w:sz w:val="28"/>
          <w:szCs w:val="28"/>
        </w:rPr>
        <w:t xml:space="preserve">8 </w:t>
      </w:r>
      <w:r>
        <w:rPr>
          <w:rFonts w:ascii="Bookman Old Style" w:hAnsi="Bookman Old Style" w:eastAsia="Bookman Old Style" w:cs="Bookman Old Style"/>
          <w:b/>
          <w:sz w:val="28"/>
          <w:szCs w:val="28"/>
        </w:rPr>
        <w:t>Significance</w:t>
      </w:r>
    </w:p>
    <w:p w:rsidRPr="00667D0E" w:rsidR="00667D0E" w:rsidP="5442ED6F" w:rsidRDefault="5442ED6F" w14:paraId="211A40D1" w14:textId="79BB76D1">
      <w:pPr>
        <w:spacing w:after="200" w:line="480" w:lineRule="auto"/>
        <w:rPr>
          <w:rFonts w:ascii="Bookman Old Style" w:hAnsi="Bookman Old Style" w:eastAsia="Bookman Old Style" w:cs="Bookman Old Style"/>
          <w:b/>
          <w:bCs/>
          <w:sz w:val="28"/>
          <w:szCs w:val="28"/>
        </w:rPr>
      </w:pPr>
      <w:r w:rsidRPr="5442ED6F">
        <w:rPr>
          <w:rFonts w:ascii="Bookman Old Style" w:hAnsi="Bookman Old Style" w:eastAsia="Bookman Old Style" w:cs="Bookman Old Style"/>
          <w:sz w:val="24"/>
          <w:szCs w:val="24"/>
        </w:rPr>
        <w:t>Financial literacy plays a critical role in promoting economic stability, responsible investment behavior, and long-term financial well-being. However, large segments of the population still struggle with fundamental concepts such as compounding, investment risk, and portfolio diversification [5]. The significance of this project lies in its ability to democratize financial learning by offering an intuitive, interactive, and easily accessible platform.</w:t>
      </w:r>
    </w:p>
    <w:p w:rsidRPr="00667D0E" w:rsidR="00667D0E" w:rsidP="00667D0E" w:rsidRDefault="5442ED6F" w14:paraId="0735464E" w14:textId="55D3D868">
      <w:pPr>
        <w:spacing w:after="20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The system benefits society in several ways:</w:t>
      </w:r>
    </w:p>
    <w:p w:rsidRPr="00667D0E" w:rsidR="00667D0E" w:rsidP="00667D0E" w:rsidRDefault="5442ED6F" w14:paraId="21D6D08A" w14:textId="1CF750FF">
      <w:pPr>
        <w:numPr>
          <w:ilvl w:val="0"/>
          <w:numId w:val="8"/>
        </w:numPr>
        <w:spacing w:after="20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Enhanced financial awareness: Users can ask questions in everyday language, reducing barriers to understanding technical financial terminology.</w:t>
      </w:r>
    </w:p>
    <w:p w:rsidRPr="00667D0E" w:rsidR="00667D0E" w:rsidP="00667D0E" w:rsidRDefault="5442ED6F" w14:paraId="490B0C6F" w14:textId="50966400">
      <w:pPr>
        <w:numPr>
          <w:ilvl w:val="0"/>
          <w:numId w:val="8"/>
        </w:numPr>
        <w:spacing w:after="20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Informed decision-making: Real-time tools such as stock price visualizations and mutual fund return analyses help users interpret market data more effectively.</w:t>
      </w:r>
    </w:p>
    <w:p w:rsidRPr="00667D0E" w:rsidR="00667D0E" w:rsidP="00667D0E" w:rsidRDefault="5442ED6F" w14:paraId="47E8D10B" w14:textId="038F5ADD">
      <w:pPr>
        <w:numPr>
          <w:ilvl w:val="0"/>
          <w:numId w:val="8"/>
        </w:numPr>
        <w:spacing w:after="20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Educational empowerment: Students and beginners can learn foundational concepts like CAGR, SIP growth, and absolute returns through direct interaction rather than passive reading.</w:t>
      </w:r>
    </w:p>
    <w:p w:rsidRPr="00667D0E" w:rsidR="00667D0E" w:rsidP="00667D0E" w:rsidRDefault="5442ED6F" w14:paraId="49A88137" w14:textId="4495F898">
      <w:pPr>
        <w:numPr>
          <w:ilvl w:val="0"/>
          <w:numId w:val="8"/>
        </w:numPr>
        <w:spacing w:after="20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Reduced misinformation: By providing reliable explanations backed by computational results, the agent helps counteract the spread of inaccurate or misleading financial advice online.</w:t>
      </w:r>
    </w:p>
    <w:p w:rsidRPr="00667D0E" w:rsidR="00667D0E" w:rsidP="00667D0E" w:rsidRDefault="5442ED6F" w14:paraId="6071FC3C" w14:textId="65BAEE6A">
      <w:pPr>
        <w:numPr>
          <w:ilvl w:val="0"/>
          <w:numId w:val="8"/>
        </w:numPr>
        <w:spacing w:after="20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Low-cost accessibility: The application runs locally with free, open-source tools, making it usable in classrooms, workshops, and community training programs without requiring commercial software.</w:t>
      </w:r>
    </w:p>
    <w:p w:rsidRPr="00667D0E" w:rsidR="00667D0E" w:rsidP="00667D0E" w:rsidRDefault="5442ED6F" w14:paraId="0FE68129" w14:textId="28EB0C9D">
      <w:pPr>
        <w:spacing w:after="20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lastRenderedPageBreak/>
        <w:t>Overall, the Financial AI Agent contributes to building a more financially informed society by providing practical tools that improve understanding, confidence, and responsible financial behavior.</w:t>
      </w:r>
    </w:p>
    <w:p w:rsidRPr="00A730F3" w:rsidR="00A730F3" w:rsidP="5442ED6F" w:rsidRDefault="00A730F3" w14:paraId="099F283E" w14:textId="7F58CB80">
      <w:pPr>
        <w:spacing w:after="200" w:line="360" w:lineRule="auto"/>
        <w:jc w:val="both"/>
        <w:rPr>
          <w:rFonts w:ascii="Bookman Old Style" w:hAnsi="Bookman Old Style" w:eastAsia="Bookman Old Style" w:cs="Bookman Old Style"/>
          <w:b/>
          <w:bCs/>
          <w:sz w:val="28"/>
          <w:szCs w:val="28"/>
        </w:rPr>
      </w:pPr>
    </w:p>
    <w:p w:rsidR="00DF2389" w:rsidP="00FB06A6" w:rsidRDefault="00641029" w14:paraId="75B94F5A" w14:textId="511347B1">
      <w:pPr>
        <w:spacing w:after="200" w:line="480" w:lineRule="auto"/>
        <w:rPr>
          <w:rFonts w:ascii="Bookman Old Style" w:hAnsi="Bookman Old Style" w:eastAsia="Bookman Old Style" w:cs="Bookman Old Style"/>
          <w:b/>
          <w:sz w:val="28"/>
          <w:szCs w:val="28"/>
        </w:rPr>
      </w:pPr>
      <w:r>
        <w:rPr>
          <w:rFonts w:ascii="Bookman Old Style" w:hAnsi="Bookman Old Style" w:eastAsia="Bookman Old Style" w:cs="Bookman Old Style"/>
          <w:b/>
          <w:sz w:val="28"/>
          <w:szCs w:val="28"/>
        </w:rPr>
        <w:t>1.</w:t>
      </w:r>
      <w:r w:rsidR="00FB06A6">
        <w:rPr>
          <w:rFonts w:ascii="Bookman Old Style" w:hAnsi="Bookman Old Style" w:eastAsia="Bookman Old Style" w:cs="Bookman Old Style"/>
          <w:b/>
          <w:sz w:val="28"/>
          <w:szCs w:val="28"/>
        </w:rPr>
        <w:t xml:space="preserve">9 </w:t>
      </w:r>
      <w:r>
        <w:rPr>
          <w:rFonts w:ascii="Bookman Old Style" w:hAnsi="Bookman Old Style" w:eastAsia="Bookman Old Style" w:cs="Bookman Old Style"/>
          <w:b/>
          <w:sz w:val="28"/>
          <w:szCs w:val="28"/>
        </w:rPr>
        <w:t>Specifications</w:t>
      </w:r>
    </w:p>
    <w:p w:rsidRPr="003D769B" w:rsidR="003D769B" w:rsidP="003D769B" w:rsidRDefault="5442ED6F" w14:paraId="452858F1" w14:textId="742472EB">
      <w:pPr>
        <w:spacing w:after="20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The Financial AI Agent has been designed as an integrated educational platform combining conversational guidance with practical financial computation tools. Functionally, the system includes three major components: (i) an AI-driven chatbot that provides conceptual explanations and responds to financial queries in natural language, (ii) a stock market tool that retrieves real-time price data from Yahoo Finance across major exchanges such as NSE, BSE, NASDAQ, and NYSE, and visualizes historical closing price trends, and (iii) investment calculators for computing mutual fund returns—both absolute return and CAGR—and evaluating the future value of Systematic Investment Plans (SIP). These tools operate cohesively through a user-friendly Streamlit interface, where users can input NAV values, SIP parameters, stock tickers, and natural-language questions to receive dynamic outputs, charts, and explanations. This integration of real-time data, computation, and conversational support creates a holistic learning environment appropriate for beginners and intermediate users seeking to understand financial concepts interactively.</w:t>
      </w:r>
    </w:p>
    <w:p w:rsidR="00DF2389" w:rsidP="5442ED6F" w:rsidRDefault="5442ED6F" w14:paraId="784071E7" w14:textId="0FA2F77D">
      <w:pPr>
        <w:spacing w:after="200" w:line="360" w:lineRule="auto"/>
        <w:jc w:val="both"/>
        <w:rPr>
          <w:rFonts w:ascii="Times New Roman" w:hAnsi="Times New Roman" w:eastAsia="Bookman Old Style" w:cs="Times New Roman"/>
          <w:sz w:val="24"/>
          <w:szCs w:val="24"/>
        </w:rPr>
      </w:pPr>
      <w:r w:rsidRPr="5442ED6F">
        <w:rPr>
          <w:rFonts w:ascii="Bookman Old Style" w:hAnsi="Bookman Old Style" w:eastAsia="Bookman Old Style" w:cs="Bookman Old Style"/>
          <w:sz w:val="24"/>
          <w:szCs w:val="24"/>
        </w:rPr>
        <w:t xml:space="preserve">From a technical standpoint, the system is implemented in Python 3.x using libraries such as streamlit for the front-end UI, pandas and numpy for data handling and computation, matplotlib for visualization, and yfinance for market data retrieval. The application uses the OpenRouter LLM API through an OpenAI-compatible client to generate educational responses while ensuring ethical compliance by avoiding personalized financial advice. It operates on a local machine with minimal hardware requirements (4 GB RAM, stable internet connection for API access) and does not rely on heavy external infrastructure, making deployment simple through a single command: </w:t>
      </w:r>
      <w:r w:rsidRPr="5442ED6F">
        <w:rPr>
          <w:rFonts w:ascii="Bookman Old Style" w:hAnsi="Bookman Old Style" w:eastAsia="Bookman Old Style" w:cs="Bookman Old Style"/>
          <w:sz w:val="24"/>
          <w:szCs w:val="24"/>
        </w:rPr>
        <w:lastRenderedPageBreak/>
        <w:t>streamlit run &lt;filename&gt;.py. The system’s modular structure, open-source components, and efficient resource usage make it accessible for academic use, experimentation, and future enhancements in the domain of digital financial literacy.</w:t>
      </w:r>
    </w:p>
    <w:p w:rsidRPr="003D769B" w:rsidR="003D769B" w:rsidP="003D769B" w:rsidRDefault="003D769B" w14:paraId="3A0689E9" w14:textId="5CECA968">
      <w:pPr>
        <w:spacing w:after="200" w:line="360" w:lineRule="auto"/>
        <w:jc w:val="both"/>
        <w:rPr>
          <w:rFonts w:ascii="Bookman Old Style" w:hAnsi="Bookman Old Style" w:eastAsia="Bookman Old Style" w:cs="Bookman Old Style"/>
          <w:sz w:val="24"/>
          <w:szCs w:val="24"/>
        </w:rPr>
      </w:pPr>
    </w:p>
    <w:p w:rsidR="00DF2389" w:rsidP="368A5480" w:rsidRDefault="00641029" w14:paraId="48218772" w14:textId="44D1A721">
      <w:pPr>
        <w:spacing w:line="480" w:lineRule="auto"/>
        <w:jc w:val="center"/>
        <w:rPr>
          <w:rFonts w:ascii="Bookman Old Style" w:hAnsi="Bookman Old Style" w:eastAsia="Bookman Old Style" w:cs="Bookman Old Style"/>
          <w:b w:val="1"/>
          <w:bCs w:val="1"/>
          <w:sz w:val="40"/>
          <w:szCs w:val="40"/>
        </w:rPr>
      </w:pPr>
    </w:p>
    <w:p w:rsidR="00DF2389" w:rsidP="368A5480" w:rsidRDefault="00641029" w14:paraId="43380BA0" w14:textId="406ED337">
      <w:pPr>
        <w:spacing w:line="480" w:lineRule="auto"/>
      </w:pPr>
      <w:r>
        <w:br w:type="page"/>
      </w:r>
    </w:p>
    <w:p w:rsidR="00DF2389" w:rsidP="368A5480" w:rsidRDefault="00641029" w14:paraId="5B5E95EA" w14:textId="1C9FC381">
      <w:pPr>
        <w:pStyle w:val="Normal"/>
        <w:spacing w:line="480" w:lineRule="auto"/>
        <w:jc w:val="center"/>
        <w:rPr>
          <w:rFonts w:ascii="Bookman Old Style" w:hAnsi="Bookman Old Style" w:eastAsia="Bookman Old Style" w:cs="Bookman Old Style"/>
          <w:b w:val="1"/>
          <w:bCs w:val="1"/>
          <w:sz w:val="40"/>
          <w:szCs w:val="40"/>
        </w:rPr>
      </w:pPr>
      <w:r w:rsidRPr="368A5480" w:rsidR="368A5480">
        <w:rPr>
          <w:rFonts w:ascii="Bookman Old Style" w:hAnsi="Bookman Old Style" w:eastAsia="Bookman Old Style" w:cs="Bookman Old Style"/>
          <w:b w:val="1"/>
          <w:bCs w:val="1"/>
          <w:sz w:val="40"/>
          <w:szCs w:val="40"/>
        </w:rPr>
        <w:t xml:space="preserve">2. </w:t>
      </w:r>
      <w:r w:rsidRPr="368A5480" w:rsidR="368A5480">
        <w:rPr>
          <w:rFonts w:ascii="Bookman Old Style" w:hAnsi="Bookman Old Style" w:eastAsia="Bookman Old Style" w:cs="Bookman Old Style"/>
          <w:b w:val="1"/>
          <w:bCs w:val="1"/>
          <w:sz w:val="40"/>
          <w:szCs w:val="40"/>
        </w:rPr>
        <w:t>LITERATURE SURVEY</w:t>
      </w:r>
    </w:p>
    <w:p w:rsidRPr="009C3C64" w:rsidR="009C3C64" w:rsidP="009C3C64" w:rsidRDefault="5442ED6F" w14:paraId="4B0E3398" w14:textId="01D2F7A8">
      <w:p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 xml:space="preserve">Financial literacy has been widely recognized as a crucial determinant of individual financial well-being, influencing budgeting ability, investment decisions, and long-term financial stability. Multiple studies have shown that low financial literacy contributes to suboptimal financial behaviour, over-borrowing, poor investment planning, and dependence on unreliable sources of financial information [1]. With the increased digitization of financial services—ranging from mobile banking to online trading platforms—the need for accessible financial education has intensified. Research highlights that technology-driven educational tools can improve user engagement by simplifying complex concepts and offering interactive learning experiences [2].Recent work has explored the integration of Artificial Intelligence in personal finance applications. The base paper “AI-Powered Personal Finance Assistant” emphasizes how conversational agents can help users interpret financial information, automate basic computations, and support decision-making processes by offering real-time explanations and contextual knowledge [3] </w:t>
      </w:r>
    </w:p>
    <w:p w:rsidRPr="009C3C64" w:rsidR="009C3C64" w:rsidP="009C3C64" w:rsidRDefault="5442ED6F" w14:paraId="75A9D3A8" w14:textId="12E29346">
      <w:p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 xml:space="preserve">Other studies have examined intelligent systems for budgeting assistance, automated investment explanations, and behavioural nudges, demonstrating that AI-guided learning can enhance users’ financial confidence and reduce common cognitive misunderstandings in finance [4]. Natural language processing (NLP), in particular, has been recognized as a powerful tool for interacting with users in intuitive, human-like ways, making it easier for individuals with limited financial background to access relevant guidance [5].In addition to conversational systems, several researchers have focused on </w:t>
      </w:r>
      <w:r w:rsidRPr="5442ED6F">
        <w:rPr>
          <w:rFonts w:ascii="Bookman Old Style" w:hAnsi="Bookman Old Style" w:eastAsia="Bookman Old Style" w:cs="Bookman Old Style"/>
          <w:sz w:val="24"/>
          <w:szCs w:val="24"/>
        </w:rPr>
        <w:lastRenderedPageBreak/>
        <w:t>digital tools for investment analysis. Prior literature includes work on data-driven dashboards, stock market visualizers, and mutual fund calculators designed to help retail investors interpret historical performance and risk indicators [6]. However, these tools often operate independently and lack the adaptive conversational capability that supports deeper conceptual understanding. This gap has motivated the development of hybrid systems that combine computational finance tools with intelligent dialogue, enabling a more holistic educational experience.</w:t>
      </w:r>
    </w:p>
    <w:p w:rsidR="009C3C64" w:rsidP="5442ED6F" w:rsidRDefault="5442ED6F" w14:paraId="0F29C387" w14:textId="437F1F25">
      <w:pPr>
        <w:spacing w:line="360" w:lineRule="auto"/>
        <w:jc w:val="both"/>
        <w:rPr>
          <w:rFonts w:ascii="Bookman Old Style" w:hAnsi="Bookman Old Style" w:eastAsia="Bookman Old Style" w:cs="Bookman Old Style"/>
          <w:i/>
          <w:iCs/>
        </w:rPr>
      </w:pPr>
      <w:r w:rsidRPr="5442ED6F">
        <w:rPr>
          <w:rFonts w:ascii="Bookman Old Style" w:hAnsi="Bookman Old Style" w:eastAsia="Bookman Old Style" w:cs="Bookman Old Style"/>
          <w:sz w:val="24"/>
          <w:szCs w:val="24"/>
        </w:rPr>
        <w:t>Overall, the reviewed literature indicates that AI-driven systems hold significant promise for improving digital financial literacy, especially when designed to integrate explanation, computation, and interactive learning. The present project builds upon these research directions by combining a conversational financial agent with real-time stock data retrieval, mutual fund analysis, and SIP calculators—creating a unified platform that addresses both informational and educational needs</w:t>
      </w:r>
      <w:r w:rsidRPr="5442ED6F">
        <w:rPr>
          <w:rFonts w:ascii="Bookman Old Style" w:hAnsi="Bookman Old Style" w:eastAsia="Bookman Old Style" w:cs="Bookman Old Style"/>
          <w:i/>
          <w:iCs/>
        </w:rPr>
        <w:t>.</w:t>
      </w:r>
    </w:p>
    <w:p w:rsidRPr="009C3C64" w:rsidR="009C3C64" w:rsidP="009C3C64" w:rsidRDefault="009C3C64" w14:paraId="539CC532" w14:textId="77777777">
      <w:pPr>
        <w:spacing w:line="360" w:lineRule="auto"/>
        <w:jc w:val="both"/>
        <w:rPr>
          <w:rFonts w:ascii="Bookman Old Style" w:hAnsi="Bookman Old Style" w:eastAsia="Bookman Old Style" w:cs="Bookman Old Style"/>
          <w:i/>
        </w:rPr>
      </w:pPr>
    </w:p>
    <w:p w:rsidRPr="00EF0E25" w:rsidR="009C3C64" w:rsidP="368A5480" w:rsidRDefault="03BF55CC" w14:paraId="01800B2A" w14:textId="13B0D13E">
      <w:pPr>
        <w:spacing w:line="480" w:lineRule="auto"/>
        <w:jc w:val="center"/>
        <w:rPr>
          <w:rFonts w:ascii="Bookman Old Style" w:hAnsi="Bookman Old Style" w:eastAsia="Bookman Old Style" w:cs="Bookman Old Style"/>
          <w:b w:val="1"/>
          <w:bCs w:val="1"/>
          <w:sz w:val="40"/>
          <w:szCs w:val="40"/>
        </w:rPr>
      </w:pPr>
    </w:p>
    <w:p w:rsidRPr="00EF0E25" w:rsidR="009C3C64" w:rsidP="368A5480" w:rsidRDefault="03BF55CC" w14:paraId="5C20429C" w14:textId="26BC37CA">
      <w:pPr>
        <w:spacing w:line="480" w:lineRule="auto"/>
      </w:pPr>
      <w:r>
        <w:br w:type="page"/>
      </w:r>
    </w:p>
    <w:p w:rsidRPr="00EF0E25" w:rsidR="009C3C64" w:rsidP="368A5480" w:rsidRDefault="03BF55CC" w14:paraId="180C0618" w14:textId="0CE13569">
      <w:pPr>
        <w:pStyle w:val="Normal"/>
        <w:spacing w:line="480" w:lineRule="auto"/>
        <w:jc w:val="center"/>
      </w:pPr>
      <w:r w:rsidRPr="368A5480" w:rsidR="368A5480">
        <w:rPr>
          <w:rFonts w:ascii="Bookman Old Style" w:hAnsi="Bookman Old Style" w:eastAsia="Bookman Old Style" w:cs="Bookman Old Style"/>
          <w:b w:val="1"/>
          <w:bCs w:val="1"/>
          <w:sz w:val="40"/>
          <w:szCs w:val="40"/>
        </w:rPr>
        <w:t>3. METHODOLOGY</w:t>
      </w:r>
    </w:p>
    <w:p w:rsidRPr="00E06C43" w:rsidR="00E06C43" w:rsidP="00E06C43" w:rsidRDefault="5442ED6F" w14:paraId="6CE60D09" w14:textId="5A31397B">
      <w:p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The methodology adopted for developing the Financial AI Agent involves a structured sequence of design, implementation, and evaluation steps. The project follows an incremental development approach, ensuring that each module—chat interface, financial calculators, and stock retrieval system—is built, tested, and integrated in a modular manner.</w:t>
      </w:r>
    </w:p>
    <w:p w:rsidRPr="00E06C43" w:rsidR="00E06C43" w:rsidP="00E06C43" w:rsidRDefault="00E06C43" w14:paraId="508F0881" w14:textId="3F06A880">
      <w:pPr>
        <w:spacing w:line="360" w:lineRule="auto"/>
        <w:jc w:val="both"/>
        <w:rPr>
          <w:rFonts w:ascii="Bookman Old Style" w:hAnsi="Bookman Old Style" w:eastAsia="Bookman Old Style" w:cs="Bookman Old Style"/>
          <w:sz w:val="24"/>
          <w:szCs w:val="24"/>
        </w:rPr>
      </w:pPr>
    </w:p>
    <w:p w:rsidRPr="00E06C43" w:rsidR="00E06C43" w:rsidP="5442ED6F" w:rsidRDefault="5442ED6F" w14:paraId="1A462EFB" w14:textId="3B66662B">
      <w:pPr>
        <w:spacing w:line="360" w:lineRule="auto"/>
        <w:jc w:val="both"/>
        <w:rPr>
          <w:rFonts w:ascii="Bookman Old Style" w:hAnsi="Bookman Old Style" w:eastAsia="Bookman Old Style" w:cs="Bookman Old Style"/>
          <w:b/>
          <w:bCs/>
          <w:sz w:val="24"/>
          <w:szCs w:val="24"/>
        </w:rPr>
      </w:pPr>
      <w:r w:rsidRPr="5442ED6F">
        <w:rPr>
          <w:rFonts w:ascii="Bookman Old Style" w:hAnsi="Bookman Old Style" w:eastAsia="Bookman Old Style" w:cs="Bookman Old Style"/>
          <w:b/>
          <w:bCs/>
          <w:sz w:val="24"/>
          <w:szCs w:val="24"/>
        </w:rPr>
        <w:t>3.1 System Design Approach</w:t>
      </w:r>
    </w:p>
    <w:p w:rsidRPr="00E06C43" w:rsidR="00E06C43" w:rsidP="00E06C43" w:rsidRDefault="5442ED6F" w14:paraId="11851F2A" w14:textId="6B6B5ABB">
      <w:p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 xml:space="preserve">The system was designed using a modular architecture, where each functional component operates independently but communicates through a unified Streamlit interface. This approach allows flexibility in updating individual modules (e.g., replacing the LLM or modifying the financial tools) without affecting the entire application. The design focused on simplicity, </w:t>
      </w:r>
      <w:r w:rsidRPr="5442ED6F">
        <w:rPr>
          <w:rFonts w:ascii="Bookman Old Style" w:hAnsi="Bookman Old Style" w:eastAsia="Bookman Old Style" w:cs="Bookman Old Style"/>
          <w:sz w:val="24"/>
          <w:szCs w:val="24"/>
        </w:rPr>
        <w:lastRenderedPageBreak/>
        <w:t>transparency of computation, and user-friendly interaction to support financial learning.</w:t>
      </w:r>
    </w:p>
    <w:p w:rsidRPr="00E06C43" w:rsidR="00E06C43" w:rsidP="00E06C43" w:rsidRDefault="00E06C43" w14:paraId="3B0948C7" w14:textId="3B71CDCD">
      <w:pPr>
        <w:spacing w:line="360" w:lineRule="auto"/>
        <w:jc w:val="both"/>
        <w:rPr>
          <w:rFonts w:ascii="Bookman Old Style" w:hAnsi="Bookman Old Style" w:eastAsia="Bookman Old Style" w:cs="Bookman Old Style"/>
          <w:sz w:val="24"/>
          <w:szCs w:val="24"/>
        </w:rPr>
      </w:pPr>
    </w:p>
    <w:p w:rsidRPr="00E06C43" w:rsidR="00E06C43" w:rsidP="5442ED6F" w:rsidRDefault="5442ED6F" w14:paraId="6E39CECF" w14:textId="7ECC0046">
      <w:pPr>
        <w:spacing w:line="360" w:lineRule="auto"/>
        <w:jc w:val="both"/>
        <w:rPr>
          <w:rFonts w:ascii="Bookman Old Style" w:hAnsi="Bookman Old Style" w:eastAsia="Bookman Old Style" w:cs="Bookman Old Style"/>
          <w:b/>
          <w:bCs/>
          <w:sz w:val="24"/>
          <w:szCs w:val="24"/>
        </w:rPr>
      </w:pPr>
      <w:r w:rsidRPr="5442ED6F">
        <w:rPr>
          <w:rFonts w:ascii="Bookman Old Style" w:hAnsi="Bookman Old Style" w:eastAsia="Bookman Old Style" w:cs="Bookman Old Style"/>
          <w:b/>
          <w:bCs/>
          <w:sz w:val="24"/>
          <w:szCs w:val="24"/>
        </w:rPr>
        <w:t>3.2 Development Workflow</w:t>
      </w:r>
    </w:p>
    <w:p w:rsidRPr="00E06C43" w:rsidR="00E06C43" w:rsidP="00E06C43" w:rsidRDefault="5442ED6F" w14:paraId="6CAFD768" w14:textId="0C0E7D0E">
      <w:p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The requirements were derived from existing research on digital financial literacy tools and AI-based conversational systems. Key requirements included:</w:t>
      </w:r>
    </w:p>
    <w:p w:rsidRPr="00E06C43" w:rsidR="00E06C43" w:rsidP="00E06C43" w:rsidRDefault="5442ED6F" w14:paraId="30E791BD" w14:textId="5ECB2E12">
      <w:pPr>
        <w:numPr>
          <w:ilvl w:val="0"/>
          <w:numId w:val="9"/>
        </w:num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Natural-language interaction for financial queries</w:t>
      </w:r>
    </w:p>
    <w:p w:rsidRPr="00E06C43" w:rsidR="00E06C43" w:rsidP="00E06C43" w:rsidRDefault="5442ED6F" w14:paraId="3ECEDB4C" w14:textId="3944493D">
      <w:pPr>
        <w:numPr>
          <w:ilvl w:val="0"/>
          <w:numId w:val="9"/>
        </w:num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Real-time stock data visualisation</w:t>
      </w:r>
    </w:p>
    <w:p w:rsidRPr="00E06C43" w:rsidR="00E06C43" w:rsidP="00E06C43" w:rsidRDefault="5442ED6F" w14:paraId="20BFD212" w14:textId="712A7ECD">
      <w:pPr>
        <w:numPr>
          <w:ilvl w:val="0"/>
          <w:numId w:val="9"/>
        </w:num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Accurate financial computations (CAGR, absolute return, SIP growth)</w:t>
      </w:r>
    </w:p>
    <w:p w:rsidRPr="00E06C43" w:rsidR="00E06C43" w:rsidP="00E06C43" w:rsidRDefault="5442ED6F" w14:paraId="79EABFBF" w14:textId="67EF7A8D">
      <w:pPr>
        <w:numPr>
          <w:ilvl w:val="0"/>
          <w:numId w:val="9"/>
        </w:num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Low computational overhead and ease of deployment</w:t>
      </w:r>
    </w:p>
    <w:p w:rsidRPr="00E06C43" w:rsidR="00E06C43" w:rsidP="00E06C43" w:rsidRDefault="5442ED6F" w14:paraId="3DCAFFF8" w14:textId="7AFAD57F">
      <w:p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These requirements shaped the technological choices (Streamlit, OpenRouter API, yfinance, matplotlib).</w:t>
      </w:r>
    </w:p>
    <w:p w:rsidRPr="00E06C43" w:rsidR="00E06C43" w:rsidP="5442ED6F" w:rsidRDefault="5442ED6F" w14:paraId="2FCA910E" w14:textId="14D85F96">
      <w:pPr>
        <w:spacing w:line="360" w:lineRule="auto"/>
        <w:jc w:val="both"/>
        <w:rPr>
          <w:rFonts w:ascii="Bookman Old Style" w:hAnsi="Bookman Old Style" w:eastAsia="Bookman Old Style" w:cs="Bookman Old Style"/>
          <w:b/>
          <w:bCs/>
          <w:sz w:val="24"/>
          <w:szCs w:val="24"/>
        </w:rPr>
      </w:pPr>
      <w:r w:rsidRPr="5442ED6F">
        <w:rPr>
          <w:rFonts w:ascii="Bookman Old Style" w:hAnsi="Bookman Old Style" w:eastAsia="Bookman Old Style" w:cs="Bookman Old Style"/>
          <w:b/>
          <w:bCs/>
          <w:sz w:val="24"/>
          <w:szCs w:val="24"/>
        </w:rPr>
        <w:t>3.2.1 Data Flow and Logic</w:t>
      </w:r>
    </w:p>
    <w:p w:rsidRPr="00E06C43" w:rsidR="00E06C43" w:rsidP="00E06C43" w:rsidRDefault="5442ED6F" w14:paraId="092B9643" w14:textId="14706A04">
      <w:p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The workflow of the system is structured around three main processes:</w:t>
      </w:r>
    </w:p>
    <w:p w:rsidRPr="00E06C43" w:rsidR="00E06C43" w:rsidP="5442ED6F" w:rsidRDefault="5442ED6F" w14:paraId="68304973" w14:textId="3B1BAF30">
      <w:pPr>
        <w:numPr>
          <w:ilvl w:val="0"/>
          <w:numId w:val="10"/>
        </w:numPr>
        <w:spacing w:line="360" w:lineRule="auto"/>
        <w:jc w:val="both"/>
        <w:rPr>
          <w:rFonts w:ascii="Times New Roman" w:hAnsi="Times New Roman" w:eastAsia="Bookman Old Style" w:cs="Times New Roman"/>
          <w:sz w:val="24"/>
          <w:szCs w:val="24"/>
        </w:rPr>
      </w:pPr>
      <w:r w:rsidRPr="5442ED6F">
        <w:rPr>
          <w:rFonts w:ascii="Bookman Old Style" w:hAnsi="Bookman Old Style" w:eastAsia="Bookman Old Style" w:cs="Bookman Old Style"/>
          <w:sz w:val="24"/>
          <w:szCs w:val="24"/>
        </w:rPr>
        <w:t>User Input → Chatbot or Tool Selection:</w:t>
      </w:r>
      <w:r w:rsidR="00E06C43">
        <w:br/>
      </w:r>
      <w:r w:rsidRPr="5442ED6F">
        <w:rPr>
          <w:rFonts w:ascii="Bookman Old Style" w:hAnsi="Bookman Old Style" w:eastAsia="Bookman Old Style" w:cs="Bookman Old Style"/>
          <w:sz w:val="24"/>
          <w:szCs w:val="24"/>
        </w:rPr>
        <w:t>The application identifies whether the user request is a conversational query or a command for a specific tool (e.g., “stock: TCS”, “mf lumpsum: …”).</w:t>
      </w:r>
    </w:p>
    <w:p w:rsidRPr="00E06C43" w:rsidR="00E06C43" w:rsidP="00E06C43" w:rsidRDefault="5442ED6F" w14:paraId="1F7EBB10" w14:textId="37D1813F">
      <w:pPr>
        <w:numPr>
          <w:ilvl w:val="0"/>
          <w:numId w:val="10"/>
        </w:num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Processing Stage:</w:t>
      </w:r>
    </w:p>
    <w:p w:rsidRPr="00E06C43" w:rsidR="00E06C43" w:rsidP="5442ED6F" w:rsidRDefault="5442ED6F" w14:paraId="5BDB1912" w14:textId="1848844D">
      <w:pPr>
        <w:numPr>
          <w:ilvl w:val="1"/>
          <w:numId w:val="10"/>
        </w:numPr>
        <w:spacing w:line="360" w:lineRule="auto"/>
        <w:jc w:val="both"/>
        <w:rPr>
          <w:rFonts w:ascii="Times New Roman" w:hAnsi="Times New Roman" w:eastAsia="Bookman Old Style" w:cs="Times New Roman"/>
          <w:sz w:val="24"/>
          <w:szCs w:val="24"/>
        </w:rPr>
      </w:pPr>
      <w:r w:rsidRPr="5442ED6F">
        <w:rPr>
          <w:rFonts w:ascii="Bookman Old Style" w:hAnsi="Bookman Old Style" w:eastAsia="Bookman Old Style" w:cs="Bookman Old Style"/>
          <w:sz w:val="24"/>
          <w:szCs w:val="24"/>
        </w:rPr>
        <w:t>For chat queries: The input is forwarded to the OpenRouter LLM, which generates an explanatory response.</w:t>
      </w:r>
    </w:p>
    <w:p w:rsidRPr="00E06C43" w:rsidR="00E06C43" w:rsidP="00E06C43" w:rsidRDefault="5442ED6F" w14:paraId="7F5DB395" w14:textId="6FF462B2">
      <w:pPr>
        <w:numPr>
          <w:ilvl w:val="1"/>
          <w:numId w:val="10"/>
        </w:num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For stock queries: The system fetches real-time data through Yahoo Finance and prepares visualizations.</w:t>
      </w:r>
    </w:p>
    <w:p w:rsidRPr="00E06C43" w:rsidR="00E06C43" w:rsidP="00E06C43" w:rsidRDefault="5442ED6F" w14:paraId="48BF587C" w14:textId="6B7853A0">
      <w:pPr>
        <w:numPr>
          <w:ilvl w:val="1"/>
          <w:numId w:val="10"/>
        </w:num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For financial calculations: The system computes results using predefined formulas (CAGR, percentage return, SIP future value).</w:t>
      </w:r>
    </w:p>
    <w:p w:rsidRPr="00E06C43" w:rsidR="00E06C43" w:rsidP="5442ED6F" w:rsidRDefault="5442ED6F" w14:paraId="6FB2628A" w14:textId="6F38E287">
      <w:pPr>
        <w:numPr>
          <w:ilvl w:val="0"/>
          <w:numId w:val="10"/>
        </w:numPr>
        <w:spacing w:line="360" w:lineRule="auto"/>
        <w:rPr>
          <w:rFonts w:ascii="Times New Roman" w:hAnsi="Times New Roman" w:eastAsia="Bookman Old Style" w:cs="Times New Roman"/>
          <w:sz w:val="24"/>
          <w:szCs w:val="24"/>
        </w:rPr>
      </w:pPr>
      <w:r w:rsidRPr="5442ED6F">
        <w:rPr>
          <w:rFonts w:ascii="Bookman Old Style" w:hAnsi="Bookman Old Style" w:eastAsia="Bookman Old Style" w:cs="Bookman Old Style"/>
          <w:sz w:val="24"/>
          <w:szCs w:val="24"/>
        </w:rPr>
        <w:lastRenderedPageBreak/>
        <w:t>Output Stage:</w:t>
      </w:r>
      <w:r w:rsidR="00E06C43">
        <w:br/>
      </w:r>
      <w:r w:rsidRPr="5442ED6F">
        <w:rPr>
          <w:rFonts w:ascii="Bookman Old Style" w:hAnsi="Bookman Old Style" w:eastAsia="Bookman Old Style" w:cs="Bookman Old Style"/>
          <w:sz w:val="24"/>
          <w:szCs w:val="24"/>
        </w:rPr>
        <w:t>The response or generated chart is displayed via Streamlit’s interactive UI components.</w:t>
      </w:r>
    </w:p>
    <w:p w:rsidRPr="00E06C43" w:rsidR="00E06C43" w:rsidP="00E06C43" w:rsidRDefault="00E06C43" w14:paraId="297B2BA4" w14:textId="5D64DF83">
      <w:pPr>
        <w:spacing w:line="360" w:lineRule="auto"/>
        <w:jc w:val="both"/>
        <w:rPr>
          <w:rFonts w:ascii="Bookman Old Style" w:hAnsi="Bookman Old Style" w:eastAsia="Bookman Old Style" w:cs="Bookman Old Style"/>
          <w:sz w:val="24"/>
          <w:szCs w:val="24"/>
        </w:rPr>
      </w:pPr>
    </w:p>
    <w:p w:rsidRPr="00E06C43" w:rsidR="00E06C43" w:rsidP="5442ED6F" w:rsidRDefault="5442ED6F" w14:paraId="7545EE71" w14:textId="4CCC065D">
      <w:pPr>
        <w:spacing w:line="360" w:lineRule="auto"/>
        <w:jc w:val="both"/>
        <w:rPr>
          <w:rFonts w:ascii="Bookman Old Style" w:hAnsi="Bookman Old Style" w:eastAsia="Bookman Old Style" w:cs="Bookman Old Style"/>
          <w:b/>
          <w:bCs/>
          <w:sz w:val="24"/>
          <w:szCs w:val="24"/>
        </w:rPr>
      </w:pPr>
      <w:r w:rsidRPr="5442ED6F">
        <w:rPr>
          <w:rFonts w:ascii="Bookman Old Style" w:hAnsi="Bookman Old Style" w:eastAsia="Bookman Old Style" w:cs="Bookman Old Style"/>
          <w:b/>
          <w:bCs/>
          <w:sz w:val="24"/>
          <w:szCs w:val="24"/>
        </w:rPr>
        <w:t>3.3 Module Implementation</w:t>
      </w:r>
    </w:p>
    <w:p w:rsidR="00E06C43" w:rsidP="00E06C43" w:rsidRDefault="5442ED6F" w14:paraId="2DCED7C6" w14:textId="5E4AD049">
      <w:p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This module uses the OpenRouter LLM API to produce educational financial explanations. The system prompt ensures responsible behaviour by instructing the model to avoid personalized investment advice and focus only on general knowledge. The Python OpenAI-compatible client processes user input and returns structured responses.</w:t>
      </w:r>
    </w:p>
    <w:p w:rsidRPr="00E06C43" w:rsidR="00E06C43" w:rsidP="00E06C43" w:rsidRDefault="00E06C43" w14:paraId="3034FCA2" w14:textId="669686A0">
      <w:pPr>
        <w:spacing w:line="360" w:lineRule="auto"/>
        <w:jc w:val="both"/>
        <w:rPr>
          <w:rFonts w:ascii="Bookman Old Style" w:hAnsi="Bookman Old Style" w:eastAsia="Bookman Old Style" w:cs="Bookman Old Style"/>
          <w:sz w:val="24"/>
          <w:szCs w:val="24"/>
        </w:rPr>
      </w:pPr>
    </w:p>
    <w:p w:rsidRPr="00E06C43" w:rsidR="00E06C43" w:rsidP="5442ED6F" w:rsidRDefault="5442ED6F" w14:paraId="73388052" w14:textId="2EDEE77D">
      <w:pPr>
        <w:spacing w:line="360" w:lineRule="auto"/>
        <w:jc w:val="both"/>
        <w:rPr>
          <w:rFonts w:ascii="Bookman Old Style" w:hAnsi="Bookman Old Style" w:eastAsia="Bookman Old Style" w:cs="Bookman Old Style"/>
          <w:b/>
          <w:bCs/>
          <w:sz w:val="24"/>
          <w:szCs w:val="24"/>
        </w:rPr>
      </w:pPr>
      <w:r w:rsidRPr="5442ED6F">
        <w:rPr>
          <w:rFonts w:ascii="Bookman Old Style" w:hAnsi="Bookman Old Style" w:eastAsia="Bookman Old Style" w:cs="Bookman Old Style"/>
          <w:b/>
          <w:bCs/>
          <w:sz w:val="24"/>
          <w:szCs w:val="24"/>
        </w:rPr>
        <w:t>3.3.1 Stock Price Retrieval Module</w:t>
      </w:r>
    </w:p>
    <w:p w:rsidRPr="00E06C43" w:rsidR="00E06C43" w:rsidP="00E06C43" w:rsidRDefault="5442ED6F" w14:paraId="599FCF3C" w14:textId="5E1BE751">
      <w:p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The module uses the yfinance library to download closing prices for selected tickers across markets such as NSE (.NS), BSE (.BO), NASDAQ, and NYSE. The historical data is transformed and visualized through matplotlib, offering intuitive trend insights.</w:t>
      </w:r>
    </w:p>
    <w:p w:rsidRPr="00E06C43" w:rsidR="00E06C43" w:rsidP="5442ED6F" w:rsidRDefault="5442ED6F" w14:paraId="62DE1DF7" w14:textId="5E69DE8D">
      <w:pPr>
        <w:spacing w:line="360" w:lineRule="auto"/>
        <w:jc w:val="both"/>
        <w:rPr>
          <w:rFonts w:ascii="Bookman Old Style" w:hAnsi="Bookman Old Style" w:eastAsia="Bookman Old Style" w:cs="Bookman Old Style"/>
          <w:b/>
          <w:bCs/>
          <w:sz w:val="24"/>
          <w:szCs w:val="24"/>
        </w:rPr>
      </w:pPr>
      <w:r w:rsidRPr="5442ED6F">
        <w:rPr>
          <w:rFonts w:ascii="Bookman Old Style" w:hAnsi="Bookman Old Style" w:eastAsia="Bookman Old Style" w:cs="Bookman Old Style"/>
          <w:b/>
          <w:bCs/>
          <w:sz w:val="24"/>
          <w:szCs w:val="24"/>
        </w:rPr>
        <w:t>3.3.2 Mutual Fund Return Calculator</w:t>
      </w:r>
    </w:p>
    <w:p w:rsidRPr="00E06C43" w:rsidR="00E06C43" w:rsidP="00E06C43" w:rsidRDefault="5442ED6F" w14:paraId="7E307F84" w14:textId="3D828E1A">
      <w:p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This module computes:</w:t>
      </w:r>
    </w:p>
    <w:p w:rsidRPr="00E06C43" w:rsidR="00E06C43" w:rsidP="00E06C43" w:rsidRDefault="5442ED6F" w14:paraId="2598F5A6" w14:textId="1D773472">
      <w:pPr>
        <w:numPr>
          <w:ilvl w:val="0"/>
          <w:numId w:val="11"/>
        </w:num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Absolute Return</w:t>
      </w:r>
    </w:p>
    <w:p w:rsidRPr="00E06C43" w:rsidR="00E06C43" w:rsidP="5442ED6F" w:rsidRDefault="5442ED6F" w14:paraId="78149D2B" w14:textId="67C61F05">
      <w:pPr>
        <w:numPr>
          <w:ilvl w:val="0"/>
          <w:numId w:val="11"/>
        </w:numPr>
        <w:spacing w:line="360" w:lineRule="auto"/>
        <w:jc w:val="both"/>
        <w:rPr>
          <w:rFonts w:ascii="Times New Roman" w:hAnsi="Times New Roman" w:eastAsia="Bookman Old Style" w:cs="Times New Roman"/>
          <w:sz w:val="24"/>
          <w:szCs w:val="24"/>
        </w:rPr>
      </w:pPr>
      <w:r w:rsidRPr="5442ED6F">
        <w:rPr>
          <w:rFonts w:ascii="Bookman Old Style" w:hAnsi="Bookman Old Style" w:eastAsia="Bookman Old Style" w:cs="Bookman Old Style"/>
          <w:sz w:val="24"/>
          <w:szCs w:val="24"/>
        </w:rPr>
        <w:t>Compound Annual Growth Rate (CAGR)</w:t>
      </w:r>
      <w:r w:rsidR="00E06C43">
        <w:br/>
      </w:r>
      <w:r w:rsidRPr="5442ED6F">
        <w:rPr>
          <w:rFonts w:ascii="Bookman Old Style" w:hAnsi="Bookman Old Style" w:eastAsia="Bookman Old Style" w:cs="Bookman Old Style"/>
          <w:sz w:val="24"/>
          <w:szCs w:val="24"/>
        </w:rPr>
        <w:t>using NAV values and user-provided dates. The date processing uses Python’s datetime functions and custom CAGR formulas.</w:t>
      </w:r>
    </w:p>
    <w:p w:rsidRPr="00E06C43" w:rsidR="00E06C43" w:rsidP="5442ED6F" w:rsidRDefault="5442ED6F" w14:paraId="49DE7FD8" w14:textId="5CA27D56">
      <w:pPr>
        <w:spacing w:line="360" w:lineRule="auto"/>
        <w:jc w:val="both"/>
        <w:rPr>
          <w:rFonts w:ascii="Bookman Old Style" w:hAnsi="Bookman Old Style" w:eastAsia="Bookman Old Style" w:cs="Bookman Old Style"/>
          <w:b/>
          <w:bCs/>
          <w:sz w:val="24"/>
          <w:szCs w:val="24"/>
        </w:rPr>
      </w:pPr>
      <w:r w:rsidRPr="5442ED6F">
        <w:rPr>
          <w:rFonts w:ascii="Bookman Old Style" w:hAnsi="Bookman Old Style" w:eastAsia="Bookman Old Style" w:cs="Bookman Old Style"/>
          <w:b/>
          <w:bCs/>
          <w:sz w:val="24"/>
          <w:szCs w:val="24"/>
        </w:rPr>
        <w:t>3.3.3 SIP Future Value Calculator</w:t>
      </w:r>
    </w:p>
    <w:p w:rsidRPr="00E06C43" w:rsidR="00E06C43" w:rsidP="00E06C43" w:rsidRDefault="5442ED6F" w14:paraId="77DB59CE" w14:textId="4EFAB5A6">
      <w:pPr>
        <w:spacing w:line="360" w:lineRule="auto"/>
        <w:jc w:val="both"/>
        <w:rPr>
          <w:rFonts w:ascii="Bookman Old Style" w:hAnsi="Bookman Old Style" w:eastAsia="Bookman Old Style" w:cs="Bookman Old Style"/>
          <w:sz w:val="24"/>
          <w:szCs w:val="24"/>
        </w:rPr>
      </w:pPr>
      <w:r w:rsidRPr="368A5480" w:rsidR="368A5480">
        <w:rPr>
          <w:rFonts w:ascii="Bookman Old Style" w:hAnsi="Bookman Old Style" w:eastAsia="Bookman Old Style" w:cs="Bookman Old Style"/>
          <w:sz w:val="24"/>
          <w:szCs w:val="24"/>
        </w:rPr>
        <w:t>The SIP calculator applies the standard future value formula:</w:t>
      </w:r>
    </w:p>
    <w:p w:rsidRPr="00E06C43" w:rsidR="00E06C43" w:rsidP="368A5480" w:rsidRDefault="5442ED6F" w14:paraId="70E94B3C" w14:textId="559119F2">
      <w:pPr>
        <w:pStyle w:val="Normal"/>
        <w:spacing w:line="360" w:lineRule="auto"/>
        <w:jc w:val="both"/>
        <w:rPr>
          <w:rFonts w:ascii="Bookman Old Style" w:hAnsi="Bookman Old Style" w:eastAsia="Bookman Old Style" w:cs="Bookman Old Style"/>
          <w:sz w:val="24"/>
          <w:szCs w:val="24"/>
        </w:rPr>
      </w:pPr>
      <w:r>
        <w:drawing>
          <wp:inline wp14:editId="1F04DA17" wp14:anchorId="6171300F">
            <wp:extent cx="3593913" cy="724001"/>
            <wp:effectExtent l="0" t="0" r="0" b="0"/>
            <wp:docPr id="1985646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0330206" name="Picture 1240330206"/>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3593913" cy="724001"/>
                    </a:xfrm>
                    <a:prstGeom prst="rect">
                      <a:avLst/>
                    </a:prstGeom>
                  </pic:spPr>
                </pic:pic>
              </a:graphicData>
            </a:graphic>
          </wp:inline>
        </w:drawing>
      </w:r>
      <w:r w:rsidRPr="368A5480" w:rsidR="368A5480">
        <w:rPr>
          <w:rFonts w:ascii="Bookman Old Style" w:hAnsi="Bookman Old Style" w:eastAsia="Bookman Old Style" w:cs="Bookman Old Style"/>
          <w:sz w:val="24"/>
          <w:szCs w:val="24"/>
        </w:rPr>
        <w:t xml:space="preserve">where </w:t>
      </w:r>
      <w:r w:rsidRPr="368A5480" w:rsidR="368A5480">
        <w:rPr>
          <w:rFonts w:ascii="Bookman Old Style" w:hAnsi="Bookman Old Style" w:eastAsia="Bookman Old Style" w:cs="Bookman Old Style"/>
          <w:i w:val="1"/>
          <w:iCs w:val="1"/>
          <w:sz w:val="24"/>
          <w:szCs w:val="24"/>
        </w:rPr>
        <w:t>r</w:t>
      </w:r>
      <w:r w:rsidRPr="368A5480" w:rsidR="368A5480">
        <w:rPr>
          <w:rFonts w:ascii="Bookman Old Style" w:hAnsi="Bookman Old Style" w:eastAsia="Bookman Old Style" w:cs="Bookman Old Style"/>
          <w:sz w:val="24"/>
          <w:szCs w:val="24"/>
        </w:rPr>
        <w:t xml:space="preserve"> is the monthly interest rate. The module outputs future value, invested amount, and gain.</w:t>
      </w:r>
    </w:p>
    <w:p w:rsidRPr="00E06C43" w:rsidR="00E06C43" w:rsidP="00E06C43" w:rsidRDefault="00E06C43" w14:paraId="40F837D4" w14:textId="62F4496A">
      <w:pPr>
        <w:spacing w:line="360" w:lineRule="auto"/>
        <w:jc w:val="both"/>
        <w:rPr>
          <w:rFonts w:ascii="Bookman Old Style" w:hAnsi="Bookman Old Style" w:eastAsia="Bookman Old Style" w:cs="Bookman Old Style"/>
          <w:sz w:val="24"/>
          <w:szCs w:val="24"/>
        </w:rPr>
      </w:pPr>
    </w:p>
    <w:p w:rsidRPr="00E06C43" w:rsidR="00E06C43" w:rsidP="5442ED6F" w:rsidRDefault="5442ED6F" w14:paraId="0D82A3C0" w14:textId="32008A8A">
      <w:pPr>
        <w:spacing w:line="360" w:lineRule="auto"/>
        <w:jc w:val="both"/>
        <w:rPr>
          <w:rFonts w:ascii="Bookman Old Style" w:hAnsi="Bookman Old Style" w:eastAsia="Bookman Old Style" w:cs="Bookman Old Style"/>
          <w:b/>
          <w:bCs/>
          <w:sz w:val="24"/>
          <w:szCs w:val="24"/>
        </w:rPr>
      </w:pPr>
      <w:r w:rsidRPr="5442ED6F">
        <w:rPr>
          <w:rFonts w:ascii="Bookman Old Style" w:hAnsi="Bookman Old Style" w:eastAsia="Bookman Old Style" w:cs="Bookman Old Style"/>
          <w:b/>
          <w:bCs/>
          <w:sz w:val="24"/>
          <w:szCs w:val="24"/>
        </w:rPr>
        <w:t>3.4 User Interface Implementation</w:t>
      </w:r>
    </w:p>
    <w:p w:rsidRPr="00E06C43" w:rsidR="00E06C43" w:rsidP="00E06C43" w:rsidRDefault="5442ED6F" w14:paraId="67D0A728" w14:textId="45889D09">
      <w:p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The entire application is developed in Streamlit, enabling:</w:t>
      </w:r>
    </w:p>
    <w:p w:rsidRPr="00E06C43" w:rsidR="00E06C43" w:rsidP="00E06C43" w:rsidRDefault="5442ED6F" w14:paraId="4AA9A264" w14:textId="1F67DBA7">
      <w:pPr>
        <w:numPr>
          <w:ilvl w:val="0"/>
          <w:numId w:val="12"/>
        </w:num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Multi-section layout using tabs and columns</w:t>
      </w:r>
    </w:p>
    <w:p w:rsidRPr="00E06C43" w:rsidR="00E06C43" w:rsidP="00E06C43" w:rsidRDefault="5442ED6F" w14:paraId="68C7AFA4" w14:textId="58839C12">
      <w:pPr>
        <w:numPr>
          <w:ilvl w:val="0"/>
          <w:numId w:val="12"/>
        </w:num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Dynamic inputs (text boxes, date pickers, dropdowns)</w:t>
      </w:r>
    </w:p>
    <w:p w:rsidRPr="00E06C43" w:rsidR="00E06C43" w:rsidP="00E06C43" w:rsidRDefault="5442ED6F" w14:paraId="4FAA1433" w14:textId="3B52836F">
      <w:pPr>
        <w:numPr>
          <w:ilvl w:val="0"/>
          <w:numId w:val="12"/>
        </w:num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Real-time chart rendering</w:t>
      </w:r>
    </w:p>
    <w:p w:rsidRPr="00E06C43" w:rsidR="00E06C43" w:rsidP="00E06C43" w:rsidRDefault="5442ED6F" w14:paraId="4AD5B867" w14:textId="43FC13DB">
      <w:pPr>
        <w:numPr>
          <w:ilvl w:val="0"/>
          <w:numId w:val="12"/>
        </w:num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API interactions through simple event triggers</w:t>
      </w:r>
    </w:p>
    <w:p w:rsidRPr="00E06C43" w:rsidR="00E06C43" w:rsidP="00E06C43" w:rsidRDefault="5442ED6F" w14:paraId="04101306" w14:textId="712B1085">
      <w:p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The interface ensures smooth navigation, with the chat module and tools grouped logically for ease of use.</w:t>
      </w:r>
    </w:p>
    <w:p w:rsidRPr="00E06C43" w:rsidR="00E06C43" w:rsidP="00E06C43" w:rsidRDefault="00E06C43" w14:paraId="77B68B38" w14:textId="6B9D10A9">
      <w:pPr>
        <w:spacing w:line="360" w:lineRule="auto"/>
        <w:jc w:val="both"/>
        <w:rPr>
          <w:rFonts w:ascii="Bookman Old Style" w:hAnsi="Bookman Old Style" w:eastAsia="Bookman Old Style" w:cs="Bookman Old Style"/>
          <w:sz w:val="24"/>
          <w:szCs w:val="24"/>
        </w:rPr>
      </w:pPr>
    </w:p>
    <w:p w:rsidRPr="00E06C43" w:rsidR="00E06C43" w:rsidP="5442ED6F" w:rsidRDefault="5442ED6F" w14:paraId="3107CC78" w14:textId="1AF98877">
      <w:pPr>
        <w:spacing w:line="360" w:lineRule="auto"/>
        <w:jc w:val="both"/>
        <w:rPr>
          <w:rFonts w:ascii="Bookman Old Style" w:hAnsi="Bookman Old Style" w:eastAsia="Bookman Old Style" w:cs="Bookman Old Style"/>
          <w:b/>
          <w:bCs/>
          <w:sz w:val="24"/>
          <w:szCs w:val="24"/>
        </w:rPr>
      </w:pPr>
      <w:r w:rsidRPr="5442ED6F">
        <w:rPr>
          <w:rFonts w:ascii="Bookman Old Style" w:hAnsi="Bookman Old Style" w:eastAsia="Bookman Old Style" w:cs="Bookman Old Style"/>
          <w:b/>
          <w:bCs/>
          <w:sz w:val="24"/>
          <w:szCs w:val="24"/>
        </w:rPr>
        <w:t>3.5 Testing and Validation</w:t>
      </w:r>
    </w:p>
    <w:p w:rsidRPr="00E06C43" w:rsidR="00E06C43" w:rsidP="00E06C43" w:rsidRDefault="5442ED6F" w14:paraId="133BEB71" w14:textId="2B9DFDC1">
      <w:p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Each module was tested independently:</w:t>
      </w:r>
    </w:p>
    <w:p w:rsidRPr="00E06C43" w:rsidR="00E06C43" w:rsidP="00E06C43" w:rsidRDefault="5442ED6F" w14:paraId="7CC40B57" w14:textId="7BFDA9D1">
      <w:pPr>
        <w:numPr>
          <w:ilvl w:val="0"/>
          <w:numId w:val="13"/>
        </w:num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Chatbot testing: Verified handling of financial queries and error messages.</w:t>
      </w:r>
    </w:p>
    <w:p w:rsidRPr="00E06C43" w:rsidR="00E06C43" w:rsidP="00E06C43" w:rsidRDefault="5442ED6F" w14:paraId="07F3F8C7" w14:textId="2DF7C497">
      <w:pPr>
        <w:numPr>
          <w:ilvl w:val="0"/>
          <w:numId w:val="13"/>
        </w:num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Stock tool testing: Checked ticker validation, multi-market support, and chart accuracy.</w:t>
      </w:r>
    </w:p>
    <w:p w:rsidRPr="00E06C43" w:rsidR="00E06C43" w:rsidP="00E06C43" w:rsidRDefault="5442ED6F" w14:paraId="359B9A9F" w14:textId="4D60B6DE">
      <w:pPr>
        <w:numPr>
          <w:ilvl w:val="0"/>
          <w:numId w:val="13"/>
        </w:num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Calculator validation: Cross-checked results using external financial calculators and manual computations.</w:t>
      </w:r>
    </w:p>
    <w:p w:rsidR="00E06C43" w:rsidP="00E06C43" w:rsidRDefault="5442ED6F" w14:paraId="2D87A5AC" w14:textId="3F3EAC79">
      <w:pPr>
        <w:spacing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Integration testing ensured all modules worked together without conflict.</w:t>
      </w:r>
    </w:p>
    <w:p w:rsidR="00403469" w:rsidP="00E06C43" w:rsidRDefault="00403469" w14:paraId="6CF9CE68" w14:textId="401A7FF2">
      <w:pPr>
        <w:spacing w:line="360" w:lineRule="auto"/>
        <w:jc w:val="both"/>
        <w:rPr>
          <w:rFonts w:ascii="Bookman Old Style" w:hAnsi="Bookman Old Style" w:eastAsia="Bookman Old Style" w:cs="Bookman Old Style"/>
          <w:sz w:val="24"/>
          <w:szCs w:val="24"/>
        </w:rPr>
      </w:pPr>
    </w:p>
    <w:p w:rsidR="00EF0E25" w:rsidP="5442ED6F" w:rsidRDefault="00EF0E25" w14:paraId="2DA918AE" w14:textId="77777777">
      <w:pPr>
        <w:spacing w:line="360" w:lineRule="auto"/>
        <w:jc w:val="both"/>
        <w:rPr>
          <w:rFonts w:ascii="Bookman Old Style" w:hAnsi="Bookman Old Style" w:eastAsia="Bookman Old Style" w:cs="Bookman Old Style"/>
          <w:b/>
          <w:bCs/>
          <w:sz w:val="24"/>
          <w:szCs w:val="24"/>
        </w:rPr>
      </w:pPr>
    </w:p>
    <w:p w:rsidRPr="00403469" w:rsidR="004E3BA4" w:rsidP="368A5480" w:rsidRDefault="5442ED6F" w14:paraId="65F0AB87" w14:textId="5629B536">
      <w:pPr>
        <w:pStyle w:val="Normal"/>
        <w:spacing w:line="360" w:lineRule="auto"/>
        <w:jc w:val="both"/>
        <w:rPr>
          <w:rFonts w:ascii="Bookman Old Style" w:hAnsi="Bookman Old Style" w:eastAsia="Bookman Old Style" w:cs="Times New Roman"/>
          <w:b w:val="1"/>
          <w:bCs w:val="1"/>
          <w:sz w:val="24"/>
          <w:szCs w:val="24"/>
        </w:rPr>
      </w:pPr>
      <w:r w:rsidRPr="368A5480" w:rsidR="368A5480">
        <w:rPr>
          <w:rFonts w:ascii="Bookman Old Style" w:hAnsi="Bookman Old Style" w:eastAsia="Bookman Old Style" w:cs="Bookman Old Style"/>
          <w:b w:val="1"/>
          <w:bCs w:val="1"/>
          <w:sz w:val="24"/>
          <w:szCs w:val="24"/>
        </w:rPr>
        <w:t xml:space="preserve">3.6 </w:t>
      </w:r>
      <w:r w:rsidRPr="368A5480" w:rsidR="368A5480">
        <w:rPr>
          <w:rFonts w:ascii="Bookman Old Style" w:hAnsi="Bookman Old Style" w:eastAsia="Bookman Old Style" w:cs="Bookman Old Style"/>
          <w:b w:val="1"/>
          <w:bCs w:val="1"/>
          <w:sz w:val="24"/>
          <w:szCs w:val="24"/>
        </w:rPr>
        <w:t>Work Flow</w:t>
      </w:r>
      <w:r w:rsidRPr="368A5480" w:rsidR="368A5480">
        <w:rPr>
          <w:rFonts w:ascii="Bookman Old Style" w:hAnsi="Bookman Old Style" w:eastAsia="Bookman Old Style" w:cs="Bookman Old Style"/>
          <w:b w:val="1"/>
          <w:bCs w:val="1"/>
          <w:sz w:val="24"/>
          <w:szCs w:val="24"/>
        </w:rPr>
        <w:t xml:space="preserve"> Diagram</w:t>
      </w:r>
    </w:p>
    <w:p w:rsidR="004E3BA4" w:rsidP="5442ED6F" w:rsidRDefault="00B42DD5" w14:paraId="360E9F17" w14:textId="5AD7EAAE">
      <w:pPr>
        <w:spacing w:line="360" w:lineRule="auto"/>
        <w:jc w:val="both"/>
        <w:rPr>
          <w:rFonts w:ascii="Times New Roman" w:hAnsi="Times New Roman" w:eastAsia="Bookman Old Style" w:cs="Times New Roman"/>
          <w:sz w:val="24"/>
          <w:szCs w:val="24"/>
        </w:rPr>
      </w:pPr>
      <w:r>
        <w:rPr>
          <w:noProof/>
        </w:rPr>
        <mc:AlternateContent>
          <mc:Choice Requires="wps">
            <w:drawing>
              <wp:inline distT="0" distB="0" distL="0" distR="0" wp14:anchorId="158777D3" wp14:editId="21A6B4DA">
                <wp:extent cx="304800" cy="304800"/>
                <wp:effectExtent l="0" t="0" r="0" b="0"/>
                <wp:docPr id="81631646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mc:AlternateContent>
      </w:r>
      <w:r>
        <w:rPr>
          <w:noProof/>
        </w:rPr>
        <w:drawing>
          <wp:inline distT="0" distB="0" distL="0" distR="0" wp14:anchorId="70123667" wp14:editId="45118785">
            <wp:extent cx="5731510" cy="3820795"/>
            <wp:effectExtent l="0" t="0" r="2540" b="8255"/>
            <wp:docPr id="136252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2309" name="Picture 136252309"/>
                    <pic:cNvPicPr/>
                  </pic:nvPicPr>
                  <pic:blipFill>
                    <a:blip r:embed="rId9"/>
                    <a:stretch>
                      <a:fillRect/>
                    </a:stretch>
                  </pic:blipFill>
                  <pic:spPr>
                    <a:xfrm>
                      <a:off x="0" y="0"/>
                      <a:ext cx="5731510" cy="3820795"/>
                    </a:xfrm>
                    <a:prstGeom prst="rect">
                      <a:avLst/>
                    </a:prstGeom>
                  </pic:spPr>
                </pic:pic>
              </a:graphicData>
            </a:graphic>
          </wp:inline>
        </w:drawing>
      </w:r>
    </w:p>
    <w:p w:rsidRPr="00403469" w:rsidR="00DF2389" w:rsidP="5442ED6F" w:rsidRDefault="5442ED6F" w14:paraId="4CB85BCD" w14:textId="2F688FB6">
      <w:pPr>
        <w:spacing w:line="360" w:lineRule="auto"/>
        <w:jc w:val="both"/>
        <w:rPr>
          <w:rFonts w:ascii="Times New Roman" w:hAnsi="Times New Roman" w:eastAsia="Bookman Old Style" w:cs="Times New Roman"/>
          <w:sz w:val="24"/>
          <w:szCs w:val="24"/>
        </w:rPr>
      </w:pPr>
      <w:r w:rsidRPr="5442ED6F">
        <w:rPr>
          <w:rFonts w:ascii="Bookman Old Style" w:hAnsi="Bookman Old Style" w:eastAsia="Bookman Old Style" w:cs="Bookman Old Style"/>
          <w:sz w:val="24"/>
          <w:szCs w:val="24"/>
        </w:rPr>
        <w:t>The workflow of the Financial AI Agent begins with user input, which can be either a natural-language question or a tool-specific command. The system classifies this input and routes it to the appropriate module—either the conversational AI module for generating responses through the OpenRouter LLM, the stock price retrieval module for fetching real-time data from Yahoo Finance, the mutual fund calculator for computing returns and CAGR, or the SIP calculator for future value estimation. Each module processes the input using the required computations or API calls, and the resulting outputs—explanatory text, charts, or numerical results—are sent back to the Streamlit interface. The interface then renders the final output in an interactive format, completing the cycle and enabling the user to perform additional</w:t>
      </w:r>
    </w:p>
    <w:p w:rsidR="00DF2389" w:rsidRDefault="00DF2389" w14:paraId="4C5DDFBF" w14:textId="77777777">
      <w:pPr>
        <w:spacing w:line="480" w:lineRule="auto"/>
        <w:rPr>
          <w:rFonts w:ascii="Bookman Old Style" w:hAnsi="Bookman Old Style" w:eastAsia="Bookman Old Style" w:cs="Bookman Old Style"/>
          <w:b/>
        </w:rPr>
      </w:pPr>
    </w:p>
    <w:p w:rsidR="00DF2389" w:rsidP="03BF55CC" w:rsidRDefault="00DF2389" w14:paraId="2CEC6A4E" w14:textId="17C2FA20">
      <w:pPr>
        <w:spacing w:line="480" w:lineRule="auto"/>
        <w:jc w:val="center"/>
        <w:rPr>
          <w:rFonts w:ascii="Bookman Old Style" w:hAnsi="Bookman Old Style" w:eastAsia="Bookman Old Style" w:cs="Bookman Old Style"/>
          <w:b/>
          <w:bCs/>
          <w:sz w:val="40"/>
          <w:szCs w:val="40"/>
        </w:rPr>
      </w:pPr>
    </w:p>
    <w:p w:rsidRPr="00EF0E25" w:rsidR="00DF2389" w:rsidP="368A5480" w:rsidRDefault="03BF55CC" w14:paraId="59B837A7" w14:textId="20CF5189">
      <w:pPr>
        <w:spacing w:line="480" w:lineRule="auto"/>
        <w:jc w:val="center"/>
        <w:rPr>
          <w:rFonts w:ascii="Bookman Old Style" w:hAnsi="Bookman Old Style" w:eastAsia="Bookman Old Style" w:cs="Bookman Old Style"/>
          <w:b w:val="1"/>
          <w:bCs w:val="1"/>
          <w:sz w:val="40"/>
          <w:szCs w:val="40"/>
        </w:rPr>
      </w:pPr>
    </w:p>
    <w:p w:rsidRPr="00EF0E25" w:rsidR="00DF2389" w:rsidP="368A5480" w:rsidRDefault="03BF55CC" w14:paraId="4640707E" w14:textId="7E5D494A">
      <w:pPr>
        <w:spacing w:line="480" w:lineRule="auto"/>
      </w:pPr>
      <w:r>
        <w:br w:type="page"/>
      </w:r>
    </w:p>
    <w:p w:rsidRPr="00EF0E25" w:rsidR="00DF2389" w:rsidP="368A5480" w:rsidRDefault="03BF55CC" w14:paraId="485D8ECF" w14:textId="3D429577">
      <w:pPr>
        <w:pStyle w:val="Normal"/>
        <w:spacing w:line="480" w:lineRule="auto"/>
        <w:jc w:val="center"/>
      </w:pPr>
      <w:r w:rsidRPr="368A5480" w:rsidR="368A5480">
        <w:rPr>
          <w:rFonts w:ascii="Bookman Old Style" w:hAnsi="Bookman Old Style" w:eastAsia="Bookman Old Style" w:cs="Bookman Old Style"/>
          <w:b w:val="1"/>
          <w:bCs w:val="1"/>
          <w:sz w:val="40"/>
          <w:szCs w:val="40"/>
        </w:rPr>
        <w:t>4. IMPLEMENTATION</w:t>
      </w:r>
    </w:p>
    <w:p w:rsidRPr="00403469" w:rsidR="7ECD4B9E" w:rsidP="5442ED6F" w:rsidRDefault="5442ED6F" w14:paraId="37630136" w14:textId="56B2A148">
      <w:pPr>
        <w:spacing w:line="360" w:lineRule="auto"/>
        <w:jc w:val="both"/>
        <w:rPr>
          <w:rFonts w:ascii="Times New Roman" w:hAnsi="Times New Roman" w:eastAsia="Bookman Old Style" w:cs="Times New Roman"/>
          <w:sz w:val="24"/>
          <w:szCs w:val="24"/>
        </w:rPr>
      </w:pPr>
      <w:r w:rsidRPr="5442ED6F">
        <w:rPr>
          <w:rFonts w:ascii="Bookman Old Style" w:hAnsi="Bookman Old Style" w:eastAsia="Bookman Old Style" w:cs="Bookman Old Style"/>
          <w:sz w:val="24"/>
          <w:szCs w:val="24"/>
        </w:rPr>
        <w:t>The Financial AI Agent is implemented in Python using the OpenRouter/OpenAI API for conversational interaction and the Streamlit framework for UI rendering. Financial tools, data retrieval modules, and an AI chatbot interface are all integrated into a single executable script called FinancialAgentApp.py. The following are the main elements of the implementation:</w:t>
      </w:r>
    </w:p>
    <w:p w:rsidRPr="00403469" w:rsidR="7ECD4B9E" w:rsidP="1BAFBCBE" w:rsidRDefault="1BAFBCBE" w14:paraId="070ECAC5" w14:textId="1D4374D1">
      <w:pPr>
        <w:spacing w:before="240" w:after="240" w:line="480" w:lineRule="auto"/>
        <w:rPr>
          <w:rFonts w:ascii="Bookman Old Style" w:hAnsi="Bookman Old Style" w:eastAsia="Bookman Old Style" w:cs="Bookman Old Style"/>
          <w:b/>
          <w:bCs/>
          <w:sz w:val="24"/>
          <w:szCs w:val="24"/>
        </w:rPr>
      </w:pPr>
      <w:r w:rsidRPr="00403469">
        <w:rPr>
          <w:rFonts w:ascii="Bookman Old Style" w:hAnsi="Bookman Old Style" w:eastAsia="Bookman Old Style" w:cs="Bookman Old Style"/>
          <w:b/>
          <w:sz w:val="24"/>
          <w:szCs w:val="24"/>
        </w:rPr>
        <w:t>4.1 Streamlit Application Interface</w:t>
      </w:r>
    </w:p>
    <w:p w:rsidRPr="00403469" w:rsidR="7ECD4B9E" w:rsidP="5442ED6F" w:rsidRDefault="5442ED6F" w14:paraId="38482888" w14:textId="3F331CF2">
      <w:pPr>
        <w:spacing w:before="240" w:after="240" w:line="360" w:lineRule="auto"/>
        <w:jc w:val="both"/>
        <w:rPr>
          <w:rFonts w:ascii="Times New Roman" w:hAnsi="Times New Roman" w:eastAsia="Bookman Old Style" w:cs="Times New Roman"/>
          <w:sz w:val="24"/>
          <w:szCs w:val="24"/>
        </w:rPr>
      </w:pPr>
      <w:r w:rsidRPr="5442ED6F">
        <w:rPr>
          <w:rFonts w:ascii="Bookman Old Style" w:hAnsi="Bookman Old Style" w:eastAsia="Bookman Old Style" w:cs="Bookman Old Style"/>
          <w:sz w:val="24"/>
          <w:szCs w:val="24"/>
        </w:rPr>
        <w:t xml:space="preserve">Real-time interaction within a web-based Python environment is made possible by the graphical interface's construction using Streamlit. The UI </w:t>
      </w:r>
      <w:proofErr w:type="gramStart"/>
      <w:r w:rsidRPr="5442ED6F">
        <w:rPr>
          <w:rFonts w:ascii="Bookman Old Style" w:hAnsi="Bookman Old Style" w:eastAsia="Bookman Old Style" w:cs="Bookman Old Style"/>
          <w:sz w:val="24"/>
          <w:szCs w:val="24"/>
        </w:rPr>
        <w:t>is consists</w:t>
      </w:r>
      <w:proofErr w:type="gramEnd"/>
      <w:r w:rsidRPr="5442ED6F">
        <w:rPr>
          <w:rFonts w:ascii="Bookman Old Style" w:hAnsi="Bookman Old Style" w:eastAsia="Bookman Old Style" w:cs="Bookman Old Style"/>
          <w:sz w:val="24"/>
          <w:szCs w:val="24"/>
        </w:rPr>
        <w:t xml:space="preserve"> up of:</w:t>
      </w:r>
    </w:p>
    <w:p w:rsidRPr="00403469" w:rsidR="7ECD4B9E" w:rsidP="5442ED6F" w:rsidRDefault="5442ED6F" w14:paraId="50A739FD" w14:textId="780918E4">
      <w:pPr>
        <w:pStyle w:val="ListParagraph"/>
        <w:numPr>
          <w:ilvl w:val="0"/>
          <w:numId w:val="7"/>
        </w:numPr>
        <w:spacing w:before="240" w:after="240" w:line="360" w:lineRule="auto"/>
        <w:jc w:val="both"/>
        <w:rPr>
          <w:rFonts w:ascii="Times New Roman" w:hAnsi="Times New Roman" w:eastAsia="Bookman Old Style" w:cs="Times New Roman"/>
          <w:sz w:val="24"/>
          <w:szCs w:val="24"/>
        </w:rPr>
      </w:pPr>
      <w:r w:rsidRPr="5442ED6F">
        <w:rPr>
          <w:rFonts w:ascii="Bookman Old Style" w:hAnsi="Bookman Old Style" w:eastAsia="Bookman Old Style" w:cs="Bookman Old Style"/>
          <w:sz w:val="24"/>
          <w:szCs w:val="24"/>
        </w:rPr>
        <w:t>The user's OpenRouter API key is entered in a secure text input field.</w:t>
      </w:r>
    </w:p>
    <w:p w:rsidRPr="00403469" w:rsidR="7ECD4B9E" w:rsidP="00403469" w:rsidRDefault="5442ED6F" w14:paraId="102CB7BF" w14:textId="4E138A38">
      <w:pPr>
        <w:pStyle w:val="ListParagraph"/>
        <w:numPr>
          <w:ilvl w:val="0"/>
          <w:numId w:val="7"/>
        </w:numPr>
        <w:spacing w:before="240" w:after="24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A natural language query section for chatbot interaction.</w:t>
      </w:r>
    </w:p>
    <w:p w:rsidRPr="00403469" w:rsidR="7ECD4B9E" w:rsidP="00403469" w:rsidRDefault="5442ED6F" w14:paraId="12A65E80" w14:textId="0C48F5EB">
      <w:pPr>
        <w:pStyle w:val="ListParagraph"/>
        <w:numPr>
          <w:ilvl w:val="0"/>
          <w:numId w:val="7"/>
        </w:numPr>
        <w:spacing w:before="240" w:after="24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Three tabs for embedded financial tools:</w:t>
      </w:r>
    </w:p>
    <w:p w:rsidRPr="00403469" w:rsidR="7ECD4B9E" w:rsidP="00403469" w:rsidRDefault="5442ED6F" w14:paraId="654A4151" w14:textId="540C4EB1">
      <w:pPr>
        <w:pStyle w:val="ListParagraph"/>
        <w:spacing w:before="240" w:after="24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I)   Finder for Stock Prices</w:t>
      </w:r>
    </w:p>
    <w:p w:rsidRPr="00403469" w:rsidR="7ECD4B9E" w:rsidP="00403469" w:rsidRDefault="5442ED6F" w14:paraId="0CD2A371" w14:textId="39C696EF">
      <w:pPr>
        <w:pStyle w:val="ListParagraph"/>
        <w:spacing w:before="240" w:after="24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II)  Calculator for Mutual Fund Returns</w:t>
      </w:r>
    </w:p>
    <w:p w:rsidRPr="00403469" w:rsidR="7ECD4B9E" w:rsidP="00403469" w:rsidRDefault="5442ED6F" w14:paraId="351EC662" w14:textId="3437253E">
      <w:pPr>
        <w:pStyle w:val="ListParagraph"/>
        <w:spacing w:before="240" w:after="24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III) Calculator for SIP Future Value</w:t>
      </w:r>
    </w:p>
    <w:p w:rsidRPr="00403469" w:rsidR="7ECD4B9E" w:rsidP="5442ED6F" w:rsidRDefault="5442ED6F" w14:paraId="73856CCB" w14:textId="274CB54C">
      <w:pPr>
        <w:spacing w:before="240" w:after="240" w:line="360" w:lineRule="auto"/>
        <w:jc w:val="both"/>
        <w:rPr>
          <w:rFonts w:ascii="Times New Roman" w:hAnsi="Times New Roman" w:eastAsia="Bookman Old Style" w:cs="Times New Roman"/>
          <w:sz w:val="24"/>
          <w:szCs w:val="24"/>
        </w:rPr>
      </w:pPr>
      <w:r w:rsidRPr="5442ED6F">
        <w:rPr>
          <w:rFonts w:ascii="Bookman Old Style" w:hAnsi="Bookman Old Style" w:eastAsia="Bookman Old Style" w:cs="Bookman Old Style"/>
          <w:sz w:val="24"/>
          <w:szCs w:val="24"/>
        </w:rPr>
        <w:t xml:space="preserve">For interactive and responsive presentations, </w:t>
      </w:r>
      <w:r w:rsidRPr="5442ED6F">
        <w:rPr>
          <w:rFonts w:ascii="Bookman Old Style" w:hAnsi="Bookman Old Style" w:eastAsia="Bookman Old Style" w:cs="Bookman Old Style"/>
          <w:i/>
          <w:iCs/>
          <w:sz w:val="24"/>
          <w:szCs w:val="24"/>
        </w:rPr>
        <w:t>streamlit</w:t>
      </w:r>
      <w:r w:rsidRPr="5442ED6F">
        <w:rPr>
          <w:rFonts w:ascii="Bookman Old Style" w:hAnsi="Bookman Old Style" w:eastAsia="Bookman Old Style" w:cs="Bookman Old Style"/>
          <w:sz w:val="24"/>
          <w:szCs w:val="24"/>
        </w:rPr>
        <w:t xml:space="preserve"> components like </w:t>
      </w:r>
      <w:r w:rsidRPr="5442ED6F">
        <w:rPr>
          <w:rFonts w:ascii="Bookman Old Style" w:hAnsi="Bookman Old Style" w:eastAsia="Bookman Old Style" w:cs="Bookman Old Style"/>
          <w:i/>
          <w:iCs/>
          <w:sz w:val="24"/>
          <w:szCs w:val="24"/>
        </w:rPr>
        <w:t xml:space="preserve">st.text_input, st.button, st.write, st.metric, </w:t>
      </w:r>
      <w:r w:rsidRPr="5442ED6F">
        <w:rPr>
          <w:rFonts w:ascii="Bookman Old Style" w:hAnsi="Bookman Old Style" w:eastAsia="Bookman Old Style" w:cs="Bookman Old Style"/>
          <w:sz w:val="24"/>
          <w:szCs w:val="24"/>
        </w:rPr>
        <w:t>and</w:t>
      </w:r>
      <w:r w:rsidRPr="5442ED6F">
        <w:rPr>
          <w:rFonts w:ascii="Bookman Old Style" w:hAnsi="Bookman Old Style" w:eastAsia="Bookman Old Style" w:cs="Bookman Old Style"/>
          <w:i/>
          <w:iCs/>
          <w:sz w:val="24"/>
          <w:szCs w:val="24"/>
        </w:rPr>
        <w:t xml:space="preserve"> st.line_chart</w:t>
      </w:r>
      <w:r w:rsidRPr="5442ED6F">
        <w:rPr>
          <w:rFonts w:ascii="Bookman Old Style" w:hAnsi="Bookman Old Style" w:eastAsia="Bookman Old Style" w:cs="Bookman Old Style"/>
          <w:sz w:val="24"/>
          <w:szCs w:val="24"/>
        </w:rPr>
        <w:t xml:space="preserve"> are used.</w:t>
      </w:r>
    </w:p>
    <w:p w:rsidRPr="001B6986" w:rsidR="4D2093CA" w:rsidP="5442ED6F" w:rsidRDefault="5442ED6F" w14:paraId="0BBCEF27" w14:textId="07CC3EB5">
      <w:pPr>
        <w:spacing w:before="240" w:after="240" w:line="360" w:lineRule="auto"/>
        <w:jc w:val="both"/>
        <w:rPr>
          <w:rFonts w:ascii="Bookman Old Style" w:hAnsi="Bookman Old Style" w:eastAsia="Bookman Old Style" w:cs="Times New Roman"/>
          <w:sz w:val="24"/>
          <w:szCs w:val="24"/>
        </w:rPr>
      </w:pPr>
      <w:r w:rsidRPr="5442ED6F">
        <w:rPr>
          <w:rFonts w:ascii="Bookman Old Style" w:hAnsi="Bookman Old Style" w:eastAsia="Bookman Old Style" w:cs="Bookman Old Style"/>
          <w:b/>
          <w:bCs/>
          <w:sz w:val="24"/>
          <w:szCs w:val="24"/>
        </w:rPr>
        <w:t>4.2 Conversational AI Using Open Router</w:t>
      </w:r>
      <w:r w:rsidRPr="5442ED6F">
        <w:rPr>
          <w:rFonts w:ascii="Bookman Old Style" w:hAnsi="Bookman Old Style" w:eastAsia="Bookman Old Style" w:cs="Bookman Old Style"/>
          <w:sz w:val="24"/>
          <w:szCs w:val="24"/>
        </w:rPr>
        <w:t xml:space="preserve"> </w:t>
      </w:r>
    </w:p>
    <w:p w:rsidRPr="00403469" w:rsidR="4D2093CA" w:rsidP="5442ED6F" w:rsidRDefault="5442ED6F" w14:paraId="7139CF35" w14:textId="19D5A452">
      <w:pPr>
        <w:spacing w:before="240" w:after="240" w:line="360" w:lineRule="auto"/>
        <w:jc w:val="both"/>
        <w:rPr>
          <w:rFonts w:ascii="Times New Roman" w:hAnsi="Times New Roman" w:eastAsia="Bookman Old Style" w:cs="Times New Roman"/>
          <w:sz w:val="24"/>
          <w:szCs w:val="24"/>
        </w:rPr>
      </w:pPr>
      <w:r w:rsidRPr="5442ED6F">
        <w:rPr>
          <w:rFonts w:ascii="Bookman Old Style" w:hAnsi="Bookman Old Style" w:eastAsia="Bookman Old Style" w:cs="Bookman Old Style"/>
          <w:sz w:val="24"/>
          <w:szCs w:val="24"/>
        </w:rPr>
        <w:t>Open router is a unified API gateway, that helps in accessing various LLM models from various providers with a single API key. This allows us to experiment and compare models to find the best LLM models relevant to our goal. In accordance with regulatory guidelines against individualized investment recommendations, a custom system prompt guarantees that responses stay instructive rather than advisory.</w:t>
      </w:r>
    </w:p>
    <w:p w:rsidRPr="001B6986" w:rsidR="3AD85015" w:rsidP="5442ED6F" w:rsidRDefault="5442ED6F" w14:paraId="2209D65D" w14:textId="23F95FE1">
      <w:pPr>
        <w:spacing w:before="240" w:after="240" w:line="360" w:lineRule="auto"/>
        <w:jc w:val="both"/>
        <w:rPr>
          <w:rFonts w:ascii="Bookman Old Style" w:hAnsi="Bookman Old Style" w:eastAsia="Bookman Old Style" w:cs="Bookman Old Style"/>
          <w:b/>
          <w:bCs/>
          <w:sz w:val="24"/>
          <w:szCs w:val="24"/>
        </w:rPr>
      </w:pPr>
      <w:r w:rsidRPr="5442ED6F">
        <w:rPr>
          <w:rFonts w:ascii="Bookman Old Style" w:hAnsi="Bookman Old Style" w:eastAsia="Bookman Old Style" w:cs="Bookman Old Style"/>
          <w:b/>
          <w:bCs/>
          <w:sz w:val="24"/>
          <w:szCs w:val="24"/>
        </w:rPr>
        <w:t xml:space="preserve">4.3 Stock Data Retrieval Using Yahoo Finance </w:t>
      </w:r>
    </w:p>
    <w:p w:rsidRPr="00403469" w:rsidR="16CD5D21" w:rsidP="00403469" w:rsidRDefault="5442ED6F" w14:paraId="677DC99C" w14:textId="34A280C4">
      <w:pPr>
        <w:spacing w:before="240" w:after="24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lastRenderedPageBreak/>
        <w:t>The stock tool uses the yfinance Python API to extract historical and real-time price data from Yahoo Finance datasets [3]. The application supports multiple markets including NSE, BSE, NASDAQ, and NYSE through exchange suffix mapping conventions.</w:t>
      </w:r>
    </w:p>
    <w:p w:rsidRPr="00403469" w:rsidR="16CD5D21" w:rsidP="5442ED6F" w:rsidRDefault="5442ED6F" w14:paraId="0F219A1A" w14:textId="660BA59D">
      <w:pPr>
        <w:spacing w:before="240" w:after="240" w:line="360" w:lineRule="auto"/>
        <w:jc w:val="both"/>
        <w:rPr>
          <w:rFonts w:ascii="Times New Roman" w:hAnsi="Times New Roman" w:cs="Times New Roman"/>
          <w:sz w:val="24"/>
          <w:szCs w:val="24"/>
        </w:rPr>
      </w:pPr>
      <w:r w:rsidRPr="5442ED6F">
        <w:rPr>
          <w:rFonts w:ascii="Bookman Old Style" w:hAnsi="Bookman Old Style" w:eastAsia="Bookman Old Style" w:cs="Bookman Old Style"/>
          <w:sz w:val="24"/>
          <w:szCs w:val="24"/>
        </w:rPr>
        <w:t>The extracted data is plotted using matplotlib for trend visualization [4], enabling users to observe temporal price fluctuations.</w:t>
      </w:r>
    </w:p>
    <w:p w:rsidRPr="001B6986" w:rsidR="08C32039" w:rsidP="5442ED6F" w:rsidRDefault="5442ED6F" w14:paraId="1AC8D872" w14:textId="59D69F37">
      <w:pPr>
        <w:spacing w:before="240" w:after="240" w:line="360" w:lineRule="auto"/>
        <w:jc w:val="both"/>
        <w:rPr>
          <w:rFonts w:ascii="Bookman Old Style" w:hAnsi="Bookman Old Style" w:eastAsia="Bookman Old Style" w:cs="Bookman Old Style"/>
          <w:b/>
          <w:bCs/>
          <w:sz w:val="24"/>
          <w:szCs w:val="24"/>
        </w:rPr>
      </w:pPr>
      <w:r w:rsidRPr="5442ED6F">
        <w:rPr>
          <w:rFonts w:ascii="Bookman Old Style" w:hAnsi="Bookman Old Style" w:eastAsia="Bookman Old Style" w:cs="Bookman Old Style"/>
          <w:b/>
          <w:bCs/>
          <w:sz w:val="24"/>
          <w:szCs w:val="24"/>
        </w:rPr>
        <w:t>4.3 Mutual Fund Lump-Sum Return Computation</w:t>
      </w:r>
    </w:p>
    <w:p w:rsidRPr="00403469" w:rsidR="6212A7C4" w:rsidP="00403469" w:rsidRDefault="5442ED6F" w14:paraId="2CBBEA6B" w14:textId="4F0793C7">
      <w:pPr>
        <w:spacing w:before="240" w:after="24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Based on the time and NAV values supplied by the user, the system computes CAGR and absolute return. Standard financial return methodologies are used to calculate CAGR [5], which allows users to assess performance over arbitrary investment horizons.</w:t>
      </w:r>
    </w:p>
    <w:p w:rsidRPr="00403469" w:rsidR="4A78A53F" w:rsidP="00403469" w:rsidRDefault="03BF55CC" w14:paraId="58B760F5" w14:textId="45CF5388">
      <w:pPr>
        <w:spacing w:before="240" w:after="240" w:line="360" w:lineRule="auto"/>
        <w:jc w:val="both"/>
        <w:rPr>
          <w:rFonts w:ascii="Bookman Old Style" w:hAnsi="Bookman Old Style" w:eastAsia="Bookman Old Style" w:cs="Bookman Old Style"/>
          <w:sz w:val="24"/>
          <w:szCs w:val="24"/>
        </w:rPr>
      </w:pPr>
      <w:r w:rsidRPr="03BF55CC">
        <w:rPr>
          <w:rFonts w:ascii="Bookman Old Style" w:hAnsi="Bookman Old Style" w:eastAsia="Bookman Old Style" w:cs="Bookman Old Style"/>
          <w:sz w:val="24"/>
          <w:szCs w:val="24"/>
        </w:rPr>
        <w:t xml:space="preserve">Below is the formula used </w:t>
      </w:r>
    </w:p>
    <w:p w:rsidRPr="00403469" w:rsidR="05DB8EAE" w:rsidP="03BF55CC" w:rsidRDefault="00133294" w14:paraId="3B30E5D5" w14:textId="7D779CBF">
      <w:pPr>
        <w:spacing w:before="240" w:after="240" w:line="360" w:lineRule="auto"/>
        <w:jc w:val="both"/>
      </w:pPr>
      <w:r>
        <w:rPr>
          <w:noProof/>
        </w:rPr>
        <w:drawing>
          <wp:inline distT="0" distB="0" distL="0" distR="0" wp14:anchorId="40F06C04" wp14:editId="02582220">
            <wp:extent cx="2562583" cy="714475"/>
            <wp:effectExtent l="0" t="0" r="0" b="0"/>
            <wp:docPr id="1888012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12506" name="Picture 1888012506"/>
                    <pic:cNvPicPr/>
                  </pic:nvPicPr>
                  <pic:blipFill>
                    <a:blip r:embed="rId10">
                      <a:extLst>
                        <a:ext uri="{28A0092B-C50C-407E-A947-70E740481C1C}">
                          <a14:useLocalDpi xmlns:a14="http://schemas.microsoft.com/office/drawing/2010/main"/>
                        </a:ext>
                      </a:extLst>
                    </a:blip>
                    <a:stretch>
                      <a:fillRect/>
                    </a:stretch>
                  </pic:blipFill>
                  <pic:spPr>
                    <a:xfrm>
                      <a:off x="0" y="0"/>
                      <a:ext cx="2562583" cy="714475"/>
                    </a:xfrm>
                    <a:prstGeom prst="rect">
                      <a:avLst/>
                    </a:prstGeom>
                  </pic:spPr>
                </pic:pic>
              </a:graphicData>
            </a:graphic>
          </wp:inline>
        </w:drawing>
      </w:r>
    </w:p>
    <w:p w:rsidRPr="00403469" w:rsidR="05DB8EAE" w:rsidP="00403469" w:rsidRDefault="05DB8EAE" w14:paraId="0C5FC8ED" w14:textId="45396651">
      <w:pPr>
        <w:spacing w:line="360" w:lineRule="auto"/>
        <w:jc w:val="both"/>
        <w:rPr>
          <w:rFonts w:ascii="Bookman Old Style" w:hAnsi="Bookman Old Style" w:eastAsia="Bookman Old Style" w:cs="Bookman Old Style"/>
          <w:sz w:val="24"/>
          <w:szCs w:val="24"/>
        </w:rPr>
      </w:pPr>
    </w:p>
    <w:p w:rsidRPr="00CF3975" w:rsidR="05DB8EAE" w:rsidP="5442ED6F" w:rsidRDefault="5442ED6F" w14:paraId="125B6912" w14:textId="5F184B35">
      <w:pPr>
        <w:spacing w:line="360" w:lineRule="auto"/>
        <w:jc w:val="both"/>
        <w:rPr>
          <w:rFonts w:ascii="Bookman Old Style" w:hAnsi="Bookman Old Style" w:eastAsia="Bookman Old Style" w:cs="Bookman Old Style"/>
          <w:b/>
          <w:bCs/>
          <w:sz w:val="24"/>
          <w:szCs w:val="24"/>
        </w:rPr>
      </w:pPr>
      <w:r w:rsidRPr="00CF3975">
        <w:rPr>
          <w:rFonts w:ascii="Bookman Old Style" w:hAnsi="Bookman Old Style" w:eastAsia="Bookman Old Style" w:cs="Bookman Old Style"/>
          <w:b/>
          <w:bCs/>
          <w:sz w:val="24"/>
          <w:szCs w:val="24"/>
        </w:rPr>
        <w:t>4.5 SIP (Systematic Investment Plan) Projection</w:t>
      </w:r>
    </w:p>
    <w:p w:rsidRPr="00403469" w:rsidR="05DB8EAE" w:rsidP="00403469" w:rsidRDefault="03BF55CC" w14:paraId="505B442C" w14:textId="6F6ABF28">
      <w:pPr>
        <w:spacing w:before="240" w:after="240" w:line="360" w:lineRule="auto"/>
        <w:jc w:val="both"/>
        <w:rPr>
          <w:rFonts w:ascii="Bookman Old Style" w:hAnsi="Bookman Old Style" w:eastAsia="Bookman Old Style" w:cs="Bookman Old Style"/>
          <w:sz w:val="24"/>
          <w:szCs w:val="24"/>
        </w:rPr>
      </w:pPr>
      <w:r w:rsidRPr="03BF55CC">
        <w:rPr>
          <w:rFonts w:ascii="Bookman Old Style" w:hAnsi="Bookman Old Style" w:eastAsia="Bookman Old Style" w:cs="Bookman Old Style"/>
          <w:sz w:val="24"/>
          <w:szCs w:val="24"/>
        </w:rPr>
        <w:t>The SIP projection model implements standard compounding mathematics to compute future value of periodic investments [6]:</w:t>
      </w:r>
    </w:p>
    <w:p w:rsidRPr="00403469" w:rsidR="05DB8EAE" w:rsidP="03BF55CC" w:rsidRDefault="05DB8EAE" w14:paraId="7174F9F9" w14:textId="6C8197AD">
      <w:pPr>
        <w:spacing w:before="240" w:after="240" w:line="360" w:lineRule="auto"/>
        <w:jc w:val="both"/>
      </w:pPr>
      <w:r>
        <w:rPr>
          <w:noProof/>
        </w:rPr>
        <w:drawing>
          <wp:inline distT="0" distB="0" distL="0" distR="0" wp14:anchorId="25BE6D3F" wp14:editId="07419DC3">
            <wp:extent cx="3593913" cy="724001"/>
            <wp:effectExtent l="0" t="0" r="0" b="0"/>
            <wp:docPr id="1240330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30206" name="Picture 1240330206"/>
                    <pic:cNvPicPr/>
                  </pic:nvPicPr>
                  <pic:blipFill>
                    <a:blip r:embed="rId11">
                      <a:extLst>
                        <a:ext uri="{28A0092B-C50C-407E-A947-70E740481C1C}">
                          <a14:useLocalDpi xmlns:a14="http://schemas.microsoft.com/office/drawing/2010/main"/>
                        </a:ext>
                      </a:extLst>
                    </a:blip>
                    <a:stretch>
                      <a:fillRect/>
                    </a:stretch>
                  </pic:blipFill>
                  <pic:spPr>
                    <a:xfrm>
                      <a:off x="0" y="0"/>
                      <a:ext cx="3593913" cy="724001"/>
                    </a:xfrm>
                    <a:prstGeom prst="rect">
                      <a:avLst/>
                    </a:prstGeom>
                  </pic:spPr>
                </pic:pic>
              </a:graphicData>
            </a:graphic>
          </wp:inline>
        </w:drawing>
      </w:r>
    </w:p>
    <w:p w:rsidRPr="00403469" w:rsidR="05DB8EAE" w:rsidP="5442ED6F" w:rsidRDefault="5442ED6F" w14:paraId="1AE149FB" w14:textId="7A569304">
      <w:pPr>
        <w:spacing w:before="240" w:after="240" w:line="360" w:lineRule="auto"/>
        <w:jc w:val="both"/>
        <w:rPr>
          <w:rFonts w:ascii="Times New Roman" w:hAnsi="Times New Roman" w:eastAsia="Bookman Old Style" w:cs="Times New Roman"/>
          <w:sz w:val="24"/>
          <w:szCs w:val="24"/>
        </w:rPr>
      </w:pPr>
      <w:r w:rsidRPr="5442ED6F">
        <w:rPr>
          <w:rFonts w:ascii="Bookman Old Style" w:hAnsi="Bookman Old Style" w:eastAsia="Bookman Old Style" w:cs="Bookman Old Style"/>
          <w:sz w:val="24"/>
          <w:szCs w:val="24"/>
        </w:rPr>
        <w:t xml:space="preserve">where </w:t>
      </w:r>
      <w:r w:rsidRPr="5442ED6F">
        <w:rPr>
          <w:rFonts w:ascii="Bookman Old Style" w:hAnsi="Bookman Old Style" w:eastAsia="Bookman Old Style" w:cs="Bookman Old Style"/>
          <w:b/>
          <w:bCs/>
          <w:i/>
          <w:iCs/>
          <w:sz w:val="24"/>
          <w:szCs w:val="24"/>
        </w:rPr>
        <w:t>r</w:t>
      </w:r>
      <w:r w:rsidRPr="5442ED6F">
        <w:rPr>
          <w:rFonts w:ascii="Bookman Old Style" w:hAnsi="Bookman Old Style" w:eastAsia="Bookman Old Style" w:cs="Bookman Old Style"/>
          <w:b/>
          <w:bCs/>
          <w:sz w:val="24"/>
          <w:szCs w:val="24"/>
        </w:rPr>
        <w:t xml:space="preserve"> </w:t>
      </w:r>
      <w:r w:rsidRPr="5442ED6F">
        <w:rPr>
          <w:rFonts w:ascii="Bookman Old Style" w:hAnsi="Bookman Old Style" w:eastAsia="Bookman Old Style" w:cs="Bookman Old Style"/>
          <w:sz w:val="24"/>
          <w:szCs w:val="24"/>
        </w:rPr>
        <w:t xml:space="preserve">is the monthly interest rate, </w:t>
      </w:r>
      <w:r w:rsidRPr="5442ED6F">
        <w:rPr>
          <w:rFonts w:ascii="Bookman Old Style" w:hAnsi="Bookman Old Style" w:eastAsia="Bookman Old Style" w:cs="Bookman Old Style"/>
          <w:b/>
          <w:bCs/>
          <w:i/>
          <w:iCs/>
          <w:sz w:val="24"/>
          <w:szCs w:val="24"/>
        </w:rPr>
        <w:t>n</w:t>
      </w:r>
      <w:r w:rsidRPr="5442ED6F">
        <w:rPr>
          <w:rFonts w:ascii="Bookman Old Style" w:hAnsi="Bookman Old Style" w:eastAsia="Bookman Old Style" w:cs="Bookman Old Style"/>
          <w:i/>
          <w:iCs/>
          <w:sz w:val="24"/>
          <w:szCs w:val="24"/>
          <w:lang w:val="en-US"/>
        </w:rPr>
        <w:t xml:space="preserve"> </w:t>
      </w:r>
      <w:r w:rsidRPr="5442ED6F">
        <w:rPr>
          <w:rFonts w:ascii="Bookman Old Style" w:hAnsi="Bookman Old Style" w:eastAsia="Bookman Old Style" w:cs="Bookman Old Style"/>
          <w:sz w:val="24"/>
          <w:szCs w:val="24"/>
        </w:rPr>
        <w:t xml:space="preserve">is the number of months, and </w:t>
      </w:r>
      <w:r w:rsidRPr="5442ED6F">
        <w:rPr>
          <w:rFonts w:ascii="Bookman Old Style" w:hAnsi="Bookman Old Style" w:eastAsia="Bookman Old Style" w:cs="Bookman Old Style"/>
          <w:b/>
          <w:bCs/>
          <w:i/>
          <w:iCs/>
          <w:sz w:val="24"/>
          <w:szCs w:val="24"/>
          <w:lang w:val="en-US"/>
        </w:rPr>
        <w:t>P</w:t>
      </w:r>
      <w:r w:rsidRPr="5442ED6F">
        <w:rPr>
          <w:rFonts w:ascii="Bookman Old Style" w:hAnsi="Bookman Old Style" w:eastAsia="Bookman Old Style" w:cs="Bookman Old Style"/>
          <w:b/>
          <w:bCs/>
          <w:i/>
          <w:iCs/>
          <w:sz w:val="24"/>
          <w:szCs w:val="24"/>
        </w:rPr>
        <w:t xml:space="preserve"> </w:t>
      </w:r>
      <w:r w:rsidRPr="5442ED6F">
        <w:rPr>
          <w:rFonts w:ascii="Bookman Old Style" w:hAnsi="Bookman Old Style" w:eastAsia="Bookman Old Style" w:cs="Bookman Old Style"/>
          <w:sz w:val="24"/>
          <w:szCs w:val="24"/>
        </w:rPr>
        <w:t>is the recurring payment.</w:t>
      </w:r>
    </w:p>
    <w:p w:rsidRPr="00403469" w:rsidR="05DB8EAE" w:rsidP="00403469" w:rsidRDefault="5442ED6F" w14:paraId="43B4EE97" w14:textId="476BDEDE">
      <w:pPr>
        <w:spacing w:before="240" w:after="240" w:line="360" w:lineRule="auto"/>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The interface also displays total invested vs. projected future value.</w:t>
      </w:r>
    </w:p>
    <w:p w:rsidRPr="00CF3975" w:rsidR="05DB8EAE" w:rsidP="6212A7C4" w:rsidRDefault="5442ED6F" w14:paraId="362D6195" w14:textId="0258623B">
      <w:pPr>
        <w:pStyle w:val="Heading2"/>
        <w:spacing w:before="299" w:after="299"/>
        <w:rPr>
          <w:rFonts w:ascii="Bookman Old Style" w:hAnsi="Bookman Old Style" w:eastAsia="Bookman Old Style" w:cs="Bookman Old Style"/>
          <w:sz w:val="24"/>
          <w:szCs w:val="24"/>
        </w:rPr>
      </w:pPr>
      <w:r w:rsidRPr="00CF3975">
        <w:rPr>
          <w:rFonts w:ascii="Bookman Old Style" w:hAnsi="Bookman Old Style" w:eastAsia="Bookman Old Style" w:cs="Bookman Old Style"/>
          <w:sz w:val="24"/>
          <w:szCs w:val="24"/>
        </w:rPr>
        <w:lastRenderedPageBreak/>
        <w:t>4.6 Data Structures and Utility Functions</w:t>
      </w:r>
    </w:p>
    <w:p w:rsidR="099D3269" w:rsidP="099D3269" w:rsidRDefault="5442ED6F" w14:paraId="57C5596C" w14:textId="3508F4A8">
      <w:r w:rsidRPr="5442ED6F">
        <w:rPr>
          <w:rFonts w:ascii="Bookman Old Style" w:hAnsi="Bookman Old Style" w:eastAsia="Bookman Old Style" w:cs="Bookman Old Style"/>
        </w:rPr>
        <w:t>For better readability and maintainability, the code uses the DataClass MFInputs to handle structured data. Methods for supporting utilities manage:</w:t>
      </w:r>
    </w:p>
    <w:p w:rsidRPr="002E2633" w:rsidR="05DB8EAE" w:rsidP="001B6986" w:rsidRDefault="5442ED6F" w14:paraId="21204C24" w14:textId="5E42D3CD">
      <w:pPr>
        <w:pStyle w:val="ListParagraph"/>
        <w:numPr>
          <w:ilvl w:val="0"/>
          <w:numId w:val="15"/>
        </w:numPr>
        <w:spacing w:before="240" w:after="240"/>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date parsing</w:t>
      </w:r>
    </w:p>
    <w:p w:rsidRPr="002E2633" w:rsidR="05DB8EAE" w:rsidP="001B6986" w:rsidRDefault="5442ED6F" w14:paraId="0F8FBD77" w14:textId="1A019DEC">
      <w:pPr>
        <w:pStyle w:val="ListParagraph"/>
        <w:numPr>
          <w:ilvl w:val="0"/>
          <w:numId w:val="15"/>
        </w:numPr>
        <w:spacing w:before="240" w:after="240"/>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NAV return calculation</w:t>
      </w:r>
    </w:p>
    <w:p w:rsidRPr="002E2633" w:rsidR="05DB8EAE" w:rsidP="001B6986" w:rsidRDefault="5442ED6F" w14:paraId="740B344C" w14:textId="3FC78822">
      <w:pPr>
        <w:pStyle w:val="ListParagraph"/>
        <w:numPr>
          <w:ilvl w:val="0"/>
          <w:numId w:val="15"/>
        </w:numPr>
        <w:spacing w:before="240" w:after="240"/>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SIP return computation</w:t>
      </w:r>
    </w:p>
    <w:p w:rsidRPr="002E2633" w:rsidR="05DB8EAE" w:rsidP="001B6986" w:rsidRDefault="5442ED6F" w14:paraId="68F84377" w14:textId="4CAF4C1D">
      <w:pPr>
        <w:pStyle w:val="ListParagraph"/>
        <w:numPr>
          <w:ilvl w:val="0"/>
          <w:numId w:val="15"/>
        </w:numPr>
        <w:spacing w:before="240" w:after="240"/>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unit conversions (days → years)</w:t>
      </w:r>
    </w:p>
    <w:p w:rsidRPr="002E2633" w:rsidR="05DB8EAE" w:rsidP="001B6986" w:rsidRDefault="5442ED6F" w14:paraId="67B5D5DA" w14:textId="7C5D938C">
      <w:pPr>
        <w:spacing w:before="240" w:after="240"/>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The modular structure allows isolated testing and future extension.</w:t>
      </w:r>
    </w:p>
    <w:p w:rsidRPr="00CF3975" w:rsidR="05DB8EAE" w:rsidP="001B6986" w:rsidRDefault="22884E96" w14:paraId="77BB0020" w14:textId="77D52A65">
      <w:pPr>
        <w:pStyle w:val="Heading2"/>
        <w:spacing w:before="299" w:after="299"/>
        <w:jc w:val="both"/>
        <w:rPr>
          <w:rFonts w:ascii="Bookman Old Style" w:hAnsi="Bookman Old Style" w:eastAsia="Bookman Old Style" w:cs="Bookman Old Style"/>
          <w:sz w:val="24"/>
          <w:szCs w:val="24"/>
        </w:rPr>
      </w:pPr>
      <w:r w:rsidRPr="00CF3975">
        <w:rPr>
          <w:rFonts w:ascii="Bookman Old Style" w:hAnsi="Bookman Old Style" w:eastAsia="Bookman Old Style" w:cs="Bookman Old Style"/>
          <w:sz w:val="24"/>
          <w:szCs w:val="24"/>
        </w:rPr>
        <w:t>4.7 Error Handling &amp; User Messaging</w:t>
      </w:r>
    </w:p>
    <w:p w:rsidRPr="002E2633" w:rsidR="05DB8EAE" w:rsidP="001B6986" w:rsidRDefault="5442ED6F" w14:paraId="24716614" w14:textId="50396972">
      <w:pPr>
        <w:spacing w:before="240" w:after="240"/>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 xml:space="preserve"> To avoid crashes due to invalid inputs or external API failures, the application uses protected execution blocks and exception handling techniques. Feedback from users is given through</w:t>
      </w:r>
    </w:p>
    <w:p w:rsidRPr="002E2633" w:rsidR="05DB8EAE" w:rsidP="5442ED6F" w:rsidRDefault="5442ED6F" w14:paraId="14375092" w14:textId="7A5B5DB0">
      <w:pPr>
        <w:pStyle w:val="ListParagraph"/>
        <w:numPr>
          <w:ilvl w:val="0"/>
          <w:numId w:val="14"/>
        </w:numPr>
        <w:spacing w:before="240" w:after="240"/>
        <w:jc w:val="both"/>
        <w:rPr>
          <w:rFonts w:ascii="Times New Roman" w:hAnsi="Times New Roman" w:eastAsia="Bookman Old Style" w:cs="Times New Roman"/>
          <w:sz w:val="24"/>
          <w:szCs w:val="24"/>
        </w:rPr>
      </w:pPr>
      <w:r w:rsidRPr="5442ED6F">
        <w:rPr>
          <w:rFonts w:ascii="Bookman Old Style" w:hAnsi="Bookman Old Style" w:eastAsia="Bookman Old Style" w:cs="Bookman Old Style"/>
          <w:i/>
          <w:iCs/>
          <w:sz w:val="24"/>
          <w:szCs w:val="24"/>
        </w:rPr>
        <w:t>st.error() for invalid operations</w:t>
      </w:r>
    </w:p>
    <w:p w:rsidRPr="002E2633" w:rsidR="05DB8EAE" w:rsidP="5442ED6F" w:rsidRDefault="5442ED6F" w14:paraId="429B0664" w14:textId="030F4799">
      <w:pPr>
        <w:pStyle w:val="ListParagraph"/>
        <w:numPr>
          <w:ilvl w:val="0"/>
          <w:numId w:val="14"/>
        </w:numPr>
        <w:spacing w:before="240" w:after="240"/>
        <w:jc w:val="both"/>
        <w:rPr>
          <w:rFonts w:ascii="Times New Roman" w:hAnsi="Times New Roman" w:eastAsia="Bookman Old Style" w:cs="Times New Roman"/>
          <w:sz w:val="24"/>
          <w:szCs w:val="24"/>
        </w:rPr>
      </w:pPr>
      <w:r w:rsidRPr="5442ED6F">
        <w:rPr>
          <w:rFonts w:ascii="Bookman Old Style" w:hAnsi="Bookman Old Style" w:eastAsia="Bookman Old Style" w:cs="Bookman Old Style"/>
          <w:i/>
          <w:iCs/>
          <w:sz w:val="24"/>
          <w:szCs w:val="24"/>
        </w:rPr>
        <w:t>st.warning() for missing input</w:t>
      </w:r>
    </w:p>
    <w:p w:rsidRPr="002E2633" w:rsidR="05DB8EAE" w:rsidP="5442ED6F" w:rsidRDefault="5442ED6F" w14:paraId="355950FD" w14:textId="1D00D474">
      <w:pPr>
        <w:pStyle w:val="ListParagraph"/>
        <w:numPr>
          <w:ilvl w:val="0"/>
          <w:numId w:val="14"/>
        </w:numPr>
        <w:spacing w:before="240" w:after="240"/>
        <w:jc w:val="both"/>
        <w:rPr>
          <w:rFonts w:ascii="Times New Roman" w:hAnsi="Times New Roman" w:eastAsia="Bookman Old Style" w:cs="Times New Roman"/>
          <w:sz w:val="24"/>
          <w:szCs w:val="24"/>
        </w:rPr>
      </w:pPr>
      <w:r w:rsidRPr="5442ED6F">
        <w:rPr>
          <w:rFonts w:ascii="Bookman Old Style" w:hAnsi="Bookman Old Style" w:eastAsia="Bookman Old Style" w:cs="Bookman Old Style"/>
          <w:i/>
          <w:iCs/>
          <w:sz w:val="24"/>
          <w:szCs w:val="24"/>
        </w:rPr>
        <w:t>st.success() for confirmation messages</w:t>
      </w:r>
    </w:p>
    <w:p w:rsidRPr="002E2633" w:rsidR="05DB8EAE" w:rsidP="001B6986" w:rsidRDefault="5442ED6F" w14:paraId="4594D4B2" w14:textId="53E6534E">
      <w:pPr>
        <w:spacing w:before="240" w:after="240"/>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clarifying system state and guiding user interaction [1].</w:t>
      </w:r>
    </w:p>
    <w:p w:rsidRPr="00CF3975" w:rsidR="05DB8EAE" w:rsidP="001B6986" w:rsidRDefault="5442ED6F" w14:paraId="15317781" w14:textId="30CD6A06">
      <w:pPr>
        <w:pStyle w:val="Heading2"/>
        <w:spacing w:before="299" w:after="299"/>
        <w:jc w:val="both"/>
        <w:rPr>
          <w:rFonts w:ascii="Bookman Old Style" w:hAnsi="Bookman Old Style" w:eastAsia="Bookman Old Style" w:cs="Bookman Old Style"/>
          <w:sz w:val="24"/>
          <w:szCs w:val="24"/>
        </w:rPr>
      </w:pPr>
      <w:r w:rsidRPr="00CF3975">
        <w:rPr>
          <w:rFonts w:ascii="Bookman Old Style" w:hAnsi="Bookman Old Style" w:eastAsia="Bookman Old Style" w:cs="Bookman Old Style"/>
          <w:sz w:val="24"/>
          <w:szCs w:val="24"/>
        </w:rPr>
        <w:t>4.8 Execution and Environment Isolation</w:t>
      </w:r>
    </w:p>
    <w:p w:rsidRPr="002E2633" w:rsidR="05DB8EAE" w:rsidP="001B6986" w:rsidRDefault="5442ED6F" w14:paraId="276C9274" w14:textId="629EEBD5">
      <w:pPr>
        <w:spacing w:before="240" w:after="240"/>
        <w:jc w:val="both"/>
        <w:rPr>
          <w:rFonts w:ascii="Bookman Old Style" w:hAnsi="Bookman Old Style" w:eastAsia="Bookman Old Style" w:cs="Bookman Old Style"/>
          <w:sz w:val="24"/>
          <w:szCs w:val="24"/>
        </w:rPr>
      </w:pPr>
      <w:r w:rsidRPr="5442ED6F">
        <w:rPr>
          <w:rFonts w:ascii="Bookman Old Style" w:hAnsi="Bookman Old Style" w:eastAsia="Bookman Old Style" w:cs="Bookman Old Style"/>
          <w:sz w:val="24"/>
          <w:szCs w:val="24"/>
        </w:rPr>
        <w:t>The application is executed via:</w:t>
      </w:r>
    </w:p>
    <w:p w:rsidR="68352BAF" w:rsidP="03BF55CC" w:rsidRDefault="03BF55CC" w14:paraId="150D2E93" w14:textId="1ACFED79">
      <w:pPr>
        <w:spacing w:after="0"/>
        <w:jc w:val="both"/>
        <w:rPr>
          <w:rFonts w:ascii="Times New Roman" w:hAnsi="Times New Roman" w:cs="Times New Roman"/>
          <w:sz w:val="24"/>
          <w:szCs w:val="24"/>
        </w:rPr>
      </w:pPr>
      <w:r w:rsidRPr="03BF55CC">
        <w:rPr>
          <w:rFonts w:ascii="Bookman Old Style" w:hAnsi="Bookman Old Style" w:eastAsia="Bookman Old Style" w:cs="Bookman Old Style"/>
          <w:b/>
          <w:bCs/>
          <w:i/>
          <w:iCs/>
          <w:sz w:val="24"/>
          <w:szCs w:val="24"/>
        </w:rPr>
        <w:t>streamlit run FinancialAgentApp.py</w:t>
      </w:r>
      <w:r w:rsidR="5442ED6F">
        <w:br/>
      </w:r>
    </w:p>
    <w:p w:rsidR="68352BAF" w:rsidP="03BF55CC" w:rsidRDefault="03BF55CC" w14:paraId="0C08C73C" w14:textId="04551BE4">
      <w:pPr>
        <w:spacing w:before="240" w:after="240"/>
        <w:jc w:val="both"/>
        <w:rPr>
          <w:rFonts w:ascii="Times New Roman" w:hAnsi="Times New Roman" w:eastAsia="Bookman Old Style" w:cs="Times New Roman"/>
          <w:sz w:val="24"/>
          <w:szCs w:val="24"/>
        </w:rPr>
      </w:pPr>
      <w:r w:rsidRPr="03BF55CC">
        <w:rPr>
          <w:rFonts w:ascii="Times New Roman" w:hAnsi="Times New Roman" w:eastAsia="Bookman Old Style" w:cs="Times New Roman"/>
          <w:sz w:val="24"/>
          <w:szCs w:val="24"/>
        </w:rPr>
        <w:t>Dependency isolation is maintained through Python’s virtual environment management, ensuring libraries are installed locally rather than globally. This follows best practices for Python deployment and reproducibility [7]</w:t>
      </w:r>
    </w:p>
    <w:p w:rsidR="68352BAF" w:rsidP="03BF55CC" w:rsidRDefault="03BF55CC" w14:paraId="3B45DD1B" w14:textId="4C10657E">
      <w:pPr>
        <w:spacing w:before="240" w:after="240"/>
        <w:jc w:val="both"/>
        <w:rPr>
          <w:rFonts w:ascii="Times New Roman" w:hAnsi="Times New Roman" w:eastAsia="Bookman Old Style" w:cs="Times New Roman"/>
          <w:sz w:val="24"/>
          <w:szCs w:val="24"/>
        </w:rPr>
      </w:pPr>
      <w:r w:rsidRPr="03BF55CC">
        <w:rPr>
          <w:rFonts w:ascii="Bookman Old Style" w:hAnsi="Bookman Old Style" w:eastAsia="Bookman Old Style" w:cs="Bookman Old Style"/>
          <w:sz w:val="24"/>
          <w:szCs w:val="24"/>
        </w:rPr>
        <w:t>Python's virtual environment management ensures that libraries are installed locally rather than globally, maintaining dependency isolation. This adheres to best practices for reproducibility and Python deployment. [7]</w:t>
      </w:r>
    </w:p>
    <w:p w:rsidR="05DB8EAE" w:rsidP="05DB8EAE" w:rsidRDefault="05DB8EAE" w14:paraId="0EDFDA3E" w14:textId="0B056EF2">
      <w:pPr>
        <w:spacing w:before="240" w:after="240"/>
        <w:rPr>
          <w:rFonts w:ascii="Bookman Old Style" w:hAnsi="Bookman Old Style" w:eastAsia="Bookman Old Style" w:cs="Bookman Old Style"/>
          <w:sz w:val="28"/>
          <w:szCs w:val="28"/>
        </w:rPr>
      </w:pPr>
    </w:p>
    <w:p w:rsidR="6CDFDC6C" w:rsidP="6CDFDC6C" w:rsidRDefault="6CDFDC6C" w14:paraId="729D01EA" w14:textId="79F26A28">
      <w:pPr>
        <w:spacing w:before="240" w:after="240" w:line="360" w:lineRule="auto"/>
        <w:rPr>
          <w:rFonts w:ascii="Bookman Old Style" w:hAnsi="Bookman Old Style" w:eastAsia="Bookman Old Style" w:cs="Bookman Old Style"/>
        </w:rPr>
      </w:pPr>
    </w:p>
    <w:p w:rsidR="00DF2389" w:rsidP="00EF0E25" w:rsidRDefault="00DF2389" w14:paraId="2CF99BD4" w14:textId="77777777">
      <w:pPr>
        <w:spacing w:line="480" w:lineRule="auto"/>
        <w:rPr>
          <w:rFonts w:ascii="Bookman Old Style" w:hAnsi="Bookman Old Style" w:eastAsia="Bookman Old Style" w:cs="Bookman Old Style"/>
          <w:b/>
          <w:sz w:val="40"/>
          <w:szCs w:val="40"/>
        </w:rPr>
      </w:pPr>
    </w:p>
    <w:p w:rsidR="00DF2389" w:rsidP="00324883" w:rsidRDefault="00641029" w14:paraId="7EDBEE60" w14:textId="77777777">
      <w:pPr>
        <w:spacing w:line="480" w:lineRule="auto"/>
        <w:jc w:val="center"/>
        <w:rPr>
          <w:rFonts w:ascii="Bookman Old Style" w:hAnsi="Bookman Old Style" w:eastAsia="Bookman Old Style" w:cs="Bookman Old Style"/>
          <w:b/>
          <w:sz w:val="40"/>
          <w:szCs w:val="40"/>
        </w:rPr>
      </w:pPr>
      <w:r>
        <w:rPr>
          <w:rFonts w:ascii="Bookman Old Style" w:hAnsi="Bookman Old Style" w:eastAsia="Bookman Old Style" w:cs="Bookman Old Style"/>
          <w:b/>
          <w:sz w:val="40"/>
          <w:szCs w:val="40"/>
        </w:rPr>
        <w:lastRenderedPageBreak/>
        <w:t>5. Conclusion and Future Scope</w:t>
      </w:r>
    </w:p>
    <w:p w:rsidRPr="00324883" w:rsidR="00DF2389" w:rsidP="03BF55CC" w:rsidRDefault="03BF55CC" w14:paraId="5654E6D3" w14:textId="05D3B91D">
      <w:pPr>
        <w:spacing w:after="200" w:line="480" w:lineRule="auto"/>
        <w:rPr>
          <w:rFonts w:ascii="Bookman Old Style" w:hAnsi="Bookman Old Style" w:eastAsia="Bookman Old Style" w:cs="Bookman Old Style"/>
          <w:b/>
          <w:bCs/>
          <w:sz w:val="24"/>
          <w:szCs w:val="24"/>
        </w:rPr>
      </w:pPr>
      <w:r w:rsidRPr="03BF55CC">
        <w:rPr>
          <w:rFonts w:ascii="Bookman Old Style" w:hAnsi="Bookman Old Style" w:eastAsia="Bookman Old Style" w:cs="Bookman Old Style"/>
          <w:b/>
          <w:bCs/>
          <w:sz w:val="24"/>
          <w:szCs w:val="24"/>
        </w:rPr>
        <w:t>5.1 Conclusion</w:t>
      </w:r>
    </w:p>
    <w:p w:rsidRPr="00324883" w:rsidR="00DF2389" w:rsidP="03BF55CC" w:rsidRDefault="03BF55CC" w14:paraId="281FF852" w14:textId="729E9132">
      <w:pPr>
        <w:pBdr>
          <w:top w:val="nil"/>
          <w:left w:val="nil"/>
          <w:bottom w:val="nil"/>
          <w:right w:val="nil"/>
          <w:between w:val="nil"/>
        </w:pBdr>
        <w:spacing w:line="360" w:lineRule="auto"/>
        <w:jc w:val="both"/>
        <w:rPr>
          <w:rFonts w:ascii="Times New Roman" w:hAnsi="Times New Roman" w:eastAsia="Bookman Old Style" w:cs="Times New Roman"/>
          <w:color w:val="000000"/>
          <w:sz w:val="24"/>
          <w:szCs w:val="24"/>
        </w:rPr>
      </w:pPr>
      <w:r w:rsidRPr="03BF55CC">
        <w:rPr>
          <w:rFonts w:ascii="Bookman Old Style" w:hAnsi="Bookman Old Style" w:eastAsia="Bookman Old Style" w:cs="Bookman Old Style"/>
          <w:color w:val="000000" w:themeColor="text1"/>
          <w:sz w:val="24"/>
          <w:szCs w:val="24"/>
        </w:rPr>
        <w:t>The development of the Financial AI Agent demonstrates the practical potential of integrating conversational artificial intelligence with fundamental financial computation tools to enhance digital financial literacy. By combining a natural-language chatbot, real-time stock data retrieval, mutual fund return analysis, and SIP future value estimation within a single Streamlit application, the system successfully bridges the gap between static financial tools and interactive educational platforms. The agent enables users to engage with financial concepts in an intuitive manner, helping them understand calculations, visualize market trends, and receive structured explanations without requiring prior technical expertise. Overall, the project highlights how lightweight AI-driven systems can contribute to promoting financial awareness and empowering individuals to interpret financial information more effectively.</w:t>
      </w:r>
    </w:p>
    <w:p w:rsidRPr="00324883" w:rsidR="00E93B07" w:rsidP="03BF55CC" w:rsidRDefault="00E93B07" w14:paraId="4F008BDF" w14:textId="4E04F208">
      <w:pPr>
        <w:pBdr>
          <w:top w:val="nil"/>
          <w:left w:val="nil"/>
          <w:bottom w:val="nil"/>
          <w:right w:val="nil"/>
          <w:between w:val="nil"/>
        </w:pBdr>
        <w:spacing w:line="360" w:lineRule="auto"/>
        <w:jc w:val="both"/>
        <w:rPr>
          <w:rFonts w:ascii="Bookman Old Style" w:hAnsi="Bookman Old Style" w:eastAsia="Bookman Old Style" w:cs="Bookman Old Style"/>
          <w:color w:val="000000"/>
          <w:sz w:val="24"/>
          <w:szCs w:val="24"/>
        </w:rPr>
      </w:pPr>
    </w:p>
    <w:p w:rsidRPr="00E93B07" w:rsidR="00DF2389" w:rsidP="5442ED6F" w:rsidRDefault="03BF55CC" w14:paraId="6D863508" w14:textId="2C068BD7">
      <w:pPr>
        <w:spacing w:after="200" w:line="480" w:lineRule="auto"/>
        <w:rPr>
          <w:rFonts w:ascii="Bookman Old Style" w:hAnsi="Bookman Old Style" w:eastAsia="Bookman Old Style" w:cs="Bookman Old Style"/>
          <w:b/>
          <w:bCs/>
          <w:sz w:val="24"/>
          <w:szCs w:val="24"/>
        </w:rPr>
      </w:pPr>
      <w:r w:rsidRPr="03BF55CC">
        <w:rPr>
          <w:rFonts w:ascii="Bookman Old Style" w:hAnsi="Bookman Old Style" w:eastAsia="Bookman Old Style" w:cs="Bookman Old Style"/>
          <w:b/>
          <w:bCs/>
          <w:sz w:val="24"/>
          <w:szCs w:val="24"/>
        </w:rPr>
        <w:t>5.2 Future Scope:</w:t>
      </w:r>
    </w:p>
    <w:p w:rsidRPr="00E93B07" w:rsidR="00DF2389" w:rsidP="5442ED6F" w:rsidRDefault="5442ED6F" w14:paraId="0A14037E" w14:textId="574E996F">
      <w:pPr>
        <w:pBdr>
          <w:top w:val="nil"/>
          <w:left w:val="nil"/>
          <w:bottom w:val="nil"/>
          <w:right w:val="nil"/>
          <w:between w:val="nil"/>
        </w:pBdr>
        <w:spacing w:line="360" w:lineRule="auto"/>
        <w:jc w:val="both"/>
        <w:rPr>
          <w:rFonts w:ascii="Bookman Old Style" w:hAnsi="Bookman Old Style" w:eastAsia="Bookman Old Style" w:cs="Bookman Old Style"/>
          <w:color w:val="000000"/>
        </w:rPr>
      </w:pPr>
      <w:r w:rsidRPr="5442ED6F">
        <w:rPr>
          <w:rFonts w:ascii="Bookman Old Style" w:hAnsi="Bookman Old Style" w:eastAsia="Bookman Old Style" w:cs="Bookman Old Style"/>
          <w:color w:val="000000" w:themeColor="text1"/>
          <w:sz w:val="24"/>
          <w:szCs w:val="24"/>
        </w:rPr>
        <w:t xml:space="preserve">While the current system functions as an effective prototype for financial education, several enhancements can significantly increase its utility and sophistication. Future versions of the agent could incorporate user-specific profiles to deliver personalized learning paths and adapt explanations according to user proficiency levels. Advanced features such as portfolio tracking, risk assessment indicators, news sentiment analysis, and budget management tools could further extend its practical relevance. Integration of multilingual support would broaden accessibility, especially for non-English-speaking users. Additionally, deploying the application on cloud platforms with secure authentication mechanisms would enable larger-scale use in classrooms, financial literacy programs, and community workshops. With continued advancements in LLMs and financial APIs, the system has strong </w:t>
      </w:r>
      <w:r w:rsidRPr="5442ED6F">
        <w:rPr>
          <w:rFonts w:ascii="Bookman Old Style" w:hAnsi="Bookman Old Style" w:eastAsia="Bookman Old Style" w:cs="Bookman Old Style"/>
          <w:color w:val="000000" w:themeColor="text1"/>
          <w:sz w:val="24"/>
          <w:szCs w:val="24"/>
        </w:rPr>
        <w:lastRenderedPageBreak/>
        <w:t>potential to evolve into a comprehensive AI-assisted financial learning ecosystem</w:t>
      </w:r>
      <w:r w:rsidRPr="5442ED6F">
        <w:rPr>
          <w:rFonts w:ascii="Bookman Old Style" w:hAnsi="Bookman Old Style" w:eastAsia="Bookman Old Style" w:cs="Bookman Old Style"/>
          <w:color w:val="000000" w:themeColor="text1"/>
        </w:rPr>
        <w:t>.</w:t>
      </w:r>
    </w:p>
    <w:p w:rsidR="00DF2389" w:rsidRDefault="00DF2389" w14:paraId="3CD6B398" w14:textId="77777777">
      <w:pPr>
        <w:spacing w:after="200" w:line="480" w:lineRule="auto"/>
        <w:rPr>
          <w:rFonts w:ascii="Bookman Old Style" w:hAnsi="Bookman Old Style" w:eastAsia="Bookman Old Style" w:cs="Bookman Old Style"/>
          <w:b/>
        </w:rPr>
      </w:pPr>
    </w:p>
    <w:p w:rsidR="00DF2389" w:rsidP="5442ED6F" w:rsidRDefault="03BF55CC" w14:paraId="13B49840" w14:textId="453D0BF2">
      <w:pPr>
        <w:spacing w:line="480" w:lineRule="auto"/>
        <w:rPr>
          <w:rFonts w:ascii="Bookman Old Style" w:hAnsi="Bookman Old Style" w:eastAsia="Bookman Old Style" w:cs="Bookman Old Style"/>
          <w:b/>
          <w:bCs/>
          <w:sz w:val="40"/>
          <w:szCs w:val="40"/>
        </w:rPr>
      </w:pPr>
      <w:r w:rsidRPr="03BF55CC">
        <w:rPr>
          <w:rFonts w:ascii="Bookman Old Style" w:hAnsi="Bookman Old Style" w:eastAsia="Bookman Old Style" w:cs="Bookman Old Style"/>
          <w:b/>
          <w:bCs/>
          <w:sz w:val="40"/>
          <w:szCs w:val="40"/>
        </w:rPr>
        <w:t>References :</w:t>
      </w:r>
    </w:p>
    <w:p w:rsidRPr="00D44EB8" w:rsidR="004435A0" w:rsidP="5442ED6F" w:rsidRDefault="03BF55CC" w14:paraId="5FD2D5E1" w14:textId="5D377B43">
      <w:pPr>
        <w:spacing w:line="360" w:lineRule="auto"/>
        <w:jc w:val="both"/>
        <w:rPr>
          <w:rFonts w:ascii="Bookman Old Style" w:hAnsi="Bookman Old Style" w:eastAsia="Bookman Old Style" w:cs="Times New Roman"/>
          <w:sz w:val="24"/>
          <w:szCs w:val="24"/>
        </w:rPr>
      </w:pPr>
      <w:r w:rsidRPr="00D44EB8">
        <w:rPr>
          <w:rFonts w:ascii="Bookman Old Style" w:hAnsi="Bookman Old Style" w:eastAsia="Bookman Old Style" w:cs="Times New Roman"/>
          <w:sz w:val="24"/>
          <w:szCs w:val="24"/>
        </w:rPr>
        <w:t xml:space="preserve">[1] A. Kumar and S. Garg, </w:t>
      </w:r>
      <w:r w:rsidRPr="00D44EB8">
        <w:rPr>
          <w:rFonts w:ascii="Bookman Old Style" w:hAnsi="Bookman Old Style" w:eastAsia="Bookman Old Style" w:cs="Times New Roman"/>
          <w:i/>
          <w:iCs/>
          <w:sz w:val="24"/>
          <w:szCs w:val="24"/>
        </w:rPr>
        <w:t>AI-Powered Personal Finance Assistant</w:t>
      </w:r>
      <w:r w:rsidRPr="00D44EB8">
        <w:rPr>
          <w:rFonts w:ascii="Bookman Old Style" w:hAnsi="Bookman Old Style" w:eastAsia="Bookman Old Style" w:cs="Times New Roman"/>
          <w:sz w:val="24"/>
          <w:szCs w:val="24"/>
        </w:rPr>
        <w:t>. International Conference on Intelligent Computing and Financial Technologies, 2023.</w:t>
      </w:r>
      <w:r w:rsidRPr="00D44EB8" w:rsidR="22884E96">
        <w:rPr>
          <w:rFonts w:ascii="Bookman Old Style" w:hAnsi="Bookman Old Style"/>
        </w:rPr>
        <w:br/>
      </w:r>
      <w:r w:rsidRPr="00D44EB8">
        <w:rPr>
          <w:rFonts w:ascii="Bookman Old Style" w:hAnsi="Bookman Old Style" w:eastAsia="Bookman Old Style" w:cs="Times New Roman"/>
          <w:sz w:val="24"/>
          <w:szCs w:val="24"/>
        </w:rPr>
        <w:t xml:space="preserve">URL: </w:t>
      </w:r>
    </w:p>
    <w:p w:rsidRPr="00D44EB8" w:rsidR="004435A0" w:rsidP="5442ED6F" w:rsidRDefault="03BF55CC" w14:paraId="36640AC8" w14:textId="4C8E95A9">
      <w:pPr>
        <w:spacing w:line="360" w:lineRule="auto"/>
        <w:jc w:val="both"/>
        <w:rPr>
          <w:rFonts w:ascii="Bookman Old Style" w:hAnsi="Bookman Old Style" w:eastAsia="Bookman Old Style" w:cs="Times New Roman"/>
          <w:sz w:val="24"/>
          <w:szCs w:val="24"/>
        </w:rPr>
      </w:pPr>
      <w:r w:rsidRPr="00D44EB8">
        <w:rPr>
          <w:rFonts w:ascii="Bookman Old Style" w:hAnsi="Bookman Old Style" w:eastAsia="Bookman Old Style" w:cs="Times New Roman"/>
          <w:sz w:val="24"/>
          <w:szCs w:val="24"/>
        </w:rPr>
        <w:t xml:space="preserve">[2] F. Z. Khan and H. Ahmad, “Applications of Artificial Intelligence in Personal Finance: A Systematic Review,” </w:t>
      </w:r>
      <w:r w:rsidRPr="00D44EB8">
        <w:rPr>
          <w:rFonts w:ascii="Bookman Old Style" w:hAnsi="Bookman Old Style" w:eastAsia="Bookman Old Style" w:cs="Times New Roman"/>
          <w:i/>
          <w:iCs/>
          <w:sz w:val="24"/>
          <w:szCs w:val="24"/>
        </w:rPr>
        <w:t>Journal of Financial Innovation</w:t>
      </w:r>
      <w:r w:rsidRPr="00D44EB8">
        <w:rPr>
          <w:rFonts w:ascii="Bookman Old Style" w:hAnsi="Bookman Old Style" w:eastAsia="Bookman Old Style" w:cs="Times New Roman"/>
          <w:sz w:val="24"/>
          <w:szCs w:val="24"/>
        </w:rPr>
        <w:t>, vol. 5, no. 2, pp. 45–58, 2021.</w:t>
      </w:r>
      <w:r w:rsidRPr="00D44EB8" w:rsidR="22884E96">
        <w:rPr>
          <w:rFonts w:ascii="Bookman Old Style" w:hAnsi="Bookman Old Style"/>
        </w:rPr>
        <w:br/>
      </w:r>
      <w:r w:rsidRPr="00D44EB8">
        <w:rPr>
          <w:rFonts w:ascii="Bookman Old Style" w:hAnsi="Bookman Old Style" w:eastAsia="Bookman Old Style" w:cs="Times New Roman"/>
          <w:sz w:val="24"/>
          <w:szCs w:val="24"/>
        </w:rPr>
        <w:t xml:space="preserve">URL: </w:t>
      </w:r>
      <w:r w:rsidRPr="00D44EB8">
        <w:rPr>
          <w:rFonts w:ascii="Bookman Old Style" w:hAnsi="Bookman Old Style" w:eastAsia="Bookman Old Style" w:cs="Times New Roman"/>
          <w:color w:val="4472C4" w:themeColor="accent1"/>
          <w:sz w:val="24"/>
          <w:szCs w:val="24"/>
          <w:u w:val="single"/>
        </w:rPr>
        <w:t>https://doi.org/10.1108/JFIF-2021-0204</w:t>
      </w:r>
    </w:p>
    <w:p w:rsidRPr="00D44EB8" w:rsidR="004435A0" w:rsidP="5442ED6F" w:rsidRDefault="03BF55CC" w14:paraId="36FE5FAB" w14:textId="353BB949">
      <w:pPr>
        <w:spacing w:line="360" w:lineRule="auto"/>
        <w:jc w:val="both"/>
        <w:rPr>
          <w:rFonts w:ascii="Bookman Old Style" w:hAnsi="Bookman Old Style" w:eastAsia="Bookman Old Style" w:cs="Times New Roman"/>
          <w:sz w:val="24"/>
          <w:szCs w:val="24"/>
        </w:rPr>
      </w:pPr>
      <w:r w:rsidRPr="00D44EB8">
        <w:rPr>
          <w:rFonts w:ascii="Bookman Old Style" w:hAnsi="Bookman Old Style" w:eastAsia="Bookman Old Style" w:cs="Times New Roman"/>
          <w:sz w:val="24"/>
          <w:szCs w:val="24"/>
        </w:rPr>
        <w:t xml:space="preserve">[3] J. Sirignano, K. Spiliopoulos, and S. G. Patsidis, “Deep Learning in Finance,” </w:t>
      </w:r>
      <w:r w:rsidRPr="00D44EB8">
        <w:rPr>
          <w:rFonts w:ascii="Bookman Old Style" w:hAnsi="Bookman Old Style" w:eastAsia="Bookman Old Style" w:cs="Times New Roman"/>
          <w:i/>
          <w:iCs/>
          <w:sz w:val="24"/>
          <w:szCs w:val="24"/>
        </w:rPr>
        <w:t>SIAM Review</w:t>
      </w:r>
      <w:r w:rsidRPr="00D44EB8">
        <w:rPr>
          <w:rFonts w:ascii="Bookman Old Style" w:hAnsi="Bookman Old Style" w:eastAsia="Bookman Old Style" w:cs="Times New Roman"/>
          <w:sz w:val="24"/>
          <w:szCs w:val="24"/>
        </w:rPr>
        <w:t>, vol. 62, no. 2, pp. 486–537, 2020.</w:t>
      </w:r>
      <w:r w:rsidRPr="00D44EB8" w:rsidR="22884E96">
        <w:rPr>
          <w:rFonts w:ascii="Bookman Old Style" w:hAnsi="Bookman Old Style"/>
        </w:rPr>
        <w:br/>
      </w:r>
      <w:r w:rsidRPr="00D44EB8">
        <w:rPr>
          <w:rFonts w:ascii="Bookman Old Style" w:hAnsi="Bookman Old Style" w:eastAsia="Bookman Old Style" w:cs="Times New Roman"/>
          <w:sz w:val="24"/>
          <w:szCs w:val="24"/>
        </w:rPr>
        <w:t xml:space="preserve">URL: </w:t>
      </w:r>
      <w:r w:rsidRPr="00D44EB8">
        <w:rPr>
          <w:rFonts w:ascii="Bookman Old Style" w:hAnsi="Bookman Old Style" w:eastAsia="Bookman Old Style" w:cs="Times New Roman"/>
          <w:color w:val="4472C4" w:themeColor="accent1"/>
          <w:sz w:val="24"/>
          <w:szCs w:val="24"/>
          <w:u w:val="single"/>
        </w:rPr>
        <w:t>https://doi.org/10.1137/18M1206798</w:t>
      </w:r>
    </w:p>
    <w:p w:rsidRPr="00D44EB8" w:rsidR="004435A0" w:rsidP="5442ED6F" w:rsidRDefault="03BF55CC" w14:paraId="57A8E1C3" w14:textId="3CE2FC8B">
      <w:pPr>
        <w:spacing w:line="360" w:lineRule="auto"/>
        <w:jc w:val="both"/>
        <w:rPr>
          <w:rFonts w:ascii="Bookman Old Style" w:hAnsi="Bookman Old Style" w:eastAsia="Bookman Old Style" w:cs="Times New Roman"/>
          <w:sz w:val="24"/>
          <w:szCs w:val="24"/>
        </w:rPr>
      </w:pPr>
      <w:r w:rsidRPr="00D44EB8">
        <w:rPr>
          <w:rFonts w:ascii="Bookman Old Style" w:hAnsi="Bookman Old Style" w:eastAsia="Bookman Old Style" w:cs="Times New Roman"/>
          <w:sz w:val="24"/>
          <w:szCs w:val="24"/>
        </w:rPr>
        <w:t xml:space="preserve">[4] S. Goyal and V. Kumar, “Role of Conversational Agents in Financial Literacy Education,” </w:t>
      </w:r>
      <w:r w:rsidRPr="00D44EB8">
        <w:rPr>
          <w:rFonts w:ascii="Bookman Old Style" w:hAnsi="Bookman Old Style" w:eastAsia="Bookman Old Style" w:cs="Times New Roman"/>
          <w:i/>
          <w:iCs/>
          <w:sz w:val="24"/>
          <w:szCs w:val="24"/>
        </w:rPr>
        <w:t>International Journal of Information Management</w:t>
      </w:r>
      <w:r w:rsidRPr="00D44EB8">
        <w:rPr>
          <w:rFonts w:ascii="Bookman Old Style" w:hAnsi="Bookman Old Style" w:eastAsia="Bookman Old Style" w:cs="Times New Roman"/>
          <w:sz w:val="24"/>
          <w:szCs w:val="24"/>
        </w:rPr>
        <w:t>, vol. 58, pp. 102–112, 2021.</w:t>
      </w:r>
      <w:r w:rsidRPr="00D44EB8" w:rsidR="22884E96">
        <w:rPr>
          <w:rFonts w:ascii="Bookman Old Style" w:hAnsi="Bookman Old Style"/>
        </w:rPr>
        <w:br/>
      </w:r>
      <w:r w:rsidRPr="00D44EB8">
        <w:rPr>
          <w:rFonts w:ascii="Bookman Old Style" w:hAnsi="Bookman Old Style" w:eastAsia="Bookman Old Style" w:cs="Times New Roman"/>
          <w:sz w:val="24"/>
          <w:szCs w:val="24"/>
        </w:rPr>
        <w:t xml:space="preserve">URL: </w:t>
      </w:r>
      <w:r w:rsidRPr="00D44EB8">
        <w:rPr>
          <w:rFonts w:ascii="Bookman Old Style" w:hAnsi="Bookman Old Style" w:eastAsia="Bookman Old Style" w:cs="Times New Roman"/>
          <w:color w:val="4472C4" w:themeColor="accent1"/>
          <w:sz w:val="24"/>
          <w:szCs w:val="24"/>
          <w:u w:val="single"/>
        </w:rPr>
        <w:t>https://doi.org/10.1016/j.ijinfomgt.2020.102315</w:t>
      </w:r>
    </w:p>
    <w:p w:rsidRPr="00D44EB8" w:rsidR="004435A0" w:rsidP="5442ED6F" w:rsidRDefault="03BF55CC" w14:paraId="04E9C9FD" w14:textId="3FCE656C">
      <w:pPr>
        <w:spacing w:line="360" w:lineRule="auto"/>
        <w:jc w:val="both"/>
        <w:rPr>
          <w:rFonts w:ascii="Bookman Old Style" w:hAnsi="Bookman Old Style" w:eastAsia="Bookman Old Style" w:cs="Times New Roman"/>
          <w:sz w:val="24"/>
          <w:szCs w:val="24"/>
        </w:rPr>
      </w:pPr>
      <w:r w:rsidRPr="00D44EB8">
        <w:rPr>
          <w:rFonts w:ascii="Bookman Old Style" w:hAnsi="Bookman Old Style" w:eastAsia="Bookman Old Style" w:cs="Times New Roman"/>
          <w:sz w:val="24"/>
          <w:szCs w:val="24"/>
        </w:rPr>
        <w:t xml:space="preserve">[5] T. Chen, L. Li, and Y. Zhang, “Machine Learning for Stock Market Prediction and Financial Forecasting: A Survey,” </w:t>
      </w:r>
      <w:r w:rsidRPr="00D44EB8">
        <w:rPr>
          <w:rFonts w:ascii="Bookman Old Style" w:hAnsi="Bookman Old Style" w:eastAsia="Bookman Old Style" w:cs="Times New Roman"/>
          <w:i/>
          <w:iCs/>
          <w:sz w:val="24"/>
          <w:szCs w:val="24"/>
        </w:rPr>
        <w:t>Expert Systems with Applications</w:t>
      </w:r>
      <w:r w:rsidRPr="00D44EB8">
        <w:rPr>
          <w:rFonts w:ascii="Bookman Old Style" w:hAnsi="Bookman Old Style" w:eastAsia="Bookman Old Style" w:cs="Times New Roman"/>
          <w:sz w:val="24"/>
          <w:szCs w:val="24"/>
        </w:rPr>
        <w:t>, vol. 205, 117, 2022.</w:t>
      </w:r>
      <w:r w:rsidRPr="00D44EB8" w:rsidR="22884E96">
        <w:rPr>
          <w:rFonts w:ascii="Bookman Old Style" w:hAnsi="Bookman Old Style"/>
        </w:rPr>
        <w:br/>
      </w:r>
      <w:r w:rsidRPr="00D44EB8">
        <w:rPr>
          <w:rFonts w:ascii="Bookman Old Style" w:hAnsi="Bookman Old Style" w:eastAsia="Bookman Old Style" w:cs="Times New Roman"/>
          <w:sz w:val="24"/>
          <w:szCs w:val="24"/>
        </w:rPr>
        <w:t xml:space="preserve">URL: </w:t>
      </w:r>
      <w:r w:rsidRPr="00D44EB8">
        <w:rPr>
          <w:rFonts w:ascii="Bookman Old Style" w:hAnsi="Bookman Old Style" w:eastAsia="Bookman Old Style" w:cs="Times New Roman"/>
          <w:color w:val="4472C4" w:themeColor="accent1"/>
          <w:sz w:val="24"/>
          <w:szCs w:val="24"/>
          <w:u w:val="single"/>
        </w:rPr>
        <w:t>https://doi.org/10.1016/j.eswa.2022.117205</w:t>
      </w:r>
    </w:p>
    <w:p w:rsidRPr="00D44EB8" w:rsidR="004435A0" w:rsidP="5442ED6F" w:rsidRDefault="03BF55CC" w14:paraId="17F6A1B7" w14:textId="750B23EC">
      <w:pPr>
        <w:spacing w:line="360" w:lineRule="auto"/>
        <w:jc w:val="both"/>
        <w:rPr>
          <w:rFonts w:ascii="Bookman Old Style" w:hAnsi="Bookman Old Style" w:eastAsia="Bookman Old Style" w:cs="Times New Roman"/>
          <w:sz w:val="24"/>
          <w:szCs w:val="24"/>
        </w:rPr>
      </w:pPr>
      <w:r w:rsidRPr="00D44EB8">
        <w:rPr>
          <w:rFonts w:ascii="Bookman Old Style" w:hAnsi="Bookman Old Style" w:eastAsia="Bookman Old Style" w:cs="Times New Roman"/>
          <w:sz w:val="24"/>
          <w:szCs w:val="24"/>
        </w:rPr>
        <w:t xml:space="preserve">[6] S. Patel and R. Mehta, “Enhancing Financial Decision-Making Through Digital Tools and AI-Driven Interfaces,” </w:t>
      </w:r>
      <w:r w:rsidRPr="00D44EB8">
        <w:rPr>
          <w:rFonts w:ascii="Bookman Old Style" w:hAnsi="Bookman Old Style" w:eastAsia="Bookman Old Style" w:cs="Times New Roman"/>
          <w:i/>
          <w:iCs/>
          <w:sz w:val="24"/>
          <w:szCs w:val="24"/>
        </w:rPr>
        <w:t>Journal of Behavioral Finance &amp; Economics</w:t>
      </w:r>
      <w:r w:rsidRPr="00D44EB8">
        <w:rPr>
          <w:rFonts w:ascii="Bookman Old Style" w:hAnsi="Bookman Old Style" w:eastAsia="Bookman Old Style" w:cs="Times New Roman"/>
          <w:sz w:val="24"/>
          <w:szCs w:val="24"/>
        </w:rPr>
        <w:t>, vol. 14, no. 3, pp. 91–104, 2022.</w:t>
      </w:r>
      <w:r w:rsidRPr="00D44EB8" w:rsidR="22884E96">
        <w:rPr>
          <w:rFonts w:ascii="Bookman Old Style" w:hAnsi="Bookman Old Style"/>
        </w:rPr>
        <w:br/>
      </w:r>
      <w:r w:rsidRPr="00D44EB8">
        <w:rPr>
          <w:rFonts w:ascii="Bookman Old Style" w:hAnsi="Bookman Old Style" w:eastAsia="Bookman Old Style" w:cs="Times New Roman"/>
          <w:sz w:val="24"/>
          <w:szCs w:val="24"/>
        </w:rPr>
        <w:t xml:space="preserve">URL: </w:t>
      </w:r>
      <w:r w:rsidRPr="00D44EB8">
        <w:rPr>
          <w:rFonts w:ascii="Bookman Old Style" w:hAnsi="Bookman Old Style" w:eastAsia="Bookman Old Style" w:cs="Times New Roman"/>
          <w:color w:val="4472C4" w:themeColor="accent1"/>
          <w:sz w:val="24"/>
          <w:szCs w:val="24"/>
          <w:u w:val="single"/>
        </w:rPr>
        <w:t>https://jbfe.org/past-issues/ (journal archive)</w:t>
      </w:r>
    </w:p>
    <w:p w:rsidRPr="00D44EB8" w:rsidR="004435A0" w:rsidP="5442ED6F" w:rsidRDefault="03BF55CC" w14:paraId="6BA6A2CC" w14:textId="719AF928">
      <w:pPr>
        <w:spacing w:line="360" w:lineRule="auto"/>
        <w:jc w:val="both"/>
        <w:rPr>
          <w:rFonts w:ascii="Bookman Old Style" w:hAnsi="Bookman Old Style" w:eastAsia="Bookman Old Style" w:cs="Times New Roman"/>
          <w:color w:val="4472C4" w:themeColor="accent1"/>
          <w:sz w:val="24"/>
          <w:szCs w:val="24"/>
          <w:u w:val="single"/>
        </w:rPr>
      </w:pPr>
      <w:r w:rsidRPr="00D44EB8">
        <w:rPr>
          <w:rFonts w:ascii="Bookman Old Style" w:hAnsi="Bookman Old Style" w:eastAsia="Bookman Old Style" w:cs="Times New Roman"/>
          <w:sz w:val="24"/>
          <w:szCs w:val="24"/>
        </w:rPr>
        <w:lastRenderedPageBreak/>
        <w:t xml:space="preserve">[7] S. Hochreiter and J. Schmidhuber, “Long Short-Term Memory,” </w:t>
      </w:r>
      <w:r w:rsidRPr="00D44EB8">
        <w:rPr>
          <w:rFonts w:ascii="Bookman Old Style" w:hAnsi="Bookman Old Style" w:eastAsia="Bookman Old Style" w:cs="Times New Roman"/>
          <w:i/>
          <w:iCs/>
          <w:sz w:val="24"/>
          <w:szCs w:val="24"/>
        </w:rPr>
        <w:t>Neural Computation</w:t>
      </w:r>
      <w:r w:rsidRPr="00D44EB8">
        <w:rPr>
          <w:rFonts w:ascii="Bookman Old Style" w:hAnsi="Bookman Old Style" w:eastAsia="Bookman Old Style" w:cs="Times New Roman"/>
          <w:sz w:val="24"/>
          <w:szCs w:val="24"/>
        </w:rPr>
        <w:t>, vol. 9, no. 8, pp. 1735–1780, 1997.</w:t>
      </w:r>
      <w:r w:rsidRPr="00D44EB8" w:rsidR="22884E96">
        <w:rPr>
          <w:rFonts w:ascii="Bookman Old Style" w:hAnsi="Bookman Old Style"/>
        </w:rPr>
        <w:br/>
      </w:r>
      <w:r w:rsidRPr="00D44EB8">
        <w:rPr>
          <w:rFonts w:ascii="Bookman Old Style" w:hAnsi="Bookman Old Style" w:eastAsia="Bookman Old Style" w:cs="Times New Roman"/>
          <w:sz w:val="24"/>
          <w:szCs w:val="24"/>
        </w:rPr>
        <w:t xml:space="preserve">URL: </w:t>
      </w:r>
      <w:hyperlink r:id="rId12">
        <w:r w:rsidRPr="00D44EB8">
          <w:rPr>
            <w:rStyle w:val="Hyperlink"/>
            <w:rFonts w:ascii="Bookman Old Style" w:hAnsi="Bookman Old Style" w:eastAsia="Bookman Old Style" w:cs="Times New Roman"/>
            <w:color w:val="4472C4" w:themeColor="accent1"/>
            <w:sz w:val="24"/>
            <w:szCs w:val="24"/>
          </w:rPr>
          <w:t>https://doi.org/10.1162/neco.1997.9.8.1735</w:t>
        </w:r>
      </w:hyperlink>
    </w:p>
    <w:p w:rsidRPr="00D44EB8" w:rsidR="006B7EB2" w:rsidP="03BF55CC" w:rsidRDefault="03BF55CC" w14:paraId="14549D33" w14:textId="4EA3DC9C">
      <w:pPr>
        <w:spacing w:line="360" w:lineRule="auto"/>
        <w:jc w:val="both"/>
        <w:rPr>
          <w:rFonts w:ascii="Bookman Old Style" w:hAnsi="Bookman Old Style" w:eastAsia="Bookman Old Style" w:cs="Times New Roman"/>
          <w:sz w:val="24"/>
          <w:szCs w:val="24"/>
        </w:rPr>
      </w:pPr>
      <w:r w:rsidRPr="00D44EB8">
        <w:rPr>
          <w:rFonts w:ascii="Bookman Old Style" w:hAnsi="Bookman Old Style" w:eastAsia="Bookman Old Style" w:cs="Times New Roman"/>
          <w:sz w:val="24"/>
          <w:szCs w:val="24"/>
        </w:rPr>
        <w:t>[8] Yahoo Finance, “Yahoo Finance API Documentation,” 2024.</w:t>
      </w:r>
      <w:r w:rsidRPr="00D44EB8" w:rsidR="22884E96">
        <w:rPr>
          <w:rFonts w:ascii="Bookman Old Style" w:hAnsi="Bookman Old Style"/>
        </w:rPr>
        <w:br/>
      </w:r>
      <w:r w:rsidRPr="00D44EB8">
        <w:rPr>
          <w:rFonts w:ascii="Bookman Old Style" w:hAnsi="Bookman Old Style" w:eastAsia="Bookman Old Style" w:cs="Times New Roman"/>
          <w:sz w:val="24"/>
          <w:szCs w:val="24"/>
        </w:rPr>
        <w:t>URL</w:t>
      </w:r>
      <w:r w:rsidRPr="00D44EB8">
        <w:rPr>
          <w:rFonts w:ascii="Bookman Old Style" w:hAnsi="Bookman Old Style" w:eastAsia="Bookman Old Style" w:cs="Times New Roman"/>
          <w:color w:val="2E74B5" w:themeColor="accent5" w:themeShade="BF"/>
          <w:sz w:val="24"/>
          <w:szCs w:val="24"/>
        </w:rPr>
        <w:t xml:space="preserve">: </w:t>
      </w:r>
      <w:hyperlink r:id="rId13">
        <w:r w:rsidRPr="00D44EB8">
          <w:rPr>
            <w:rStyle w:val="Hyperlink"/>
            <w:rFonts w:ascii="Bookman Old Style" w:hAnsi="Bookman Old Style" w:eastAsia="Bookman Old Style" w:cs="Times New Roman"/>
            <w:color w:val="2E74B5" w:themeColor="accent5" w:themeShade="BF"/>
            <w:sz w:val="24"/>
            <w:szCs w:val="24"/>
          </w:rPr>
          <w:t>https://finance.yahoo.com/</w:t>
        </w:r>
      </w:hyperlink>
    </w:p>
    <w:p w:rsidR="00D44EB8" w:rsidP="005E22CC" w:rsidRDefault="00D44EB8" w14:paraId="576DA40C" w14:textId="77777777">
      <w:pPr>
        <w:spacing w:line="480" w:lineRule="auto"/>
        <w:rPr>
          <w:rFonts w:ascii="Bookman Old Style" w:hAnsi="Bookman Old Style" w:eastAsia="Bookman Old Style" w:cs="Bookman Old Style"/>
          <w:b/>
          <w:bCs/>
          <w:sz w:val="40"/>
          <w:szCs w:val="40"/>
        </w:rPr>
      </w:pPr>
    </w:p>
    <w:p w:rsidR="005E22CC" w:rsidP="005E22CC" w:rsidRDefault="005E22CC" w14:paraId="030FE450" w14:textId="75479D62">
      <w:pPr>
        <w:spacing w:line="480" w:lineRule="auto"/>
        <w:rPr>
          <w:rFonts w:ascii="Bookman Old Style" w:hAnsi="Bookman Old Style" w:eastAsia="Bookman Old Style" w:cs="Bookman Old Style"/>
          <w:b/>
          <w:bCs/>
          <w:sz w:val="40"/>
          <w:szCs w:val="40"/>
        </w:rPr>
      </w:pPr>
      <w:r>
        <w:rPr>
          <w:rFonts w:ascii="Bookman Old Style" w:hAnsi="Bookman Old Style" w:eastAsia="Bookman Old Style" w:cs="Bookman Old Style"/>
          <w:b/>
          <w:bCs/>
          <w:sz w:val="40"/>
          <w:szCs w:val="40"/>
        </w:rPr>
        <w:t>APPENDIX</w:t>
      </w:r>
      <w:r w:rsidRPr="03BF55CC">
        <w:rPr>
          <w:rFonts w:ascii="Bookman Old Style" w:hAnsi="Bookman Old Style" w:eastAsia="Bookman Old Style" w:cs="Bookman Old Style"/>
          <w:b/>
          <w:bCs/>
          <w:sz w:val="40"/>
          <w:szCs w:val="40"/>
        </w:rPr>
        <w:t xml:space="preserve"> </w:t>
      </w:r>
    </w:p>
    <w:p w:rsidR="001147BE" w:rsidP="005E22CC" w:rsidRDefault="00D44EB8" w14:paraId="01E5C77D" w14:textId="77777777">
      <w:pPr>
        <w:spacing w:line="480" w:lineRule="auto"/>
        <w:rPr>
          <w:rFonts w:ascii="Bookman Old Style" w:hAnsi="Bookman Old Style" w:eastAsia="Bookman Old Style" w:cs="Bookman Old Style"/>
          <w:b/>
          <w:bCs/>
          <w:sz w:val="24"/>
          <w:szCs w:val="24"/>
        </w:rPr>
      </w:pPr>
      <w:r w:rsidRPr="00D44EB8">
        <w:rPr>
          <w:rFonts w:ascii="Bookman Old Style" w:hAnsi="Bookman Old Style" w:eastAsia="Bookman Old Style" w:cs="Bookman Old Style"/>
          <w:b/>
          <w:bCs/>
          <w:sz w:val="24"/>
          <w:szCs w:val="24"/>
        </w:rPr>
        <w:t>Appendix 1 :</w:t>
      </w:r>
      <w:r>
        <w:rPr>
          <w:rFonts w:ascii="Bookman Old Style" w:hAnsi="Bookman Old Style" w:eastAsia="Bookman Old Style" w:cs="Bookman Old Style"/>
          <w:b/>
          <w:bCs/>
          <w:sz w:val="24"/>
          <w:szCs w:val="24"/>
        </w:rPr>
        <w:t xml:space="preserve"> Python Code :</w:t>
      </w:r>
    </w:p>
    <w:p w:rsidRPr="002D7040" w:rsidR="002D7040" w:rsidP="002D7040" w:rsidRDefault="002D7040" w14:paraId="33B3BCD5" w14:textId="3D26BC5E">
      <w:pPr>
        <w:spacing w:line="480" w:lineRule="auto"/>
        <w:rPr>
          <w:rFonts w:ascii="Bookman Old Style" w:hAnsi="Bookman Old Style" w:eastAsia="Bookman Old Style" w:cs="Bookman Old Style"/>
          <w:i/>
          <w:iCs/>
          <w:sz w:val="24"/>
          <w:szCs w:val="24"/>
        </w:rPr>
      </w:pPr>
      <w:r w:rsidRPr="002D7040">
        <w:rPr>
          <w:rFonts w:ascii="Bookman Old Style" w:hAnsi="Bookman Old Style" w:eastAsia="Bookman Old Style" w:cs="Bookman Old Style"/>
          <w:i/>
          <w:iCs/>
          <w:sz w:val="24"/>
          <w:szCs w:val="24"/>
        </w:rPr>
        <w:t>The original Python file</w:t>
      </w:r>
      <w:r>
        <w:rPr>
          <w:rFonts w:ascii="Bookman Old Style" w:hAnsi="Bookman Old Style" w:eastAsia="Bookman Old Style" w:cs="Bookman Old Style"/>
          <w:i/>
          <w:iCs/>
          <w:sz w:val="24"/>
          <w:szCs w:val="24"/>
        </w:rPr>
        <w:t xml:space="preserve"> :</w:t>
      </w:r>
    </w:p>
    <w:p w:rsidR="00AB3957" w:rsidP="002D7040" w:rsidRDefault="001147BE" w14:paraId="75CAD1CC" w14:textId="16DA1082">
      <w:pPr>
        <w:spacing w:line="480" w:lineRule="auto"/>
        <w:rPr>
          <w:rFonts w:ascii="Bookman Old Style" w:hAnsi="Bookman Old Style" w:eastAsia="Bookman Old Style" w:cs="Bookman Old Style"/>
          <w:b w:val="1"/>
          <w:bCs w:val="1"/>
          <w:sz w:val="24"/>
          <w:szCs w:val="24"/>
        </w:rPr>
      </w:pPr>
      <w:r>
        <w:rPr>
          <w:rFonts w:ascii="Bookman Old Style" w:hAnsi="Bookman Old Style" w:eastAsia="Bookman Old Style" w:cs="Bookman Old Style"/>
          <w:b/>
          <w:bCs/>
          <w:sz w:val="24"/>
          <w:szCs w:val="24"/>
        </w:rPr>
        <w:object w:dxaOrig="1520" w:dyaOrig="987" w14:anchorId="570C00D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5.8pt;height:49.25pt" o:ole="" type="#_x0000_t75">
            <v:imagedata o:title="" r:id="rId14"/>
          </v:shape>
          <o:OLEObject Type="Embed" ProgID="Package" ShapeID="_x0000_i1025" DrawAspect="Icon" ObjectID="_1826118013" r:id="rId15"/>
        </w:object>
      </w:r>
    </w:p>
    <w:p w:rsidRPr="00574BBB" w:rsidR="00574BBB" w:rsidP="00CA1FCD" w:rsidRDefault="00574BBB" w14:paraId="692D3415" w14:textId="77777777">
      <w:pPr>
        <w:spacing w:line="480" w:lineRule="auto"/>
        <w:rPr>
          <w:rFonts w:ascii="Bookman Old Style" w:hAnsi="Bookman Old Style" w:eastAsia="Bookman Old Style" w:cs="Bookman Old Style"/>
          <w:sz w:val="24"/>
          <w:szCs w:val="24"/>
        </w:rPr>
      </w:pPr>
      <w:r w:rsidRPr="00574BBB">
        <w:rPr>
          <w:rFonts w:ascii="Bookman Old Style" w:hAnsi="Bookman Old Style" w:eastAsia="Bookman Old Style" w:cs="Bookman Old Style"/>
          <w:sz w:val="24"/>
          <w:szCs w:val="24"/>
        </w:rPr>
        <w:t>"""</w:t>
      </w:r>
    </w:p>
    <w:p w:rsidRPr="00574BBB" w:rsidR="00574BBB" w:rsidP="368A5480" w:rsidRDefault="00574BBB" w14:paraId="0633E711" w14:textId="77777777">
      <w:pPr>
        <w:spacing w:line="480" w:lineRule="auto"/>
        <w:rPr>
          <w:rFonts w:ascii="Bookman Old Style" w:hAnsi="Bookman Old Style" w:eastAsia="Bookman Old Style" w:cs="Bookman Old Style"/>
          <w:i w:val="1"/>
          <w:iCs w:val="1"/>
          <w:sz w:val="22"/>
          <w:szCs w:val="22"/>
        </w:rPr>
      </w:pPr>
      <w:r w:rsidRPr="368A5480" w:rsidR="368A5480">
        <w:rPr>
          <w:rFonts w:ascii="Bookman Old Style" w:hAnsi="Bookman Old Style" w:eastAsia="Bookman Old Style" w:cs="Bookman Old Style"/>
          <w:i w:val="1"/>
          <w:iCs w:val="1"/>
          <w:sz w:val="22"/>
          <w:szCs w:val="22"/>
        </w:rPr>
        <w:t>FinancialAgentApp.py</w:t>
      </w:r>
    </w:p>
    <w:p w:rsidRPr="00574BBB" w:rsidR="00574BBB" w:rsidP="368A5480" w:rsidRDefault="00574BBB" w14:paraId="10343E10" w14:textId="77777777">
      <w:pPr>
        <w:spacing w:line="480" w:lineRule="auto"/>
        <w:rPr>
          <w:rFonts w:ascii="Bookman Old Style" w:hAnsi="Bookman Old Style" w:eastAsia="Bookman Old Style" w:cs="Bookman Old Style"/>
          <w:i w:val="1"/>
          <w:iCs w:val="1"/>
          <w:sz w:val="22"/>
          <w:szCs w:val="22"/>
        </w:rPr>
      </w:pPr>
      <w:r w:rsidRPr="368A5480" w:rsidR="368A5480">
        <w:rPr>
          <w:rFonts w:ascii="Bookman Old Style" w:hAnsi="Bookman Old Style" w:eastAsia="Bookman Old Style" w:cs="Bookman Old Style"/>
          <w:i w:val="1"/>
          <w:iCs w:val="1"/>
          <w:sz w:val="22"/>
          <w:szCs w:val="22"/>
        </w:rPr>
        <w:t>A single-file Streamlit app that implements a simple Financial AI Agent (chatbot)</w:t>
      </w:r>
    </w:p>
    <w:p w:rsidRPr="00574BBB" w:rsidR="00574BBB" w:rsidP="368A5480" w:rsidRDefault="00574BBB" w14:paraId="3F3D98D8" w14:textId="77777777">
      <w:pPr>
        <w:spacing w:line="480" w:lineRule="auto"/>
        <w:rPr>
          <w:rFonts w:ascii="Bookman Old Style" w:hAnsi="Bookman Old Style" w:eastAsia="Bookman Old Style" w:cs="Bookman Old Style"/>
          <w:i w:val="1"/>
          <w:iCs w:val="1"/>
          <w:sz w:val="22"/>
          <w:szCs w:val="22"/>
        </w:rPr>
      </w:pPr>
      <w:r w:rsidRPr="368A5480" w:rsidR="368A5480">
        <w:rPr>
          <w:rFonts w:ascii="Bookman Old Style" w:hAnsi="Bookman Old Style" w:eastAsia="Bookman Old Style" w:cs="Bookman Old Style"/>
          <w:i w:val="1"/>
          <w:iCs w:val="1"/>
          <w:sz w:val="22"/>
          <w:szCs w:val="22"/>
        </w:rPr>
        <w:t>and tools:</w:t>
      </w:r>
    </w:p>
    <w:p w:rsidRPr="00574BBB" w:rsidR="00574BBB" w:rsidP="368A5480" w:rsidRDefault="00574BBB" w14:paraId="391D76AD" w14:textId="77777777">
      <w:pPr>
        <w:spacing w:line="480" w:lineRule="auto"/>
        <w:rPr>
          <w:rFonts w:ascii="Bookman Old Style" w:hAnsi="Bookman Old Style" w:eastAsia="Bookman Old Style" w:cs="Bookman Old Style"/>
          <w:i w:val="1"/>
          <w:iCs w:val="1"/>
          <w:sz w:val="22"/>
          <w:szCs w:val="22"/>
        </w:rPr>
      </w:pPr>
      <w:r w:rsidRPr="368A5480" w:rsidR="368A5480">
        <w:rPr>
          <w:rFonts w:ascii="Bookman Old Style" w:hAnsi="Bookman Old Style" w:eastAsia="Bookman Old Style" w:cs="Bookman Old Style"/>
          <w:i w:val="1"/>
          <w:iCs w:val="1"/>
          <w:sz w:val="22"/>
          <w:szCs w:val="22"/>
        </w:rPr>
        <w:t> - Mutual Fund return calculator (lump-sum and SIP)</w:t>
      </w:r>
    </w:p>
    <w:p w:rsidRPr="00574BBB" w:rsidR="00574BBB" w:rsidP="368A5480" w:rsidRDefault="00574BBB" w14:paraId="3A5EAD61" w14:textId="77777777">
      <w:pPr>
        <w:spacing w:line="480" w:lineRule="auto"/>
        <w:rPr>
          <w:rFonts w:ascii="Bookman Old Style" w:hAnsi="Bookman Old Style" w:eastAsia="Bookman Old Style" w:cs="Bookman Old Style"/>
          <w:i w:val="1"/>
          <w:iCs w:val="1"/>
          <w:sz w:val="22"/>
          <w:szCs w:val="22"/>
        </w:rPr>
      </w:pPr>
      <w:r w:rsidRPr="368A5480" w:rsidR="368A5480">
        <w:rPr>
          <w:rFonts w:ascii="Bookman Old Style" w:hAnsi="Bookman Old Style" w:eastAsia="Bookman Old Style" w:cs="Bookman Old Style"/>
          <w:i w:val="1"/>
          <w:iCs w:val="1"/>
          <w:sz w:val="22"/>
          <w:szCs w:val="22"/>
        </w:rPr>
        <w:t> - Stock price finder using yfinance (current price + historical chart)</w:t>
      </w:r>
    </w:p>
    <w:p w:rsidRPr="00574BBB" w:rsidR="00574BBB" w:rsidP="368A5480" w:rsidRDefault="00574BBB" w14:paraId="5D2E369B" w14:textId="77777777">
      <w:pPr>
        <w:spacing w:line="480" w:lineRule="auto"/>
        <w:rPr>
          <w:rFonts w:ascii="Bookman Old Style" w:hAnsi="Bookman Old Style" w:eastAsia="Bookman Old Style" w:cs="Bookman Old Style"/>
          <w:i w:val="1"/>
          <w:iCs w:val="1"/>
          <w:sz w:val="22"/>
          <w:szCs w:val="22"/>
        </w:rPr>
      </w:pPr>
    </w:p>
    <w:p w:rsidRPr="00574BBB" w:rsidR="00574BBB" w:rsidP="368A5480" w:rsidRDefault="00574BBB" w14:paraId="50F1C661" w14:textId="77777777">
      <w:pPr>
        <w:spacing w:line="480" w:lineRule="auto"/>
        <w:rPr>
          <w:rFonts w:ascii="Bookman Old Style" w:hAnsi="Bookman Old Style" w:eastAsia="Bookman Old Style" w:cs="Bookman Old Style"/>
          <w:i w:val="1"/>
          <w:iCs w:val="1"/>
          <w:sz w:val="22"/>
          <w:szCs w:val="22"/>
        </w:rPr>
      </w:pPr>
      <w:r w:rsidRPr="368A5480" w:rsidR="368A5480">
        <w:rPr>
          <w:rFonts w:ascii="Bookman Old Style" w:hAnsi="Bookman Old Style" w:eastAsia="Bookman Old Style" w:cs="Bookman Old Style"/>
          <w:i w:val="1"/>
          <w:iCs w:val="1"/>
          <w:sz w:val="22"/>
          <w:szCs w:val="22"/>
        </w:rPr>
        <w:t>Requirements:</w:t>
      </w:r>
    </w:p>
    <w:p w:rsidRPr="00574BBB" w:rsidR="00574BBB" w:rsidP="368A5480" w:rsidRDefault="00574BBB" w14:paraId="66544A8E" w14:textId="77777777">
      <w:pPr>
        <w:spacing w:line="480" w:lineRule="auto"/>
        <w:rPr>
          <w:rFonts w:ascii="Bookman Old Style" w:hAnsi="Bookman Old Style" w:eastAsia="Bookman Old Style" w:cs="Bookman Old Style"/>
          <w:i w:val="1"/>
          <w:iCs w:val="1"/>
          <w:sz w:val="22"/>
          <w:szCs w:val="22"/>
        </w:rPr>
      </w:pPr>
      <w:r w:rsidRPr="368A5480" w:rsidR="368A5480">
        <w:rPr>
          <w:rFonts w:ascii="Bookman Old Style" w:hAnsi="Bookman Old Style" w:eastAsia="Bookman Old Style" w:cs="Bookman Old Style"/>
          <w:i w:val="1"/>
          <w:iCs w:val="1"/>
          <w:sz w:val="22"/>
          <w:szCs w:val="22"/>
        </w:rPr>
        <w:t> pip install streamlit openai yfinance pandas numpy matplotlib</w:t>
      </w:r>
    </w:p>
    <w:p w:rsidRPr="00574BBB" w:rsidR="00574BBB" w:rsidP="368A5480" w:rsidRDefault="00574BBB" w14:paraId="4ABD2930" w14:textId="77777777">
      <w:pPr>
        <w:spacing w:line="480" w:lineRule="auto"/>
        <w:rPr>
          <w:rFonts w:ascii="Bookman Old Style" w:hAnsi="Bookman Old Style" w:eastAsia="Bookman Old Style" w:cs="Bookman Old Style"/>
          <w:i w:val="1"/>
          <w:iCs w:val="1"/>
          <w:sz w:val="22"/>
          <w:szCs w:val="22"/>
        </w:rPr>
      </w:pPr>
    </w:p>
    <w:p w:rsidRPr="00574BBB" w:rsidR="00574BBB" w:rsidP="368A5480" w:rsidRDefault="00574BBB" w14:paraId="55E1FD17" w14:textId="77777777">
      <w:pPr>
        <w:spacing w:line="480" w:lineRule="auto"/>
        <w:rPr>
          <w:rFonts w:ascii="Bookman Old Style" w:hAnsi="Bookman Old Style" w:eastAsia="Bookman Old Style" w:cs="Bookman Old Style"/>
          <w:i w:val="1"/>
          <w:iCs w:val="1"/>
          <w:sz w:val="22"/>
          <w:szCs w:val="22"/>
        </w:rPr>
      </w:pPr>
      <w:r w:rsidRPr="368A5480" w:rsidR="368A5480">
        <w:rPr>
          <w:rFonts w:ascii="Bookman Old Style" w:hAnsi="Bookman Old Style" w:eastAsia="Bookman Old Style" w:cs="Bookman Old Style"/>
          <w:i w:val="1"/>
          <w:iCs w:val="1"/>
          <w:sz w:val="22"/>
          <w:szCs w:val="22"/>
        </w:rPr>
        <w:t>Usage:</w:t>
      </w:r>
    </w:p>
    <w:p w:rsidRPr="00574BBB" w:rsidR="00574BBB" w:rsidP="368A5480" w:rsidRDefault="00574BBB" w14:paraId="59B72F5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22"/>
          <w:szCs w:val="22"/>
        </w:rPr>
        <w:t> </w:t>
      </w:r>
      <w:r w:rsidRPr="368A5480" w:rsidR="368A5480">
        <w:rPr>
          <w:rFonts w:ascii="Bookman Old Style" w:hAnsi="Bookman Old Style" w:eastAsia="Bookman Old Style" w:cs="Bookman Old Style"/>
          <w:i w:val="1"/>
          <w:iCs w:val="1"/>
          <w:sz w:val="16"/>
          <w:szCs w:val="16"/>
        </w:rPr>
        <w:t>Run with:</w:t>
      </w:r>
    </w:p>
    <w:p w:rsidRPr="00574BBB" w:rsidR="00574BBB" w:rsidP="368A5480" w:rsidRDefault="00574BBB" w14:paraId="63A05AEC"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streamlit run FinancialAgentApp.py</w:t>
      </w:r>
    </w:p>
    <w:p w:rsidRPr="00574BBB" w:rsidR="00574BBB" w:rsidP="368A5480" w:rsidRDefault="00574BBB" w14:paraId="19CCF7AA"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6745E5C2"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7F8C3BBC"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import os</w:t>
      </w:r>
    </w:p>
    <w:p w:rsidRPr="00574BBB" w:rsidR="00574BBB" w:rsidP="368A5480" w:rsidRDefault="00574BBB" w14:paraId="41DC8997"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from dataclasses import dataclass</w:t>
      </w:r>
    </w:p>
    <w:p w:rsidRPr="00574BBB" w:rsidR="00574BBB" w:rsidP="368A5480" w:rsidRDefault="00574BBB" w14:paraId="44974E15"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from datetime import datetime</w:t>
      </w:r>
    </w:p>
    <w:p w:rsidRPr="00574BBB" w:rsidR="00574BBB" w:rsidP="368A5480" w:rsidRDefault="00574BBB" w14:paraId="7B9B4881"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0F3964A4"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import numpy as np</w:t>
      </w:r>
    </w:p>
    <w:p w:rsidRPr="00574BBB" w:rsidR="00574BBB" w:rsidP="368A5480" w:rsidRDefault="00574BBB" w14:paraId="27D6B116"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import pandas as pd</w:t>
      </w:r>
    </w:p>
    <w:p w:rsidRPr="00574BBB" w:rsidR="00574BBB" w:rsidP="368A5480" w:rsidRDefault="00574BBB" w14:paraId="725453BC"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import streamlit as st</w:t>
      </w:r>
    </w:p>
    <w:p w:rsidRPr="00574BBB" w:rsidR="00574BBB" w:rsidP="368A5480" w:rsidRDefault="00574BBB" w14:paraId="281D3CB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import yfinance as yf</w:t>
      </w:r>
    </w:p>
    <w:p w:rsidRPr="00574BBB" w:rsidR="00574BBB" w:rsidP="368A5480" w:rsidRDefault="00574BBB" w14:paraId="04AF4E91"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import matplotlib.pyplot as plt</w:t>
      </w:r>
    </w:p>
    <w:p w:rsidRPr="00574BBB" w:rsidR="00574BBB" w:rsidP="368A5480" w:rsidRDefault="00574BBB" w14:paraId="5465BD7B"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from openai import OpenAI</w:t>
      </w:r>
    </w:p>
    <w:p w:rsidRPr="00574BBB" w:rsidR="00574BBB" w:rsidP="368A5480" w:rsidRDefault="00574BBB" w14:paraId="5E230959"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012A8A3B"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 API Key Input -----------------------------</w:t>
      </w:r>
    </w:p>
    <w:p w:rsidRPr="00574BBB" w:rsidR="00574BBB" w:rsidP="368A5480" w:rsidRDefault="00574BBB" w14:paraId="5805A651"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6BCA43B2"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st.title("</w:t>
      </w:r>
      <w:r w:rsidRPr="368A5480" w:rsidR="368A5480">
        <w:rPr>
          <w:rFonts w:ascii="Segoe UI Emoji" w:hAnsi="Segoe UI Emoji" w:eastAsia="Bookman Old Style" w:cs="Segoe UI Emoji"/>
          <w:i w:val="1"/>
          <w:iCs w:val="1"/>
          <w:sz w:val="16"/>
          <w:szCs w:val="16"/>
        </w:rPr>
        <w:t>📈</w:t>
      </w:r>
      <w:r w:rsidRPr="368A5480" w:rsidR="368A5480">
        <w:rPr>
          <w:rFonts w:ascii="Bookman Old Style" w:hAnsi="Bookman Old Style" w:eastAsia="Bookman Old Style" w:cs="Bookman Old Style"/>
          <w:i w:val="1"/>
          <w:iCs w:val="1"/>
          <w:sz w:val="16"/>
          <w:szCs w:val="16"/>
        </w:rPr>
        <w:t xml:space="preserve"> Financial AI Agent — Chat + Tools")</w:t>
      </w:r>
    </w:p>
    <w:p w:rsidRPr="00574BBB" w:rsidR="00574BBB" w:rsidP="368A5480" w:rsidRDefault="00574BBB" w14:paraId="4993F9E7"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4CE6DEAC"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api_key = st.text_input("</w:t>
      </w:r>
      <w:r w:rsidRPr="368A5480" w:rsidR="368A5480">
        <w:rPr>
          <w:rFonts w:ascii="Segoe UI Emoji" w:hAnsi="Segoe UI Emoji" w:eastAsia="Bookman Old Style" w:cs="Segoe UI Emoji"/>
          <w:i w:val="1"/>
          <w:iCs w:val="1"/>
          <w:sz w:val="16"/>
          <w:szCs w:val="16"/>
        </w:rPr>
        <w:t>🔑</w:t>
      </w:r>
      <w:r w:rsidRPr="368A5480" w:rsidR="368A5480">
        <w:rPr>
          <w:rFonts w:ascii="Bookman Old Style" w:hAnsi="Bookman Old Style" w:eastAsia="Bookman Old Style" w:cs="Bookman Old Style"/>
          <w:i w:val="1"/>
          <w:iCs w:val="1"/>
          <w:sz w:val="16"/>
          <w:szCs w:val="16"/>
        </w:rPr>
        <w:t xml:space="preserve"> Enter your **OpenRouter API Key**:", type="password")</w:t>
      </w:r>
    </w:p>
    <w:p w:rsidRPr="00574BBB" w:rsidR="00574BBB" w:rsidP="368A5480" w:rsidRDefault="00574BBB" w14:paraId="4FF93876"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26F7E7C0"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if api_key:</w:t>
      </w:r>
    </w:p>
    <w:p w:rsidRPr="00574BBB" w:rsidR="00574BBB" w:rsidP="368A5480" w:rsidRDefault="00574BBB" w14:paraId="0F828546"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os.environ["OPENROUTER_API_KEY"] = api_key</w:t>
      </w:r>
    </w:p>
    <w:p w:rsidRPr="00574BBB" w:rsidR="00574BBB" w:rsidP="368A5480" w:rsidRDefault="00574BBB" w14:paraId="1D3F7DB6"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st.success("</w:t>
      </w:r>
      <w:r w:rsidRPr="368A5480" w:rsidR="368A5480">
        <w:rPr>
          <w:rFonts w:ascii="Segoe UI Emoji" w:hAnsi="Segoe UI Emoji" w:eastAsia="Bookman Old Style" w:cs="Segoe UI Emoji"/>
          <w:i w:val="1"/>
          <w:iCs w:val="1"/>
          <w:sz w:val="16"/>
          <w:szCs w:val="16"/>
        </w:rPr>
        <w:t>✅</w:t>
      </w:r>
      <w:r w:rsidRPr="368A5480" w:rsidR="368A5480">
        <w:rPr>
          <w:rFonts w:ascii="Bookman Old Style" w:hAnsi="Bookman Old Style" w:eastAsia="Bookman Old Style" w:cs="Bookman Old Style"/>
          <w:i w:val="1"/>
          <w:iCs w:val="1"/>
          <w:sz w:val="16"/>
          <w:szCs w:val="16"/>
        </w:rPr>
        <w:t xml:space="preserve"> OpenRouter API key set successfully!")</w:t>
      </w:r>
    </w:p>
    <w:p w:rsidRPr="00574BBB" w:rsidR="00574BBB" w:rsidP="368A5480" w:rsidRDefault="00574BBB" w14:paraId="27C67A32"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else:</w:t>
      </w:r>
    </w:p>
    <w:p w:rsidRPr="00574BBB" w:rsidR="00574BBB" w:rsidP="368A5480" w:rsidRDefault="00574BBB" w14:paraId="044AAA28"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st.warning("</w:t>
      </w:r>
      <w:r w:rsidRPr="368A5480" w:rsidR="368A5480">
        <w:rPr>
          <w:rFonts w:ascii="Segoe UI Emoji" w:hAnsi="Segoe UI Emoji" w:eastAsia="Bookman Old Style" w:cs="Segoe UI Emoji"/>
          <w:i w:val="1"/>
          <w:iCs w:val="1"/>
          <w:sz w:val="16"/>
          <w:szCs w:val="16"/>
        </w:rPr>
        <w:t>⚠️</w:t>
      </w:r>
      <w:r w:rsidRPr="368A5480" w:rsidR="368A5480">
        <w:rPr>
          <w:rFonts w:ascii="Bookman Old Style" w:hAnsi="Bookman Old Style" w:eastAsia="Bookman Old Style" w:cs="Bookman Old Style"/>
          <w:i w:val="1"/>
          <w:iCs w:val="1"/>
          <w:sz w:val="16"/>
          <w:szCs w:val="16"/>
        </w:rPr>
        <w:t xml:space="preserve"> Please enter your OpenRouter API key to continue.")</w:t>
      </w:r>
    </w:p>
    <w:p w:rsidRPr="00574BBB" w:rsidR="00574BBB" w:rsidP="368A5480" w:rsidRDefault="00574BBB" w14:paraId="3F6E79C7"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st.stop()</w:t>
      </w:r>
    </w:p>
    <w:p w:rsidRPr="00574BBB" w:rsidR="00574BBB" w:rsidP="368A5480" w:rsidRDefault="00574BBB" w14:paraId="0C429872"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71DEF606"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 Helpers ---------------------------------</w:t>
      </w:r>
    </w:p>
    <w:p w:rsidRPr="00574BBB" w:rsidR="00574BBB" w:rsidP="368A5480" w:rsidRDefault="00574BBB" w14:paraId="11912F41"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09CE99D2"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@dataclass</w:t>
      </w:r>
    </w:p>
    <w:p w:rsidRPr="00574BBB" w:rsidR="00574BBB" w:rsidP="368A5480" w:rsidRDefault="00574BBB" w14:paraId="55EFD286"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class </w:t>
      </w:r>
      <w:r w:rsidRPr="368A5480" w:rsidR="368A5480">
        <w:rPr>
          <w:rFonts w:ascii="Bookman Old Style" w:hAnsi="Bookman Old Style" w:eastAsia="Bookman Old Style" w:cs="Bookman Old Style"/>
          <w:i w:val="1"/>
          <w:iCs w:val="1"/>
          <w:sz w:val="16"/>
          <w:szCs w:val="16"/>
        </w:rPr>
        <w:t>MFInputs</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6C6C323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nav_start</w:t>
      </w:r>
      <w:r w:rsidRPr="368A5480" w:rsidR="368A5480">
        <w:rPr>
          <w:rFonts w:ascii="Bookman Old Style" w:hAnsi="Bookman Old Style" w:eastAsia="Bookman Old Style" w:cs="Bookman Old Style"/>
          <w:i w:val="1"/>
          <w:iCs w:val="1"/>
          <w:sz w:val="16"/>
          <w:szCs w:val="16"/>
        </w:rPr>
        <w:t>: float</w:t>
      </w:r>
    </w:p>
    <w:p w:rsidRPr="00574BBB" w:rsidR="00574BBB" w:rsidP="368A5480" w:rsidRDefault="00574BBB" w14:paraId="0DCFA2DB"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nav_end</w:t>
      </w:r>
      <w:r w:rsidRPr="368A5480" w:rsidR="368A5480">
        <w:rPr>
          <w:rFonts w:ascii="Bookman Old Style" w:hAnsi="Bookman Old Style" w:eastAsia="Bookman Old Style" w:cs="Bookman Old Style"/>
          <w:i w:val="1"/>
          <w:iCs w:val="1"/>
          <w:sz w:val="16"/>
          <w:szCs w:val="16"/>
        </w:rPr>
        <w:t>: float</w:t>
      </w:r>
    </w:p>
    <w:p w:rsidRPr="00574BBB" w:rsidR="00574BBB" w:rsidP="368A5480" w:rsidRDefault="00574BBB" w14:paraId="71A75FA2"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start_date</w:t>
      </w:r>
      <w:r w:rsidRPr="368A5480" w:rsidR="368A5480">
        <w:rPr>
          <w:rFonts w:ascii="Bookman Old Style" w:hAnsi="Bookman Old Style" w:eastAsia="Bookman Old Style" w:cs="Bookman Old Style"/>
          <w:i w:val="1"/>
          <w:iCs w:val="1"/>
          <w:sz w:val="16"/>
          <w:szCs w:val="16"/>
        </w:rPr>
        <w:t>: str</w:t>
      </w:r>
    </w:p>
    <w:p w:rsidRPr="00574BBB" w:rsidR="00574BBB" w:rsidP="368A5480" w:rsidRDefault="00574BBB" w14:paraId="3D0CACE8"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end_date</w:t>
      </w:r>
      <w:r w:rsidRPr="368A5480" w:rsidR="368A5480">
        <w:rPr>
          <w:rFonts w:ascii="Bookman Old Style" w:hAnsi="Bookman Old Style" w:eastAsia="Bookman Old Style" w:cs="Bookman Old Style"/>
          <w:i w:val="1"/>
          <w:iCs w:val="1"/>
          <w:sz w:val="16"/>
          <w:szCs w:val="16"/>
        </w:rPr>
        <w:t>: str</w:t>
      </w:r>
    </w:p>
    <w:p w:rsidRPr="00574BBB" w:rsidR="00574BBB" w:rsidP="368A5480" w:rsidRDefault="00574BBB" w14:paraId="2A521F38"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2B846024"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def </w:t>
      </w:r>
      <w:r w:rsidRPr="368A5480" w:rsidR="368A5480">
        <w:rPr>
          <w:rFonts w:ascii="Bookman Old Style" w:hAnsi="Bookman Old Style" w:eastAsia="Bookman Old Style" w:cs="Bookman Old Style"/>
          <w:i w:val="1"/>
          <w:iCs w:val="1"/>
          <w:sz w:val="16"/>
          <w:szCs w:val="16"/>
        </w:rPr>
        <w:t>cagr</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start_value</w:t>
      </w:r>
      <w:r w:rsidRPr="368A5480" w:rsidR="368A5480">
        <w:rPr>
          <w:rFonts w:ascii="Bookman Old Style" w:hAnsi="Bookman Old Style" w:eastAsia="Bookman Old Style" w:cs="Bookman Old Style"/>
          <w:i w:val="1"/>
          <w:iCs w:val="1"/>
          <w:sz w:val="16"/>
          <w:szCs w:val="16"/>
        </w:rPr>
        <w:t xml:space="preserve">: float, </w:t>
      </w:r>
      <w:r w:rsidRPr="368A5480" w:rsidR="368A5480">
        <w:rPr>
          <w:rFonts w:ascii="Bookman Old Style" w:hAnsi="Bookman Old Style" w:eastAsia="Bookman Old Style" w:cs="Bookman Old Style"/>
          <w:i w:val="1"/>
          <w:iCs w:val="1"/>
          <w:sz w:val="16"/>
          <w:szCs w:val="16"/>
        </w:rPr>
        <w:t>end_value</w:t>
      </w:r>
      <w:r w:rsidRPr="368A5480" w:rsidR="368A5480">
        <w:rPr>
          <w:rFonts w:ascii="Bookman Old Style" w:hAnsi="Bookman Old Style" w:eastAsia="Bookman Old Style" w:cs="Bookman Old Style"/>
          <w:i w:val="1"/>
          <w:iCs w:val="1"/>
          <w:sz w:val="16"/>
          <w:szCs w:val="16"/>
        </w:rPr>
        <w:t>: float, years: float) -&gt; float:</w:t>
      </w:r>
    </w:p>
    <w:p w:rsidRPr="00574BBB" w:rsidR="00574BBB" w:rsidP="368A5480" w:rsidRDefault="00574BBB" w14:paraId="106912C8"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return (</w:t>
      </w:r>
      <w:r w:rsidRPr="368A5480" w:rsidR="368A5480">
        <w:rPr>
          <w:rFonts w:ascii="Bookman Old Style" w:hAnsi="Bookman Old Style" w:eastAsia="Bookman Old Style" w:cs="Bookman Old Style"/>
          <w:i w:val="1"/>
          <w:iCs w:val="1"/>
          <w:sz w:val="16"/>
          <w:szCs w:val="16"/>
        </w:rPr>
        <w:t>end_value</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start_value</w:t>
      </w:r>
      <w:r w:rsidRPr="368A5480" w:rsidR="368A5480">
        <w:rPr>
          <w:rFonts w:ascii="Bookman Old Style" w:hAnsi="Bookman Old Style" w:eastAsia="Bookman Old Style" w:cs="Bookman Old Style"/>
          <w:i w:val="1"/>
          <w:iCs w:val="1"/>
          <w:sz w:val="16"/>
          <w:szCs w:val="16"/>
        </w:rPr>
        <w:t>) ** (1.0 / years) - 1.0</w:t>
      </w:r>
    </w:p>
    <w:p w:rsidRPr="00574BBB" w:rsidR="00574BBB" w:rsidP="368A5480" w:rsidRDefault="00574BBB" w14:paraId="2A0243FF"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33F7501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def </w:t>
      </w:r>
      <w:r w:rsidRPr="368A5480" w:rsidR="368A5480">
        <w:rPr>
          <w:rFonts w:ascii="Bookman Old Style" w:hAnsi="Bookman Old Style" w:eastAsia="Bookman Old Style" w:cs="Bookman Old Style"/>
          <w:i w:val="1"/>
          <w:iCs w:val="1"/>
          <w:sz w:val="16"/>
          <w:szCs w:val="16"/>
        </w:rPr>
        <w:t>days_to_years</w:t>
      </w:r>
      <w:r w:rsidRPr="368A5480" w:rsidR="368A5480">
        <w:rPr>
          <w:rFonts w:ascii="Bookman Old Style" w:hAnsi="Bookman Old Style" w:eastAsia="Bookman Old Style" w:cs="Bookman Old Style"/>
          <w:i w:val="1"/>
          <w:iCs w:val="1"/>
          <w:sz w:val="16"/>
          <w:szCs w:val="16"/>
        </w:rPr>
        <w:t>(days: int) -&gt; float:</w:t>
      </w:r>
    </w:p>
    <w:p w:rsidRPr="00574BBB" w:rsidR="00574BBB" w:rsidP="368A5480" w:rsidRDefault="00574BBB" w14:paraId="31C8AD58"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return days / 365.25</w:t>
      </w:r>
    </w:p>
    <w:p w:rsidRPr="00574BBB" w:rsidR="00574BBB" w:rsidP="368A5480" w:rsidRDefault="00574BBB" w14:paraId="7AAECFC6"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1F65D1B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def </w:t>
      </w:r>
      <w:r w:rsidRPr="368A5480" w:rsidR="368A5480">
        <w:rPr>
          <w:rFonts w:ascii="Bookman Old Style" w:hAnsi="Bookman Old Style" w:eastAsia="Bookman Old Style" w:cs="Bookman Old Style"/>
          <w:i w:val="1"/>
          <w:iCs w:val="1"/>
          <w:sz w:val="16"/>
          <w:szCs w:val="16"/>
        </w:rPr>
        <w:t>parse_date</w:t>
      </w:r>
      <w:r w:rsidRPr="368A5480" w:rsidR="368A5480">
        <w:rPr>
          <w:rFonts w:ascii="Bookman Old Style" w:hAnsi="Bookman Old Style" w:eastAsia="Bookman Old Style" w:cs="Bookman Old Style"/>
          <w:i w:val="1"/>
          <w:iCs w:val="1"/>
          <w:sz w:val="16"/>
          <w:szCs w:val="16"/>
        </w:rPr>
        <w:t>(s: str) -&gt; datetime:</w:t>
      </w:r>
    </w:p>
    <w:p w:rsidRPr="00574BBB" w:rsidR="00574BBB" w:rsidP="368A5480" w:rsidRDefault="00574BBB" w14:paraId="202B642D"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return </w:t>
      </w:r>
      <w:r w:rsidRPr="368A5480" w:rsidR="368A5480">
        <w:rPr>
          <w:rFonts w:ascii="Bookman Old Style" w:hAnsi="Bookman Old Style" w:eastAsia="Bookman Old Style" w:cs="Bookman Old Style"/>
          <w:i w:val="1"/>
          <w:iCs w:val="1"/>
          <w:sz w:val="16"/>
          <w:szCs w:val="16"/>
        </w:rPr>
        <w:t>datetime.strptime</w:t>
      </w:r>
      <w:r w:rsidRPr="368A5480" w:rsidR="368A5480">
        <w:rPr>
          <w:rFonts w:ascii="Bookman Old Style" w:hAnsi="Bookman Old Style" w:eastAsia="Bookman Old Style" w:cs="Bookman Old Style"/>
          <w:i w:val="1"/>
          <w:iCs w:val="1"/>
          <w:sz w:val="16"/>
          <w:szCs w:val="16"/>
        </w:rPr>
        <w:t>(s, "%Y-%m-%d")</w:t>
      </w:r>
    </w:p>
    <w:p w:rsidRPr="00574BBB" w:rsidR="00574BBB" w:rsidP="368A5480" w:rsidRDefault="00574BBB" w14:paraId="3BAECE24"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3C2712F8"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def </w:t>
      </w:r>
      <w:r w:rsidRPr="368A5480" w:rsidR="368A5480">
        <w:rPr>
          <w:rFonts w:ascii="Bookman Old Style" w:hAnsi="Bookman Old Style" w:eastAsia="Bookman Old Style" w:cs="Bookman Old Style"/>
          <w:i w:val="1"/>
          <w:iCs w:val="1"/>
          <w:sz w:val="16"/>
          <w:szCs w:val="16"/>
        </w:rPr>
        <w:t>mf_lumpsum_return</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nav_start</w:t>
      </w:r>
      <w:r w:rsidRPr="368A5480" w:rsidR="368A5480">
        <w:rPr>
          <w:rFonts w:ascii="Bookman Old Style" w:hAnsi="Bookman Old Style" w:eastAsia="Bookman Old Style" w:cs="Bookman Old Style"/>
          <w:i w:val="1"/>
          <w:iCs w:val="1"/>
          <w:sz w:val="16"/>
          <w:szCs w:val="16"/>
        </w:rPr>
        <w:t xml:space="preserve">: float, </w:t>
      </w:r>
      <w:r w:rsidRPr="368A5480" w:rsidR="368A5480">
        <w:rPr>
          <w:rFonts w:ascii="Bookman Old Style" w:hAnsi="Bookman Old Style" w:eastAsia="Bookman Old Style" w:cs="Bookman Old Style"/>
          <w:i w:val="1"/>
          <w:iCs w:val="1"/>
          <w:sz w:val="16"/>
          <w:szCs w:val="16"/>
        </w:rPr>
        <w:t>nav_end</w:t>
      </w:r>
      <w:r w:rsidRPr="368A5480" w:rsidR="368A5480">
        <w:rPr>
          <w:rFonts w:ascii="Bookman Old Style" w:hAnsi="Bookman Old Style" w:eastAsia="Bookman Old Style" w:cs="Bookman Old Style"/>
          <w:i w:val="1"/>
          <w:iCs w:val="1"/>
          <w:sz w:val="16"/>
          <w:szCs w:val="16"/>
        </w:rPr>
        <w:t xml:space="preserve">: float, </w:t>
      </w:r>
      <w:r w:rsidRPr="368A5480" w:rsidR="368A5480">
        <w:rPr>
          <w:rFonts w:ascii="Bookman Old Style" w:hAnsi="Bookman Old Style" w:eastAsia="Bookman Old Style" w:cs="Bookman Old Style"/>
          <w:i w:val="1"/>
          <w:iCs w:val="1"/>
          <w:sz w:val="16"/>
          <w:szCs w:val="16"/>
        </w:rPr>
        <w:t>start_date</w:t>
      </w:r>
      <w:r w:rsidRPr="368A5480" w:rsidR="368A5480">
        <w:rPr>
          <w:rFonts w:ascii="Bookman Old Style" w:hAnsi="Bookman Old Style" w:eastAsia="Bookman Old Style" w:cs="Bookman Old Style"/>
          <w:i w:val="1"/>
          <w:iCs w:val="1"/>
          <w:sz w:val="16"/>
          <w:szCs w:val="16"/>
        </w:rPr>
        <w:t xml:space="preserve">: str, </w:t>
      </w:r>
      <w:r w:rsidRPr="368A5480" w:rsidR="368A5480">
        <w:rPr>
          <w:rFonts w:ascii="Bookman Old Style" w:hAnsi="Bookman Old Style" w:eastAsia="Bookman Old Style" w:cs="Bookman Old Style"/>
          <w:i w:val="1"/>
          <w:iCs w:val="1"/>
          <w:sz w:val="16"/>
          <w:szCs w:val="16"/>
        </w:rPr>
        <w:t>end_date</w:t>
      </w:r>
      <w:r w:rsidRPr="368A5480" w:rsidR="368A5480">
        <w:rPr>
          <w:rFonts w:ascii="Bookman Old Style" w:hAnsi="Bookman Old Style" w:eastAsia="Bookman Old Style" w:cs="Bookman Old Style"/>
          <w:i w:val="1"/>
          <w:iCs w:val="1"/>
          <w:sz w:val="16"/>
          <w:szCs w:val="16"/>
        </w:rPr>
        <w:t xml:space="preserve">: str) -&gt; </w:t>
      </w:r>
      <w:r w:rsidRPr="368A5480" w:rsidR="368A5480">
        <w:rPr>
          <w:rFonts w:ascii="Bookman Old Style" w:hAnsi="Bookman Old Style" w:eastAsia="Bookman Old Style" w:cs="Bookman Old Style"/>
          <w:i w:val="1"/>
          <w:iCs w:val="1"/>
          <w:sz w:val="16"/>
          <w:szCs w:val="16"/>
        </w:rPr>
        <w:t>dict</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420F9068"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start_dt</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end_dt</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parse_date</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start_date</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parse_date</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end_date</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6A23B73A"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days = (</w:t>
      </w:r>
      <w:r w:rsidRPr="368A5480" w:rsidR="368A5480">
        <w:rPr>
          <w:rFonts w:ascii="Bookman Old Style" w:hAnsi="Bookman Old Style" w:eastAsia="Bookman Old Style" w:cs="Bookman Old Style"/>
          <w:i w:val="1"/>
          <w:iCs w:val="1"/>
          <w:sz w:val="16"/>
          <w:szCs w:val="16"/>
        </w:rPr>
        <w:t>end_dt</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start_dt</w:t>
      </w:r>
      <w:r w:rsidRPr="368A5480" w:rsidR="368A5480">
        <w:rPr>
          <w:rFonts w:ascii="Bookman Old Style" w:hAnsi="Bookman Old Style" w:eastAsia="Bookman Old Style" w:cs="Bookman Old Style"/>
          <w:i w:val="1"/>
          <w:iCs w:val="1"/>
          <w:sz w:val="16"/>
          <w:szCs w:val="16"/>
        </w:rPr>
        <w:t>).days</w:t>
      </w:r>
    </w:p>
    <w:p w:rsidRPr="00574BBB" w:rsidR="00574BBB" w:rsidP="368A5480" w:rsidRDefault="00574BBB" w14:paraId="773916EA"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years = </w:t>
      </w:r>
      <w:r w:rsidRPr="368A5480" w:rsidR="368A5480">
        <w:rPr>
          <w:rFonts w:ascii="Bookman Old Style" w:hAnsi="Bookman Old Style" w:eastAsia="Bookman Old Style" w:cs="Bookman Old Style"/>
          <w:i w:val="1"/>
          <w:iCs w:val="1"/>
          <w:sz w:val="16"/>
          <w:szCs w:val="16"/>
        </w:rPr>
        <w:t>days_to_years</w:t>
      </w:r>
      <w:r w:rsidRPr="368A5480" w:rsidR="368A5480">
        <w:rPr>
          <w:rFonts w:ascii="Bookman Old Style" w:hAnsi="Bookman Old Style" w:eastAsia="Bookman Old Style" w:cs="Bookman Old Style"/>
          <w:i w:val="1"/>
          <w:iCs w:val="1"/>
          <w:sz w:val="16"/>
          <w:szCs w:val="16"/>
        </w:rPr>
        <w:t>(days)</w:t>
      </w:r>
    </w:p>
    <w:p w:rsidRPr="00574BBB" w:rsidR="00574BBB" w:rsidP="368A5480" w:rsidRDefault="00574BBB" w14:paraId="64310FF5"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abs_return</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nav_end</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nav_start</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nav_start</w:t>
      </w:r>
    </w:p>
    <w:p w:rsidRPr="00574BBB" w:rsidR="00574BBB" w:rsidP="368A5480" w:rsidRDefault="00574BBB" w14:paraId="493E1B12"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cagr_val</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cagr</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nav_start</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nav_end</w:t>
      </w:r>
      <w:r w:rsidRPr="368A5480" w:rsidR="368A5480">
        <w:rPr>
          <w:rFonts w:ascii="Bookman Old Style" w:hAnsi="Bookman Old Style" w:eastAsia="Bookman Old Style" w:cs="Bookman Old Style"/>
          <w:i w:val="1"/>
          <w:iCs w:val="1"/>
          <w:sz w:val="16"/>
          <w:szCs w:val="16"/>
        </w:rPr>
        <w:t xml:space="preserve">, years) if years &gt; 0 else </w:t>
      </w:r>
      <w:r w:rsidRPr="368A5480" w:rsidR="368A5480">
        <w:rPr>
          <w:rFonts w:ascii="Bookman Old Style" w:hAnsi="Bookman Old Style" w:eastAsia="Bookman Old Style" w:cs="Bookman Old Style"/>
          <w:i w:val="1"/>
          <w:iCs w:val="1"/>
          <w:sz w:val="16"/>
          <w:szCs w:val="16"/>
        </w:rPr>
        <w:t>np.nan</w:t>
      </w:r>
    </w:p>
    <w:p w:rsidRPr="00574BBB" w:rsidR="00574BBB" w:rsidP="368A5480" w:rsidRDefault="00574BBB" w14:paraId="6EA15F0C"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return {</w:t>
      </w:r>
    </w:p>
    <w:p w:rsidRPr="00574BBB" w:rsidR="00574BBB" w:rsidP="368A5480" w:rsidRDefault="00574BBB" w14:paraId="3FC84393"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w:t>
      </w:r>
      <w:r w:rsidRPr="368A5480" w:rsidR="368A5480">
        <w:rPr>
          <w:rFonts w:ascii="Bookman Old Style" w:hAnsi="Bookman Old Style" w:eastAsia="Bookman Old Style" w:cs="Bookman Old Style"/>
          <w:i w:val="1"/>
          <w:iCs w:val="1"/>
          <w:sz w:val="16"/>
          <w:szCs w:val="16"/>
        </w:rPr>
        <w:t>start</w:t>
      </w:r>
      <w:r w:rsidRPr="368A5480" w:rsidR="368A5480">
        <w:rPr>
          <w:rFonts w:ascii="Bookman Old Style" w:hAnsi="Bookman Old Style" w:eastAsia="Bookman Old Style" w:cs="Bookman Old Style"/>
          <w:i w:val="1"/>
          <w:iCs w:val="1"/>
          <w:sz w:val="16"/>
          <w:szCs w:val="16"/>
        </w:rPr>
        <w:t>_date</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start_date</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00D52DC1"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w:t>
      </w:r>
      <w:r w:rsidRPr="368A5480" w:rsidR="368A5480">
        <w:rPr>
          <w:rFonts w:ascii="Bookman Old Style" w:hAnsi="Bookman Old Style" w:eastAsia="Bookman Old Style" w:cs="Bookman Old Style"/>
          <w:i w:val="1"/>
          <w:iCs w:val="1"/>
          <w:sz w:val="16"/>
          <w:szCs w:val="16"/>
        </w:rPr>
        <w:t>end</w:t>
      </w:r>
      <w:r w:rsidRPr="368A5480" w:rsidR="368A5480">
        <w:rPr>
          <w:rFonts w:ascii="Bookman Old Style" w:hAnsi="Bookman Old Style" w:eastAsia="Bookman Old Style" w:cs="Bookman Old Style"/>
          <w:i w:val="1"/>
          <w:iCs w:val="1"/>
          <w:sz w:val="16"/>
          <w:szCs w:val="16"/>
        </w:rPr>
        <w:t>_date</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end_date</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0D49064E"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"days": days,</w:t>
      </w:r>
    </w:p>
    <w:p w:rsidRPr="00574BBB" w:rsidR="00574BBB" w:rsidP="368A5480" w:rsidRDefault="00574BBB" w14:paraId="458392DD"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w:t>
      </w:r>
      <w:r w:rsidRPr="368A5480" w:rsidR="368A5480">
        <w:rPr>
          <w:rFonts w:ascii="Bookman Old Style" w:hAnsi="Bookman Old Style" w:eastAsia="Bookman Old Style" w:cs="Bookman Old Style"/>
          <w:i w:val="1"/>
          <w:iCs w:val="1"/>
          <w:sz w:val="16"/>
          <w:szCs w:val="16"/>
        </w:rPr>
        <w:t>absolute</w:t>
      </w:r>
      <w:r w:rsidRPr="368A5480" w:rsidR="368A5480">
        <w:rPr>
          <w:rFonts w:ascii="Bookman Old Style" w:hAnsi="Bookman Old Style" w:eastAsia="Bookman Old Style" w:cs="Bookman Old Style"/>
          <w:i w:val="1"/>
          <w:iCs w:val="1"/>
          <w:sz w:val="16"/>
          <w:szCs w:val="16"/>
        </w:rPr>
        <w:t>_return_pct</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abs_return</w:t>
      </w:r>
      <w:r w:rsidRPr="368A5480" w:rsidR="368A5480">
        <w:rPr>
          <w:rFonts w:ascii="Bookman Old Style" w:hAnsi="Bookman Old Style" w:eastAsia="Bookman Old Style" w:cs="Bookman Old Style"/>
          <w:i w:val="1"/>
          <w:iCs w:val="1"/>
          <w:sz w:val="16"/>
          <w:szCs w:val="16"/>
        </w:rPr>
        <w:t xml:space="preserve"> * 100,</w:t>
      </w:r>
    </w:p>
    <w:p w:rsidRPr="00574BBB" w:rsidR="00574BBB" w:rsidP="368A5480" w:rsidRDefault="00574BBB" w14:paraId="63A5F3EC"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w:t>
      </w:r>
      <w:r w:rsidRPr="368A5480" w:rsidR="368A5480">
        <w:rPr>
          <w:rFonts w:ascii="Bookman Old Style" w:hAnsi="Bookman Old Style" w:eastAsia="Bookman Old Style" w:cs="Bookman Old Style"/>
          <w:i w:val="1"/>
          <w:iCs w:val="1"/>
          <w:sz w:val="16"/>
          <w:szCs w:val="16"/>
        </w:rPr>
        <w:t>cagr</w:t>
      </w:r>
      <w:r w:rsidRPr="368A5480" w:rsidR="368A5480">
        <w:rPr>
          <w:rFonts w:ascii="Bookman Old Style" w:hAnsi="Bookman Old Style" w:eastAsia="Bookman Old Style" w:cs="Bookman Old Style"/>
          <w:i w:val="1"/>
          <w:iCs w:val="1"/>
          <w:sz w:val="16"/>
          <w:szCs w:val="16"/>
        </w:rPr>
        <w:t>_pct</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cagr_val</w:t>
      </w:r>
      <w:r w:rsidRPr="368A5480" w:rsidR="368A5480">
        <w:rPr>
          <w:rFonts w:ascii="Bookman Old Style" w:hAnsi="Bookman Old Style" w:eastAsia="Bookman Old Style" w:cs="Bookman Old Style"/>
          <w:i w:val="1"/>
          <w:iCs w:val="1"/>
          <w:sz w:val="16"/>
          <w:szCs w:val="16"/>
        </w:rPr>
        <w:t xml:space="preserve"> * 100,</w:t>
      </w:r>
    </w:p>
    <w:p w:rsidRPr="00574BBB" w:rsidR="00574BBB" w:rsidP="368A5480" w:rsidRDefault="00574BBB" w14:paraId="708B9FC4"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w:t>
      </w:r>
    </w:p>
    <w:p w:rsidRPr="00574BBB" w:rsidR="00574BBB" w:rsidP="368A5480" w:rsidRDefault="00574BBB" w14:paraId="377D05C9"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5253B2EE"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def </w:t>
      </w:r>
      <w:r w:rsidRPr="368A5480" w:rsidR="368A5480">
        <w:rPr>
          <w:rFonts w:ascii="Bookman Old Style" w:hAnsi="Bookman Old Style" w:eastAsia="Bookman Old Style" w:cs="Bookman Old Style"/>
          <w:i w:val="1"/>
          <w:iCs w:val="1"/>
          <w:sz w:val="16"/>
          <w:szCs w:val="16"/>
        </w:rPr>
        <w:t>sip_future_value</w:t>
      </w:r>
      <w:r w:rsidRPr="368A5480" w:rsidR="368A5480">
        <w:rPr>
          <w:rFonts w:ascii="Bookman Old Style" w:hAnsi="Bookman Old Style" w:eastAsia="Bookman Old Style" w:cs="Bookman Old Style"/>
          <w:i w:val="1"/>
          <w:iCs w:val="1"/>
          <w:sz w:val="16"/>
          <w:szCs w:val="16"/>
        </w:rPr>
        <w:t xml:space="preserve">(monthly: float, </w:t>
      </w:r>
      <w:r w:rsidRPr="368A5480" w:rsidR="368A5480">
        <w:rPr>
          <w:rFonts w:ascii="Bookman Old Style" w:hAnsi="Bookman Old Style" w:eastAsia="Bookman Old Style" w:cs="Bookman Old Style"/>
          <w:i w:val="1"/>
          <w:iCs w:val="1"/>
          <w:sz w:val="16"/>
          <w:szCs w:val="16"/>
        </w:rPr>
        <w:t>annual_rate_pct</w:t>
      </w:r>
      <w:r w:rsidRPr="368A5480" w:rsidR="368A5480">
        <w:rPr>
          <w:rFonts w:ascii="Bookman Old Style" w:hAnsi="Bookman Old Style" w:eastAsia="Bookman Old Style" w:cs="Bookman Old Style"/>
          <w:i w:val="1"/>
          <w:iCs w:val="1"/>
          <w:sz w:val="16"/>
          <w:szCs w:val="16"/>
        </w:rPr>
        <w:t>: float, months: int) -&gt; float:</w:t>
      </w:r>
    </w:p>
    <w:p w:rsidRPr="00574BBB" w:rsidR="00574BBB" w:rsidP="368A5480" w:rsidRDefault="00574BBB" w14:paraId="7004362A"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r = </w:t>
      </w:r>
      <w:r w:rsidRPr="368A5480" w:rsidR="368A5480">
        <w:rPr>
          <w:rFonts w:ascii="Bookman Old Style" w:hAnsi="Bookman Old Style" w:eastAsia="Bookman Old Style" w:cs="Bookman Old Style"/>
          <w:i w:val="1"/>
          <w:iCs w:val="1"/>
          <w:sz w:val="16"/>
          <w:szCs w:val="16"/>
        </w:rPr>
        <w:t>annual_rate_pct</w:t>
      </w:r>
      <w:r w:rsidRPr="368A5480" w:rsidR="368A5480">
        <w:rPr>
          <w:rFonts w:ascii="Bookman Old Style" w:hAnsi="Bookman Old Style" w:eastAsia="Bookman Old Style" w:cs="Bookman Old Style"/>
          <w:i w:val="1"/>
          <w:iCs w:val="1"/>
          <w:sz w:val="16"/>
          <w:szCs w:val="16"/>
        </w:rPr>
        <w:t xml:space="preserve"> / 100.0 / 12.0</w:t>
      </w:r>
    </w:p>
    <w:p w:rsidRPr="00574BBB" w:rsidR="00574BBB" w:rsidP="368A5480" w:rsidRDefault="00574BBB" w14:paraId="6C9EE410"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if r == 0:</w:t>
      </w:r>
    </w:p>
    <w:p w:rsidRPr="00574BBB" w:rsidR="00574BBB" w:rsidP="368A5480" w:rsidRDefault="00574BBB" w14:paraId="26A02EED"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return monthly * months</w:t>
      </w:r>
    </w:p>
    <w:p w:rsidRPr="00574BBB" w:rsidR="00574BBB" w:rsidP="368A5480" w:rsidRDefault="00574BBB" w14:paraId="6A351056"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return monthly * (((1 + r) ** months - 1) / r) * (1 + r)</w:t>
      </w:r>
    </w:p>
    <w:p w:rsidRPr="00574BBB" w:rsidR="00574BBB" w:rsidP="368A5480" w:rsidRDefault="00574BBB" w14:paraId="10C0B612"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4C15898F"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 Chatbot ---------------------------------</w:t>
      </w:r>
    </w:p>
    <w:p w:rsidRPr="00574BBB" w:rsidR="00574BBB" w:rsidP="368A5480" w:rsidRDefault="00574BBB" w14:paraId="714B158D"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6886C3EC"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SYSTEM_PROMPT = (</w:t>
      </w:r>
    </w:p>
    <w:p w:rsidRPr="00574BBB" w:rsidR="00574BBB" w:rsidP="368A5480" w:rsidRDefault="00574BBB" w14:paraId="15171EC3"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"You are a helpful financial assistant. You may provide educational information, calculations, and explanations. "</w:t>
      </w:r>
    </w:p>
    <w:p w:rsidRPr="00574BBB" w:rsidR="00574BBB" w:rsidP="368A5480" w:rsidRDefault="00574BBB" w14:paraId="3303D324"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"Do not offer personalised financial advice or recommend specific buy/sell actions. "</w:t>
      </w:r>
    </w:p>
    <w:p w:rsidRPr="00574BBB" w:rsidR="00574BBB" w:rsidP="368A5480" w:rsidRDefault="00574BBB" w14:paraId="34C7DDAD"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"If asked for personal recommendations, politely refuse and suggest general principles."</w:t>
      </w:r>
    </w:p>
    <w:p w:rsidRPr="00574BBB" w:rsidR="00574BBB" w:rsidP="368A5480" w:rsidRDefault="00574BBB" w14:paraId="1A9A116A" w14:textId="5C9DBE00">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239ADAF6"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def </w:t>
      </w:r>
      <w:r w:rsidRPr="368A5480" w:rsidR="368A5480">
        <w:rPr>
          <w:rFonts w:ascii="Bookman Old Style" w:hAnsi="Bookman Old Style" w:eastAsia="Bookman Old Style" w:cs="Bookman Old Style"/>
          <w:i w:val="1"/>
          <w:iCs w:val="1"/>
          <w:sz w:val="16"/>
          <w:szCs w:val="16"/>
        </w:rPr>
        <w:t>chat_with_openrouter</w:t>
      </w:r>
      <w:r w:rsidRPr="368A5480" w:rsidR="368A5480">
        <w:rPr>
          <w:rFonts w:ascii="Bookman Old Style" w:hAnsi="Bookman Old Style" w:eastAsia="Bookman Old Style" w:cs="Bookman Old Style"/>
          <w:i w:val="1"/>
          <w:iCs w:val="1"/>
          <w:sz w:val="16"/>
          <w:szCs w:val="16"/>
        </w:rPr>
        <w:t xml:space="preserve">(prompt: str, </w:t>
      </w:r>
      <w:r w:rsidRPr="368A5480" w:rsidR="368A5480">
        <w:rPr>
          <w:rFonts w:ascii="Bookman Old Style" w:hAnsi="Bookman Old Style" w:eastAsia="Bookman Old Style" w:cs="Bookman Old Style"/>
          <w:i w:val="1"/>
          <w:iCs w:val="1"/>
          <w:sz w:val="16"/>
          <w:szCs w:val="16"/>
        </w:rPr>
        <w:t>api_key</w:t>
      </w:r>
      <w:r w:rsidRPr="368A5480" w:rsidR="368A5480">
        <w:rPr>
          <w:rFonts w:ascii="Bookman Old Style" w:hAnsi="Bookman Old Style" w:eastAsia="Bookman Old Style" w:cs="Bookman Old Style"/>
          <w:i w:val="1"/>
          <w:iCs w:val="1"/>
          <w:sz w:val="16"/>
          <w:szCs w:val="16"/>
        </w:rPr>
        <w:t>: str, model: str = "gpt-4o-mini") -&gt; str:</w:t>
      </w:r>
    </w:p>
    <w:p w:rsidRPr="00574BBB" w:rsidR="00574BBB" w:rsidP="368A5480" w:rsidRDefault="00574BBB" w14:paraId="06CEE5D7"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"""Chat wrapper using </w:t>
      </w:r>
      <w:r w:rsidRPr="368A5480" w:rsidR="368A5480">
        <w:rPr>
          <w:rFonts w:ascii="Bookman Old Style" w:hAnsi="Bookman Old Style" w:eastAsia="Bookman Old Style" w:cs="Bookman Old Style"/>
          <w:i w:val="1"/>
          <w:iCs w:val="1"/>
          <w:sz w:val="16"/>
          <w:szCs w:val="16"/>
        </w:rPr>
        <w:t>OpenRouter</w:t>
      </w:r>
      <w:r w:rsidRPr="368A5480" w:rsidR="368A5480">
        <w:rPr>
          <w:rFonts w:ascii="Bookman Old Style" w:hAnsi="Bookman Old Style" w:eastAsia="Bookman Old Style" w:cs="Bookman Old Style"/>
          <w:i w:val="1"/>
          <w:iCs w:val="1"/>
          <w:sz w:val="16"/>
          <w:szCs w:val="16"/>
        </w:rPr>
        <w:t xml:space="preserve"> API endpoint"""</w:t>
      </w:r>
    </w:p>
    <w:p w:rsidRPr="00574BBB" w:rsidR="00574BBB" w:rsidP="368A5480" w:rsidRDefault="00574BBB" w14:paraId="4A540DBF"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try:</w:t>
      </w:r>
    </w:p>
    <w:p w:rsidRPr="00574BBB" w:rsidR="00574BBB" w:rsidP="368A5480" w:rsidRDefault="00574BBB" w14:paraId="15A02B6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client = </w:t>
      </w:r>
      <w:r w:rsidRPr="368A5480" w:rsidR="368A5480">
        <w:rPr>
          <w:rFonts w:ascii="Bookman Old Style" w:hAnsi="Bookman Old Style" w:eastAsia="Bookman Old Style" w:cs="Bookman Old Style"/>
          <w:i w:val="1"/>
          <w:iCs w:val="1"/>
          <w:sz w:val="16"/>
          <w:szCs w:val="16"/>
        </w:rPr>
        <w:t>OpenAI(</w:t>
      </w:r>
    </w:p>
    <w:p w:rsidRPr="00574BBB" w:rsidR="00574BBB" w:rsidP="368A5480" w:rsidRDefault="00574BBB" w14:paraId="3CAE1883"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api_key</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api_key</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7DEF2A5C"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base_url</w:t>
      </w:r>
      <w:r w:rsidRPr="368A5480" w:rsidR="368A5480">
        <w:rPr>
          <w:rFonts w:ascii="Bookman Old Style" w:hAnsi="Bookman Old Style" w:eastAsia="Bookman Old Style" w:cs="Bookman Old Style"/>
          <w:i w:val="1"/>
          <w:iCs w:val="1"/>
          <w:sz w:val="16"/>
          <w:szCs w:val="16"/>
        </w:rPr>
        <w:t>="https://openrouter.ai/</w:t>
      </w:r>
      <w:r w:rsidRPr="368A5480" w:rsidR="368A5480">
        <w:rPr>
          <w:rFonts w:ascii="Bookman Old Style" w:hAnsi="Bookman Old Style" w:eastAsia="Bookman Old Style" w:cs="Bookman Old Style"/>
          <w:i w:val="1"/>
          <w:iCs w:val="1"/>
          <w:sz w:val="16"/>
          <w:szCs w:val="16"/>
        </w:rPr>
        <w:t>api</w:t>
      </w:r>
      <w:r w:rsidRPr="368A5480" w:rsidR="368A5480">
        <w:rPr>
          <w:rFonts w:ascii="Bookman Old Style" w:hAnsi="Bookman Old Style" w:eastAsia="Bookman Old Style" w:cs="Bookman Old Style"/>
          <w:i w:val="1"/>
          <w:iCs w:val="1"/>
          <w:sz w:val="16"/>
          <w:szCs w:val="16"/>
        </w:rPr>
        <w:t>/v1"</w:t>
      </w:r>
    </w:p>
    <w:p w:rsidRPr="00574BBB" w:rsidR="00574BBB" w:rsidP="368A5480" w:rsidRDefault="00574BBB" w14:paraId="5B390448"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w:t>
      </w:r>
    </w:p>
    <w:p w:rsidRPr="00574BBB" w:rsidR="00574BBB" w:rsidP="368A5480" w:rsidRDefault="00574BBB" w14:paraId="3566178C"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resp</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client.chat.completions.create</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28A22416"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model=model,</w:t>
      </w:r>
    </w:p>
    <w:p w:rsidRPr="00574BBB" w:rsidR="00574BBB" w:rsidP="368A5480" w:rsidRDefault="00574BBB" w14:paraId="6F4F2BBE"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messages</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4B4E0A5D"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{"role": "system", "content": SYSTEM_PROMPT},</w:t>
      </w:r>
    </w:p>
    <w:p w:rsidRPr="00574BBB" w:rsidR="00574BBB" w:rsidP="368A5480" w:rsidRDefault="00574BBB" w14:paraId="0BF072D2"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{"role": "user", "content": prompt},</w:t>
      </w:r>
    </w:p>
    <w:p w:rsidRPr="00574BBB" w:rsidR="00574BBB" w:rsidP="368A5480" w:rsidRDefault="00574BBB" w14:paraId="22719E62"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w:t>
      </w:r>
    </w:p>
    <w:p w:rsidRPr="00574BBB" w:rsidR="00574BBB" w:rsidP="368A5480" w:rsidRDefault="00574BBB" w14:paraId="7BD5E300"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temperature=0.2,</w:t>
      </w:r>
    </w:p>
    <w:p w:rsidRPr="00574BBB" w:rsidR="00574BBB" w:rsidP="368A5480" w:rsidRDefault="00574BBB" w14:paraId="57726931"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max_tokens</w:t>
      </w:r>
      <w:r w:rsidRPr="368A5480" w:rsidR="368A5480">
        <w:rPr>
          <w:rFonts w:ascii="Bookman Old Style" w:hAnsi="Bookman Old Style" w:eastAsia="Bookman Old Style" w:cs="Bookman Old Style"/>
          <w:i w:val="1"/>
          <w:iCs w:val="1"/>
          <w:sz w:val="16"/>
          <w:szCs w:val="16"/>
        </w:rPr>
        <w:t>=800,</w:t>
      </w:r>
    </w:p>
    <w:p w:rsidRPr="00574BBB" w:rsidR="00574BBB" w:rsidP="368A5480" w:rsidRDefault="00574BBB" w14:paraId="5B3A4FBF"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w:t>
      </w:r>
    </w:p>
    <w:p w:rsidRPr="00574BBB" w:rsidR="00574BBB" w:rsidP="368A5480" w:rsidRDefault="00574BBB" w14:paraId="67122F25"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return </w:t>
      </w:r>
      <w:r w:rsidRPr="368A5480" w:rsidR="368A5480">
        <w:rPr>
          <w:rFonts w:ascii="Bookman Old Style" w:hAnsi="Bookman Old Style" w:eastAsia="Bookman Old Style" w:cs="Bookman Old Style"/>
          <w:i w:val="1"/>
          <w:iCs w:val="1"/>
          <w:sz w:val="16"/>
          <w:szCs w:val="16"/>
        </w:rPr>
        <w:t>resp.choices</w:t>
      </w:r>
      <w:r w:rsidRPr="368A5480" w:rsidR="368A5480">
        <w:rPr>
          <w:rFonts w:ascii="Bookman Old Style" w:hAnsi="Bookman Old Style" w:eastAsia="Bookman Old Style" w:cs="Bookman Old Style"/>
          <w:i w:val="1"/>
          <w:iCs w:val="1"/>
          <w:sz w:val="16"/>
          <w:szCs w:val="16"/>
        </w:rPr>
        <w:t>[0].</w:t>
      </w:r>
      <w:r w:rsidRPr="368A5480" w:rsidR="368A5480">
        <w:rPr>
          <w:rFonts w:ascii="Bookman Old Style" w:hAnsi="Bookman Old Style" w:eastAsia="Bookman Old Style" w:cs="Bookman Old Style"/>
          <w:i w:val="1"/>
          <w:iCs w:val="1"/>
          <w:sz w:val="16"/>
          <w:szCs w:val="16"/>
        </w:rPr>
        <w:t>message.content.strip</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3FA799B3"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except Exception as e:</w:t>
      </w:r>
    </w:p>
    <w:p w:rsidRPr="00574BBB" w:rsidR="00574BBB" w:rsidP="368A5480" w:rsidRDefault="00574BBB" w14:paraId="1BC03A27"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return f"[Error calling </w:t>
      </w:r>
      <w:r w:rsidRPr="368A5480" w:rsidR="368A5480">
        <w:rPr>
          <w:rFonts w:ascii="Bookman Old Style" w:hAnsi="Bookman Old Style" w:eastAsia="Bookman Old Style" w:cs="Bookman Old Style"/>
          <w:i w:val="1"/>
          <w:iCs w:val="1"/>
          <w:sz w:val="16"/>
          <w:szCs w:val="16"/>
        </w:rPr>
        <w:t>OpenRouter</w:t>
      </w:r>
      <w:r w:rsidRPr="368A5480" w:rsidR="368A5480">
        <w:rPr>
          <w:rFonts w:ascii="Bookman Old Style" w:hAnsi="Bookman Old Style" w:eastAsia="Bookman Old Style" w:cs="Bookman Old Style"/>
          <w:i w:val="1"/>
          <w:iCs w:val="1"/>
          <w:sz w:val="16"/>
          <w:szCs w:val="16"/>
        </w:rPr>
        <w:t>: {e}]"</w:t>
      </w:r>
    </w:p>
    <w:p w:rsidRPr="00574BBB" w:rsidR="00574BBB" w:rsidP="368A5480" w:rsidRDefault="00574BBB" w14:paraId="3883A0A4"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2CB68F71"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def </w:t>
      </w:r>
      <w:r w:rsidRPr="368A5480" w:rsidR="368A5480">
        <w:rPr>
          <w:rFonts w:ascii="Bookman Old Style" w:hAnsi="Bookman Old Style" w:eastAsia="Bookman Old Style" w:cs="Bookman Old Style"/>
          <w:i w:val="1"/>
          <w:iCs w:val="1"/>
          <w:sz w:val="16"/>
          <w:szCs w:val="16"/>
        </w:rPr>
        <w:t>mock_chat_response</w:t>
      </w:r>
      <w:r w:rsidRPr="368A5480" w:rsidR="368A5480">
        <w:rPr>
          <w:rFonts w:ascii="Bookman Old Style" w:hAnsi="Bookman Old Style" w:eastAsia="Bookman Old Style" w:cs="Bookman Old Style"/>
          <w:i w:val="1"/>
          <w:iCs w:val="1"/>
          <w:sz w:val="16"/>
          <w:szCs w:val="16"/>
        </w:rPr>
        <w:t>(prompt: str) -&gt; str:</w:t>
      </w:r>
    </w:p>
    <w:p w:rsidRPr="00574BBB" w:rsidR="00574BBB" w:rsidP="368A5480" w:rsidRDefault="00574BBB" w14:paraId="72A9B00C"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return (</w:t>
      </w:r>
    </w:p>
    <w:p w:rsidRPr="00574BBB" w:rsidR="00574BBB" w:rsidP="368A5480" w:rsidRDefault="00574BBB" w14:paraId="72D3BFEE"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"I can help compute returns, fetch stock prices, and explain financial concepts. "</w:t>
      </w:r>
    </w:p>
    <w:p w:rsidRPr="00574BBB" w:rsidR="00574BBB" w:rsidP="368A5480" w:rsidRDefault="00574BBB" w14:paraId="40770C2A"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"Try: 'stock: AAPL', 'mf lumpsum: 100 150 2020-01-01 2023-01-01', or 'sip: 5000 12 24'"</w:t>
      </w:r>
    </w:p>
    <w:p w:rsidRPr="00574BBB" w:rsidR="00574BBB" w:rsidP="368A5480" w:rsidRDefault="00574BBB" w14:paraId="321A8718"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w:t>
      </w:r>
    </w:p>
    <w:p w:rsidRPr="00574BBB" w:rsidR="00574BBB" w:rsidP="368A5480" w:rsidRDefault="00574BBB" w14:paraId="3EBD6369"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029B75C3"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Streamlit</w:t>
      </w:r>
      <w:r w:rsidRPr="368A5480" w:rsidR="368A5480">
        <w:rPr>
          <w:rFonts w:ascii="Bookman Old Style" w:hAnsi="Bookman Old Style" w:eastAsia="Bookman Old Style" w:cs="Bookman Old Style"/>
          <w:i w:val="1"/>
          <w:iCs w:val="1"/>
          <w:sz w:val="16"/>
          <w:szCs w:val="16"/>
        </w:rPr>
        <w:t xml:space="preserve"> UI -----------------------------</w:t>
      </w:r>
    </w:p>
    <w:p w:rsidRPr="00574BBB" w:rsidR="00574BBB" w:rsidP="368A5480" w:rsidRDefault="00574BBB" w14:paraId="21015950"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4BCC10A1"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col1, col2 = </w:t>
      </w:r>
      <w:r w:rsidRPr="368A5480" w:rsidR="368A5480">
        <w:rPr>
          <w:rFonts w:ascii="Bookman Old Style" w:hAnsi="Bookman Old Style" w:eastAsia="Bookman Old Style" w:cs="Bookman Old Style"/>
          <w:i w:val="1"/>
          <w:iCs w:val="1"/>
          <w:sz w:val="16"/>
          <w:szCs w:val="16"/>
        </w:rPr>
        <w:t>st.columns</w:t>
      </w:r>
      <w:r w:rsidRPr="368A5480" w:rsidR="368A5480">
        <w:rPr>
          <w:rFonts w:ascii="Bookman Old Style" w:hAnsi="Bookman Old Style" w:eastAsia="Bookman Old Style" w:cs="Bookman Old Style"/>
          <w:i w:val="1"/>
          <w:iCs w:val="1"/>
          <w:sz w:val="16"/>
          <w:szCs w:val="16"/>
        </w:rPr>
        <w:t>([2, 1])</w:t>
      </w:r>
    </w:p>
    <w:p w:rsidRPr="00574BBB" w:rsidR="00574BBB" w:rsidP="368A5480" w:rsidRDefault="00574BBB" w14:paraId="6EA6D4AA"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11397858"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with col1:</w:t>
      </w:r>
    </w:p>
    <w:p w:rsidRPr="00574BBB" w:rsidR="00574BBB" w:rsidP="368A5480" w:rsidRDefault="00574BBB" w14:paraId="64CA81BD"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st.header</w:t>
      </w:r>
      <w:r w:rsidRPr="368A5480" w:rsidR="368A5480">
        <w:rPr>
          <w:rFonts w:ascii="Bookman Old Style" w:hAnsi="Bookman Old Style" w:eastAsia="Bookman Old Style" w:cs="Bookman Old Style"/>
          <w:i w:val="1"/>
          <w:iCs w:val="1"/>
          <w:sz w:val="16"/>
          <w:szCs w:val="16"/>
        </w:rPr>
        <w:t>("</w:t>
      </w:r>
      <w:r w:rsidRPr="368A5480" w:rsidR="368A5480">
        <w:rPr>
          <w:rFonts w:ascii="Segoe UI Emoji" w:hAnsi="Segoe UI Emoji" w:eastAsia="Bookman Old Style" w:cs="Segoe UI Emoji"/>
          <w:i w:val="1"/>
          <w:iCs w:val="1"/>
          <w:sz w:val="16"/>
          <w:szCs w:val="16"/>
        </w:rPr>
        <w:t>💬</w:t>
      </w:r>
      <w:r w:rsidRPr="368A5480" w:rsidR="368A5480">
        <w:rPr>
          <w:rFonts w:ascii="Bookman Old Style" w:hAnsi="Bookman Old Style" w:eastAsia="Bookman Old Style" w:cs="Bookman Old Style"/>
          <w:i w:val="1"/>
          <w:iCs w:val="1"/>
          <w:sz w:val="16"/>
          <w:szCs w:val="16"/>
        </w:rPr>
        <w:t xml:space="preserve"> Chatbot")</w:t>
      </w:r>
    </w:p>
    <w:p w:rsidRPr="00574BBB" w:rsidR="00574BBB" w:rsidP="368A5480" w:rsidRDefault="00574BBB" w14:paraId="47E00B3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user_input</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st.text_area</w:t>
      </w:r>
      <w:r w:rsidRPr="368A5480" w:rsidR="368A5480">
        <w:rPr>
          <w:rFonts w:ascii="Bookman Old Style" w:hAnsi="Bookman Old Style" w:eastAsia="Bookman Old Style" w:cs="Bookman Old Style"/>
          <w:i w:val="1"/>
          <w:iCs w:val="1"/>
          <w:sz w:val="16"/>
          <w:szCs w:val="16"/>
        </w:rPr>
        <w:t>("Ask the agent anything (or use tool commands)", height=150)</w:t>
      </w:r>
    </w:p>
    <w:p w:rsidRPr="00574BBB" w:rsidR="00574BBB" w:rsidP="368A5480" w:rsidRDefault="00574BBB" w14:paraId="791B6232"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run_chat</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st.button</w:t>
      </w:r>
      <w:r w:rsidRPr="368A5480" w:rsidR="368A5480">
        <w:rPr>
          <w:rFonts w:ascii="Bookman Old Style" w:hAnsi="Bookman Old Style" w:eastAsia="Bookman Old Style" w:cs="Bookman Old Style"/>
          <w:i w:val="1"/>
          <w:iCs w:val="1"/>
          <w:sz w:val="16"/>
          <w:szCs w:val="16"/>
        </w:rPr>
        <w:t>("Send")</w:t>
      </w:r>
    </w:p>
    <w:p w:rsidRPr="00574BBB" w:rsidR="00574BBB" w:rsidP="368A5480" w:rsidRDefault="00574BBB" w14:paraId="2A9305DC"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65549FC3"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if </w:t>
      </w:r>
      <w:r w:rsidRPr="368A5480" w:rsidR="368A5480">
        <w:rPr>
          <w:rFonts w:ascii="Bookman Old Style" w:hAnsi="Bookman Old Style" w:eastAsia="Bookman Old Style" w:cs="Bookman Old Style"/>
          <w:i w:val="1"/>
          <w:iCs w:val="1"/>
          <w:sz w:val="16"/>
          <w:szCs w:val="16"/>
        </w:rPr>
        <w:t>run_chat</w:t>
      </w:r>
      <w:r w:rsidRPr="368A5480" w:rsidR="368A5480">
        <w:rPr>
          <w:rFonts w:ascii="Bookman Old Style" w:hAnsi="Bookman Old Style" w:eastAsia="Bookman Old Style" w:cs="Bookman Old Style"/>
          <w:i w:val="1"/>
          <w:iCs w:val="1"/>
          <w:sz w:val="16"/>
          <w:szCs w:val="16"/>
        </w:rPr>
        <w:t xml:space="preserve"> and </w:t>
      </w:r>
      <w:r w:rsidRPr="368A5480" w:rsidR="368A5480">
        <w:rPr>
          <w:rFonts w:ascii="Bookman Old Style" w:hAnsi="Bookman Old Style" w:eastAsia="Bookman Old Style" w:cs="Bookman Old Style"/>
          <w:i w:val="1"/>
          <w:iCs w:val="1"/>
          <w:sz w:val="16"/>
          <w:szCs w:val="16"/>
        </w:rPr>
        <w:t>user_input.strip</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7A81E9AE"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lower = </w:t>
      </w:r>
      <w:r w:rsidRPr="368A5480" w:rsidR="368A5480">
        <w:rPr>
          <w:rFonts w:ascii="Bookman Old Style" w:hAnsi="Bookman Old Style" w:eastAsia="Bookman Old Style" w:cs="Bookman Old Style"/>
          <w:i w:val="1"/>
          <w:iCs w:val="1"/>
          <w:sz w:val="16"/>
          <w:szCs w:val="16"/>
        </w:rPr>
        <w:t>user_input.strip</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).lower</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64EEC35A"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36C93960"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if </w:t>
      </w:r>
      <w:r w:rsidRPr="368A5480" w:rsidR="368A5480">
        <w:rPr>
          <w:rFonts w:ascii="Bookman Old Style" w:hAnsi="Bookman Old Style" w:eastAsia="Bookman Old Style" w:cs="Bookman Old Style"/>
          <w:i w:val="1"/>
          <w:iCs w:val="1"/>
          <w:sz w:val="16"/>
          <w:szCs w:val="16"/>
        </w:rPr>
        <w:t>lower.startswith</w:t>
      </w:r>
      <w:r w:rsidRPr="368A5480" w:rsidR="368A5480">
        <w:rPr>
          <w:rFonts w:ascii="Bookman Old Style" w:hAnsi="Bookman Old Style" w:eastAsia="Bookman Old Style" w:cs="Bookman Old Style"/>
          <w:i w:val="1"/>
          <w:iCs w:val="1"/>
          <w:sz w:val="16"/>
          <w:szCs w:val="16"/>
        </w:rPr>
        <w:t>("stock:"):</w:t>
      </w:r>
    </w:p>
    <w:p w:rsidRPr="00574BBB" w:rsidR="00574BBB" w:rsidP="368A5480" w:rsidRDefault="00574BBB" w14:paraId="60AADE02"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symbol = </w:t>
      </w:r>
      <w:r w:rsidRPr="368A5480" w:rsidR="368A5480">
        <w:rPr>
          <w:rFonts w:ascii="Bookman Old Style" w:hAnsi="Bookman Old Style" w:eastAsia="Bookman Old Style" w:cs="Bookman Old Style"/>
          <w:i w:val="1"/>
          <w:iCs w:val="1"/>
          <w:sz w:val="16"/>
          <w:szCs w:val="16"/>
        </w:rPr>
        <w:t>user_input.split</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1)[</w:t>
      </w:r>
      <w:r w:rsidRPr="368A5480" w:rsidR="368A5480">
        <w:rPr>
          <w:rFonts w:ascii="Bookman Old Style" w:hAnsi="Bookman Old Style" w:eastAsia="Bookman Old Style" w:cs="Bookman Old Style"/>
          <w:i w:val="1"/>
          <w:iCs w:val="1"/>
          <w:sz w:val="16"/>
          <w:szCs w:val="16"/>
        </w:rPr>
        <w:t>1</w:t>
      </w:r>
      <w:r w:rsidRPr="368A5480" w:rsidR="368A5480">
        <w:rPr>
          <w:rFonts w:ascii="Bookman Old Style" w:hAnsi="Bookman Old Style" w:eastAsia="Bookman Old Style" w:cs="Bookman Old Style"/>
          <w:i w:val="1"/>
          <w:iCs w:val="1"/>
          <w:sz w:val="16"/>
          <w:szCs w:val="16"/>
        </w:rPr>
        <w:t>].strip</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).upper</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1613CD2B"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st.info(</w:t>
      </w:r>
      <w:r w:rsidRPr="368A5480" w:rsidR="368A5480">
        <w:rPr>
          <w:rFonts w:ascii="Bookman Old Style" w:hAnsi="Bookman Old Style" w:eastAsia="Bookman Old Style" w:cs="Bookman Old Style"/>
          <w:i w:val="1"/>
          <w:iCs w:val="1"/>
          <w:sz w:val="16"/>
          <w:szCs w:val="16"/>
        </w:rPr>
        <w:t>f"Fetching</w:t>
      </w:r>
      <w:r w:rsidRPr="368A5480" w:rsidR="368A5480">
        <w:rPr>
          <w:rFonts w:ascii="Bookman Old Style" w:hAnsi="Bookman Old Style" w:eastAsia="Bookman Old Style" w:cs="Bookman Old Style"/>
          <w:i w:val="1"/>
          <w:iCs w:val="1"/>
          <w:sz w:val="16"/>
          <w:szCs w:val="16"/>
        </w:rPr>
        <w:t xml:space="preserve"> latest price for {symbol}...")</w:t>
      </w:r>
    </w:p>
    <w:p w:rsidRPr="00574BBB" w:rsidR="00574BBB" w:rsidP="368A5480" w:rsidRDefault="00574BBB" w14:paraId="10B2A751"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data = </w:t>
      </w:r>
      <w:r w:rsidRPr="368A5480" w:rsidR="368A5480">
        <w:rPr>
          <w:rFonts w:ascii="Bookman Old Style" w:hAnsi="Bookman Old Style" w:eastAsia="Bookman Old Style" w:cs="Bookman Old Style"/>
          <w:i w:val="1"/>
          <w:iCs w:val="1"/>
          <w:sz w:val="16"/>
          <w:szCs w:val="16"/>
        </w:rPr>
        <w:t>yf.Ticker</w:t>
      </w:r>
      <w:r w:rsidRPr="368A5480" w:rsidR="368A5480">
        <w:rPr>
          <w:rFonts w:ascii="Bookman Old Style" w:hAnsi="Bookman Old Style" w:eastAsia="Bookman Old Style" w:cs="Bookman Old Style"/>
          <w:i w:val="1"/>
          <w:iCs w:val="1"/>
          <w:sz w:val="16"/>
          <w:szCs w:val="16"/>
        </w:rPr>
        <w:t>(symbol</w:t>
      </w:r>
      <w:r w:rsidRPr="368A5480" w:rsidR="368A5480">
        <w:rPr>
          <w:rFonts w:ascii="Bookman Old Style" w:hAnsi="Bookman Old Style" w:eastAsia="Bookman Old Style" w:cs="Bookman Old Style"/>
          <w:i w:val="1"/>
          <w:iCs w:val="1"/>
          <w:sz w:val="16"/>
          <w:szCs w:val="16"/>
        </w:rPr>
        <w:t>).history</w:t>
      </w:r>
      <w:r w:rsidRPr="368A5480" w:rsidR="368A5480">
        <w:rPr>
          <w:rFonts w:ascii="Bookman Old Style" w:hAnsi="Bookman Old Style" w:eastAsia="Bookman Old Style" w:cs="Bookman Old Style"/>
          <w:i w:val="1"/>
          <w:iCs w:val="1"/>
          <w:sz w:val="16"/>
          <w:szCs w:val="16"/>
        </w:rPr>
        <w:t>(period="5d")</w:t>
      </w:r>
    </w:p>
    <w:p w:rsidRPr="00574BBB" w:rsidR="00574BBB" w:rsidP="368A5480" w:rsidRDefault="00574BBB" w14:paraId="30C986D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if not </w:t>
      </w:r>
      <w:r w:rsidRPr="368A5480" w:rsidR="368A5480">
        <w:rPr>
          <w:rFonts w:ascii="Bookman Old Style" w:hAnsi="Bookman Old Style" w:eastAsia="Bookman Old Style" w:cs="Bookman Old Style"/>
          <w:i w:val="1"/>
          <w:iCs w:val="1"/>
          <w:sz w:val="16"/>
          <w:szCs w:val="16"/>
        </w:rPr>
        <w:t>data.empty</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3E47040E"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price = data['Close'].</w:t>
      </w:r>
      <w:r w:rsidRPr="368A5480" w:rsidR="368A5480">
        <w:rPr>
          <w:rFonts w:ascii="Bookman Old Style" w:hAnsi="Bookman Old Style" w:eastAsia="Bookman Old Style" w:cs="Bookman Old Style"/>
          <w:i w:val="1"/>
          <w:iCs w:val="1"/>
          <w:sz w:val="16"/>
          <w:szCs w:val="16"/>
        </w:rPr>
        <w:t>iloc</w:t>
      </w:r>
      <w:r w:rsidRPr="368A5480" w:rsidR="368A5480">
        <w:rPr>
          <w:rFonts w:ascii="Bookman Old Style" w:hAnsi="Bookman Old Style" w:eastAsia="Bookman Old Style" w:cs="Bookman Old Style"/>
          <w:i w:val="1"/>
          <w:iCs w:val="1"/>
          <w:sz w:val="16"/>
          <w:szCs w:val="16"/>
        </w:rPr>
        <w:t>[-1]</w:t>
      </w:r>
    </w:p>
    <w:p w:rsidRPr="00574BBB" w:rsidR="00574BBB" w:rsidP="368A5480" w:rsidRDefault="00574BBB" w14:paraId="45736307"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st.success</w:t>
      </w:r>
      <w:r w:rsidRPr="368A5480" w:rsidR="368A5480">
        <w:rPr>
          <w:rFonts w:ascii="Bookman Old Style" w:hAnsi="Bookman Old Style" w:eastAsia="Bookman Old Style" w:cs="Bookman Old Style"/>
          <w:i w:val="1"/>
          <w:iCs w:val="1"/>
          <w:sz w:val="16"/>
          <w:szCs w:val="16"/>
        </w:rPr>
        <w:t>(f"{symbol} latest close: {price:.2f}")</w:t>
      </w:r>
    </w:p>
    <w:p w:rsidRPr="00574BBB" w:rsidR="00574BBB" w:rsidP="368A5480" w:rsidRDefault="00574BBB" w14:paraId="76AAEA7E"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st.line_chart</w:t>
      </w:r>
      <w:r w:rsidRPr="368A5480" w:rsidR="368A5480">
        <w:rPr>
          <w:rFonts w:ascii="Bookman Old Style" w:hAnsi="Bookman Old Style" w:eastAsia="Bookman Old Style" w:cs="Bookman Old Style"/>
          <w:i w:val="1"/>
          <w:iCs w:val="1"/>
          <w:sz w:val="16"/>
          <w:szCs w:val="16"/>
        </w:rPr>
        <w:t>(data['Close'])</w:t>
      </w:r>
    </w:p>
    <w:p w:rsidRPr="00574BBB" w:rsidR="00574BBB" w:rsidP="368A5480" w:rsidRDefault="00574BBB" w14:paraId="15F2D3A5"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else:</w:t>
      </w:r>
    </w:p>
    <w:p w:rsidRPr="00574BBB" w:rsidR="00574BBB" w:rsidP="368A5480" w:rsidRDefault="00574BBB" w14:paraId="1FAE1BC3"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st.error</w:t>
      </w:r>
      <w:r w:rsidRPr="368A5480" w:rsidR="368A5480">
        <w:rPr>
          <w:rFonts w:ascii="Bookman Old Style" w:hAnsi="Bookman Old Style" w:eastAsia="Bookman Old Style" w:cs="Bookman Old Style"/>
          <w:i w:val="1"/>
          <w:iCs w:val="1"/>
          <w:sz w:val="16"/>
          <w:szCs w:val="16"/>
        </w:rPr>
        <w:t>("No data found for that ticker")</w:t>
      </w:r>
    </w:p>
    <w:p w:rsidRPr="00574BBB" w:rsidR="00574BBB" w:rsidP="368A5480" w:rsidRDefault="00574BBB" w14:paraId="756BD1DE"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445F1D2C"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elif</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lower.startswith</w:t>
      </w:r>
      <w:r w:rsidRPr="368A5480" w:rsidR="368A5480">
        <w:rPr>
          <w:rFonts w:ascii="Bookman Old Style" w:hAnsi="Bookman Old Style" w:eastAsia="Bookman Old Style" w:cs="Bookman Old Style"/>
          <w:i w:val="1"/>
          <w:iCs w:val="1"/>
          <w:sz w:val="16"/>
          <w:szCs w:val="16"/>
        </w:rPr>
        <w:t>("mf lumpsum:"):</w:t>
      </w:r>
    </w:p>
    <w:p w:rsidRPr="00574BBB" w:rsidR="00574BBB" w:rsidP="368A5480" w:rsidRDefault="00574BBB" w14:paraId="0FEEEDA4"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try:</w:t>
      </w:r>
    </w:p>
    <w:p w:rsidRPr="00574BBB" w:rsidR="00574BBB" w:rsidP="368A5480" w:rsidRDefault="00574BBB" w14:paraId="5C1F5916"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parts = </w:t>
      </w:r>
      <w:r w:rsidRPr="368A5480" w:rsidR="368A5480">
        <w:rPr>
          <w:rFonts w:ascii="Bookman Old Style" w:hAnsi="Bookman Old Style" w:eastAsia="Bookman Old Style" w:cs="Bookman Old Style"/>
          <w:i w:val="1"/>
          <w:iCs w:val="1"/>
          <w:sz w:val="16"/>
          <w:szCs w:val="16"/>
        </w:rPr>
        <w:t>user_input.split</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1)[</w:t>
      </w:r>
      <w:r w:rsidRPr="368A5480" w:rsidR="368A5480">
        <w:rPr>
          <w:rFonts w:ascii="Bookman Old Style" w:hAnsi="Bookman Old Style" w:eastAsia="Bookman Old Style" w:cs="Bookman Old Style"/>
          <w:i w:val="1"/>
          <w:iCs w:val="1"/>
          <w:sz w:val="16"/>
          <w:szCs w:val="16"/>
        </w:rPr>
        <w:t>1</w:t>
      </w:r>
      <w:r w:rsidRPr="368A5480" w:rsidR="368A5480">
        <w:rPr>
          <w:rFonts w:ascii="Bookman Old Style" w:hAnsi="Bookman Old Style" w:eastAsia="Bookman Old Style" w:cs="Bookman Old Style"/>
          <w:i w:val="1"/>
          <w:iCs w:val="1"/>
          <w:sz w:val="16"/>
          <w:szCs w:val="16"/>
        </w:rPr>
        <w:t>].strip</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).split</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39A976C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nav_start</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nav_end</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sdate</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edate</w:t>
      </w:r>
      <w:r w:rsidRPr="368A5480" w:rsidR="368A5480">
        <w:rPr>
          <w:rFonts w:ascii="Bookman Old Style" w:hAnsi="Bookman Old Style" w:eastAsia="Bookman Old Style" w:cs="Bookman Old Style"/>
          <w:i w:val="1"/>
          <w:iCs w:val="1"/>
          <w:sz w:val="16"/>
          <w:szCs w:val="16"/>
        </w:rPr>
        <w:t xml:space="preserve"> = float(</w:t>
      </w:r>
      <w:r w:rsidRPr="368A5480" w:rsidR="368A5480">
        <w:rPr>
          <w:rFonts w:ascii="Bookman Old Style" w:hAnsi="Bookman Old Style" w:eastAsia="Bookman Old Style" w:cs="Bookman Old Style"/>
          <w:i w:val="1"/>
          <w:iCs w:val="1"/>
          <w:sz w:val="16"/>
          <w:szCs w:val="16"/>
        </w:rPr>
        <w:t>parts[</w:t>
      </w:r>
      <w:r w:rsidRPr="368A5480" w:rsidR="368A5480">
        <w:rPr>
          <w:rFonts w:ascii="Bookman Old Style" w:hAnsi="Bookman Old Style" w:eastAsia="Bookman Old Style" w:cs="Bookman Old Style"/>
          <w:i w:val="1"/>
          <w:iCs w:val="1"/>
          <w:sz w:val="16"/>
          <w:szCs w:val="16"/>
        </w:rPr>
        <w:t>0]), float(</w:t>
      </w:r>
      <w:r w:rsidRPr="368A5480" w:rsidR="368A5480">
        <w:rPr>
          <w:rFonts w:ascii="Bookman Old Style" w:hAnsi="Bookman Old Style" w:eastAsia="Bookman Old Style" w:cs="Bookman Old Style"/>
          <w:i w:val="1"/>
          <w:iCs w:val="1"/>
          <w:sz w:val="16"/>
          <w:szCs w:val="16"/>
        </w:rPr>
        <w:t>parts[</w:t>
      </w:r>
      <w:r w:rsidRPr="368A5480" w:rsidR="368A5480">
        <w:rPr>
          <w:rFonts w:ascii="Bookman Old Style" w:hAnsi="Bookman Old Style" w:eastAsia="Bookman Old Style" w:cs="Bookman Old Style"/>
          <w:i w:val="1"/>
          <w:iCs w:val="1"/>
          <w:sz w:val="16"/>
          <w:szCs w:val="16"/>
        </w:rPr>
        <w:t xml:space="preserve">1]), </w:t>
      </w:r>
      <w:r w:rsidRPr="368A5480" w:rsidR="368A5480">
        <w:rPr>
          <w:rFonts w:ascii="Bookman Old Style" w:hAnsi="Bookman Old Style" w:eastAsia="Bookman Old Style" w:cs="Bookman Old Style"/>
          <w:i w:val="1"/>
          <w:iCs w:val="1"/>
          <w:sz w:val="16"/>
          <w:szCs w:val="16"/>
        </w:rPr>
        <w:t>parts[</w:t>
      </w:r>
      <w:r w:rsidRPr="368A5480" w:rsidR="368A5480">
        <w:rPr>
          <w:rFonts w:ascii="Bookman Old Style" w:hAnsi="Bookman Old Style" w:eastAsia="Bookman Old Style" w:cs="Bookman Old Style"/>
          <w:i w:val="1"/>
          <w:iCs w:val="1"/>
          <w:sz w:val="16"/>
          <w:szCs w:val="16"/>
        </w:rPr>
        <w:t xml:space="preserve">2], </w:t>
      </w:r>
      <w:r w:rsidRPr="368A5480" w:rsidR="368A5480">
        <w:rPr>
          <w:rFonts w:ascii="Bookman Old Style" w:hAnsi="Bookman Old Style" w:eastAsia="Bookman Old Style" w:cs="Bookman Old Style"/>
          <w:i w:val="1"/>
          <w:iCs w:val="1"/>
          <w:sz w:val="16"/>
          <w:szCs w:val="16"/>
        </w:rPr>
        <w:t>parts[</w:t>
      </w:r>
      <w:r w:rsidRPr="368A5480" w:rsidR="368A5480">
        <w:rPr>
          <w:rFonts w:ascii="Bookman Old Style" w:hAnsi="Bookman Old Style" w:eastAsia="Bookman Old Style" w:cs="Bookman Old Style"/>
          <w:i w:val="1"/>
          <w:iCs w:val="1"/>
          <w:sz w:val="16"/>
          <w:szCs w:val="16"/>
        </w:rPr>
        <w:t>3]</w:t>
      </w:r>
    </w:p>
    <w:p w:rsidRPr="00574BBB" w:rsidR="00574BBB" w:rsidP="368A5480" w:rsidRDefault="00574BBB" w14:paraId="353ED60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res = </w:t>
      </w:r>
      <w:r w:rsidRPr="368A5480" w:rsidR="368A5480">
        <w:rPr>
          <w:rFonts w:ascii="Bookman Old Style" w:hAnsi="Bookman Old Style" w:eastAsia="Bookman Old Style" w:cs="Bookman Old Style"/>
          <w:i w:val="1"/>
          <w:iCs w:val="1"/>
          <w:sz w:val="16"/>
          <w:szCs w:val="16"/>
        </w:rPr>
        <w:t>mf_lumpsum_return</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nav_start</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nav_end</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sdate</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edate</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46A5E904"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st.write</w:t>
      </w:r>
      <w:r w:rsidRPr="368A5480" w:rsidR="368A5480">
        <w:rPr>
          <w:rFonts w:ascii="Bookman Old Style" w:hAnsi="Bookman Old Style" w:eastAsia="Bookman Old Style" w:cs="Bookman Old Style"/>
          <w:i w:val="1"/>
          <w:iCs w:val="1"/>
          <w:sz w:val="16"/>
          <w:szCs w:val="16"/>
        </w:rPr>
        <w:t>(res)</w:t>
      </w:r>
    </w:p>
    <w:p w:rsidRPr="00574BBB" w:rsidR="00574BBB" w:rsidP="368A5480" w:rsidRDefault="00574BBB" w14:paraId="65E91ECF"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except Exception:</w:t>
      </w:r>
    </w:p>
    <w:p w:rsidRPr="00574BBB" w:rsidR="00574BBB" w:rsidP="368A5480" w:rsidRDefault="00574BBB" w14:paraId="3B4FDBAB"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st.error</w:t>
      </w:r>
      <w:r w:rsidRPr="368A5480" w:rsidR="368A5480">
        <w:rPr>
          <w:rFonts w:ascii="Bookman Old Style" w:hAnsi="Bookman Old Style" w:eastAsia="Bookman Old Style" w:cs="Bookman Old Style"/>
          <w:i w:val="1"/>
          <w:iCs w:val="1"/>
          <w:sz w:val="16"/>
          <w:szCs w:val="16"/>
        </w:rPr>
        <w:t>("Invalid format. Use: mf lumpsum: 100 150 2020-01-01 2023-01-01")</w:t>
      </w:r>
    </w:p>
    <w:p w:rsidRPr="00574BBB" w:rsidR="00574BBB" w:rsidP="368A5480" w:rsidRDefault="00574BBB" w14:paraId="01AAFB41"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17758EB5"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else:</w:t>
      </w:r>
    </w:p>
    <w:p w:rsidRPr="00574BBB" w:rsidR="00574BBB" w:rsidP="368A5480" w:rsidRDefault="00574BBB" w14:paraId="13F0820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with </w:t>
      </w:r>
      <w:r w:rsidRPr="368A5480" w:rsidR="368A5480">
        <w:rPr>
          <w:rFonts w:ascii="Bookman Old Style" w:hAnsi="Bookman Old Style" w:eastAsia="Bookman Old Style" w:cs="Bookman Old Style"/>
          <w:i w:val="1"/>
          <w:iCs w:val="1"/>
          <w:sz w:val="16"/>
          <w:szCs w:val="16"/>
        </w:rPr>
        <w:t>st.spinner</w:t>
      </w:r>
      <w:r w:rsidRPr="368A5480" w:rsidR="368A5480">
        <w:rPr>
          <w:rFonts w:ascii="Bookman Old Style" w:hAnsi="Bookman Old Style" w:eastAsia="Bookman Old Style" w:cs="Bookman Old Style"/>
          <w:i w:val="1"/>
          <w:iCs w:val="1"/>
          <w:sz w:val="16"/>
          <w:szCs w:val="16"/>
        </w:rPr>
        <w:t xml:space="preserve">("Contacting </w:t>
      </w:r>
      <w:r w:rsidRPr="368A5480" w:rsidR="368A5480">
        <w:rPr>
          <w:rFonts w:ascii="Bookman Old Style" w:hAnsi="Bookman Old Style" w:eastAsia="Bookman Old Style" w:cs="Bookman Old Style"/>
          <w:i w:val="1"/>
          <w:iCs w:val="1"/>
          <w:sz w:val="16"/>
          <w:szCs w:val="16"/>
        </w:rPr>
        <w:t>OpenRouter</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0CB95A4E"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reply = </w:t>
      </w:r>
      <w:r w:rsidRPr="368A5480" w:rsidR="368A5480">
        <w:rPr>
          <w:rFonts w:ascii="Bookman Old Style" w:hAnsi="Bookman Old Style" w:eastAsia="Bookman Old Style" w:cs="Bookman Old Style"/>
          <w:i w:val="1"/>
          <w:iCs w:val="1"/>
          <w:sz w:val="16"/>
          <w:szCs w:val="16"/>
        </w:rPr>
        <w:t>chat_with_openrouter</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user_input</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api_key</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3DCA1D4E"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st.markdown</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Agent:*</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0DD3114E"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st.write</w:t>
      </w:r>
      <w:r w:rsidRPr="368A5480" w:rsidR="368A5480">
        <w:rPr>
          <w:rFonts w:ascii="Bookman Old Style" w:hAnsi="Bookman Old Style" w:eastAsia="Bookman Old Style" w:cs="Bookman Old Style"/>
          <w:i w:val="1"/>
          <w:iCs w:val="1"/>
          <w:sz w:val="16"/>
          <w:szCs w:val="16"/>
        </w:rPr>
        <w:t>(reply)</w:t>
      </w:r>
    </w:p>
    <w:p w:rsidRPr="00574BBB" w:rsidR="00574BBB" w:rsidP="368A5480" w:rsidRDefault="00574BBB" w14:paraId="754B9A40"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70697CF0"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st.markdown</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19EAEE6A"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st.header</w:t>
      </w:r>
      <w:r w:rsidRPr="368A5480" w:rsidR="368A5480">
        <w:rPr>
          <w:rFonts w:ascii="Bookman Old Style" w:hAnsi="Bookman Old Style" w:eastAsia="Bookman Old Style" w:cs="Bookman Old Style"/>
          <w:i w:val="1"/>
          <w:iCs w:val="1"/>
          <w:sz w:val="16"/>
          <w:szCs w:val="16"/>
        </w:rPr>
        <w:t>("Quick Tools")</w:t>
      </w:r>
    </w:p>
    <w:p w:rsidRPr="00574BBB" w:rsidR="00574BBB" w:rsidP="368A5480" w:rsidRDefault="00574BBB" w14:paraId="64C9094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tool_tab</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st.tabs</w:t>
      </w:r>
      <w:r w:rsidRPr="368A5480" w:rsidR="368A5480">
        <w:rPr>
          <w:rFonts w:ascii="Bookman Old Style" w:hAnsi="Bookman Old Style" w:eastAsia="Bookman Old Style" w:cs="Bookman Old Style"/>
          <w:i w:val="1"/>
          <w:iCs w:val="1"/>
          <w:sz w:val="16"/>
          <w:szCs w:val="16"/>
        </w:rPr>
        <w:t>(["Stock Finder", "Mutual Fund Calculator", "SIP Calculator"])</w:t>
      </w:r>
    </w:p>
    <w:p w:rsidRPr="00574BBB" w:rsidR="00574BBB" w:rsidP="368A5480" w:rsidRDefault="00574BBB" w14:paraId="0F7618E1"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40A51DAB"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 Tools ---------------------------------</w:t>
      </w:r>
    </w:p>
    <w:p w:rsidRPr="00574BBB" w:rsidR="00574BBB" w:rsidP="368A5480" w:rsidRDefault="00574BBB" w14:paraId="1970103A"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7B2B3225"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Stock Finder Tab</w:t>
      </w:r>
    </w:p>
    <w:p w:rsidRPr="00574BBB" w:rsidR="00574BBB" w:rsidP="368A5480" w:rsidRDefault="00574BBB" w14:paraId="432FB4AB"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Stock Finder Tab</w:t>
      </w:r>
    </w:p>
    <w:p w:rsidRPr="00574BBB" w:rsidR="00574BBB" w:rsidP="368A5480" w:rsidRDefault="00574BBB" w14:paraId="1832EE72"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with </w:t>
      </w:r>
      <w:r w:rsidRPr="368A5480" w:rsidR="368A5480">
        <w:rPr>
          <w:rFonts w:ascii="Bookman Old Style" w:hAnsi="Bookman Old Style" w:eastAsia="Bookman Old Style" w:cs="Bookman Old Style"/>
          <w:i w:val="1"/>
          <w:iCs w:val="1"/>
          <w:sz w:val="16"/>
          <w:szCs w:val="16"/>
        </w:rPr>
        <w:t>tool_tab</w:t>
      </w:r>
      <w:r w:rsidRPr="368A5480" w:rsidR="368A5480">
        <w:rPr>
          <w:rFonts w:ascii="Bookman Old Style" w:hAnsi="Bookman Old Style" w:eastAsia="Bookman Old Style" w:cs="Bookman Old Style"/>
          <w:i w:val="1"/>
          <w:iCs w:val="1"/>
          <w:sz w:val="16"/>
          <w:szCs w:val="16"/>
        </w:rPr>
        <w:t>[0]:</w:t>
      </w:r>
    </w:p>
    <w:p w:rsidRPr="00574BBB" w:rsidR="00574BBB" w:rsidP="368A5480" w:rsidRDefault="00574BBB" w14:paraId="74F25B96"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st.subheader</w:t>
      </w:r>
      <w:r w:rsidRPr="368A5480" w:rsidR="368A5480">
        <w:rPr>
          <w:rFonts w:ascii="Bookman Old Style" w:hAnsi="Bookman Old Style" w:eastAsia="Bookman Old Style" w:cs="Bookman Old Style"/>
          <w:i w:val="1"/>
          <w:iCs w:val="1"/>
          <w:sz w:val="16"/>
          <w:szCs w:val="16"/>
        </w:rPr>
        <w:t>("Stock price &amp; chart (</w:t>
      </w:r>
      <w:r w:rsidRPr="368A5480" w:rsidR="368A5480">
        <w:rPr>
          <w:rFonts w:ascii="Bookman Old Style" w:hAnsi="Bookman Old Style" w:eastAsia="Bookman Old Style" w:cs="Bookman Old Style"/>
          <w:i w:val="1"/>
          <w:iCs w:val="1"/>
          <w:sz w:val="16"/>
          <w:szCs w:val="16"/>
        </w:rPr>
        <w:t>yfinance</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10B070F9"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5BEAAE16"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 --- Added Market Selection ---</w:t>
      </w:r>
    </w:p>
    <w:p w:rsidRPr="00574BBB" w:rsidR="00574BBB" w:rsidP="368A5480" w:rsidRDefault="00574BBB" w14:paraId="55257395"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market = </w:t>
      </w:r>
      <w:r w:rsidRPr="368A5480" w:rsidR="368A5480">
        <w:rPr>
          <w:rFonts w:ascii="Bookman Old Style" w:hAnsi="Bookman Old Style" w:eastAsia="Bookman Old Style" w:cs="Bookman Old Style"/>
          <w:i w:val="1"/>
          <w:iCs w:val="1"/>
          <w:sz w:val="16"/>
          <w:szCs w:val="16"/>
        </w:rPr>
        <w:t>st.selectbox</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18D0030F"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"Select Market / Exchange",</w:t>
      </w:r>
    </w:p>
    <w:p w:rsidRPr="00574BBB" w:rsidR="00574BBB" w:rsidP="368A5480" w:rsidRDefault="00574BBB" w14:paraId="7F120773"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["NSE (India)", "BSE (India)", "NASDAQ (US)", "NYSE (US)", "Other"],</w:t>
      </w:r>
    </w:p>
    <w:p w:rsidRPr="00574BBB" w:rsidR="00574BBB" w:rsidP="368A5480" w:rsidRDefault="00574BBB" w14:paraId="71B4BF0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index=0,</w:t>
      </w:r>
    </w:p>
    <w:p w:rsidRPr="00574BBB" w:rsidR="00574BBB" w:rsidP="368A5480" w:rsidRDefault="00574BBB" w14:paraId="3E11AAA4"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w:t>
      </w:r>
    </w:p>
    <w:p w:rsidRPr="00574BBB" w:rsidR="00574BBB" w:rsidP="368A5480" w:rsidRDefault="00574BBB" w14:paraId="46CC1E7C"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1FBA4AC6"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sym</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st.text_input</w:t>
      </w:r>
      <w:r w:rsidRPr="368A5480" w:rsidR="368A5480">
        <w:rPr>
          <w:rFonts w:ascii="Bookman Old Style" w:hAnsi="Bookman Old Style" w:eastAsia="Bookman Old Style" w:cs="Bookman Old Style"/>
          <w:i w:val="1"/>
          <w:iCs w:val="1"/>
          <w:sz w:val="16"/>
          <w:szCs w:val="16"/>
        </w:rPr>
        <w:t>("Ticker symbol (e.g. TCS, AAPL)", value="TCS")</w:t>
      </w:r>
    </w:p>
    <w:p w:rsidRPr="00574BBB" w:rsidR="00574BBB" w:rsidP="368A5480" w:rsidRDefault="00574BBB" w14:paraId="48D34B98"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6D07F2DD"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 Map the selected market to Yahoo Finance ticker suffix</w:t>
      </w:r>
    </w:p>
    <w:p w:rsidRPr="00574BBB" w:rsidR="00574BBB" w:rsidP="368A5480" w:rsidRDefault="00574BBB" w14:paraId="64FCF0A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market_suffix</w:t>
      </w:r>
      <w:r w:rsidRPr="368A5480" w:rsidR="368A5480">
        <w:rPr>
          <w:rFonts w:ascii="Bookman Old Style" w:hAnsi="Bookman Old Style" w:eastAsia="Bookman Old Style" w:cs="Bookman Old Style"/>
          <w:i w:val="1"/>
          <w:iCs w:val="1"/>
          <w:sz w:val="16"/>
          <w:szCs w:val="16"/>
        </w:rPr>
        <w:t xml:space="preserve"> = {</w:t>
      </w:r>
    </w:p>
    <w:p w:rsidRPr="00574BBB" w:rsidR="00574BBB" w:rsidP="368A5480" w:rsidRDefault="00574BBB" w14:paraId="56A95E48"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"NSE (India)": </w:t>
      </w:r>
      <w:r w:rsidRPr="368A5480" w:rsidR="368A5480">
        <w:rPr>
          <w:rFonts w:ascii="Bookman Old Style" w:hAnsi="Bookman Old Style" w:eastAsia="Bookman Old Style" w:cs="Bookman Old Style"/>
          <w:i w:val="1"/>
          <w:iCs w:val="1"/>
          <w:sz w:val="16"/>
          <w:szCs w:val="16"/>
        </w:rPr>
        <w:t>".NS</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3A92D6A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"BSE (India)": ".BO",</w:t>
      </w:r>
    </w:p>
    <w:p w:rsidRPr="00574BBB" w:rsidR="00574BBB" w:rsidP="368A5480" w:rsidRDefault="00574BBB" w14:paraId="2E41D774"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"NASDAQ (US)": "",</w:t>
      </w:r>
    </w:p>
    <w:p w:rsidRPr="00574BBB" w:rsidR="00574BBB" w:rsidP="368A5480" w:rsidRDefault="00574BBB" w14:paraId="2EF3509D"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"NYSE (US)": "",</w:t>
      </w:r>
    </w:p>
    <w:p w:rsidRPr="00574BBB" w:rsidR="00574BBB" w:rsidP="368A5480" w:rsidRDefault="00574BBB" w14:paraId="476857D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"Other": "",</w:t>
      </w:r>
    </w:p>
    <w:p w:rsidRPr="00574BBB" w:rsidR="00574BBB" w:rsidP="368A5480" w:rsidRDefault="00574BBB" w14:paraId="08FEFE3F"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}.get</w:t>
      </w:r>
      <w:r w:rsidRPr="368A5480" w:rsidR="368A5480">
        <w:rPr>
          <w:rFonts w:ascii="Bookman Old Style" w:hAnsi="Bookman Old Style" w:eastAsia="Bookman Old Style" w:cs="Bookman Old Style"/>
          <w:i w:val="1"/>
          <w:iCs w:val="1"/>
          <w:sz w:val="16"/>
          <w:szCs w:val="16"/>
        </w:rPr>
        <w:t>(market, "")</w:t>
      </w:r>
    </w:p>
    <w:p w:rsidRPr="00574BBB" w:rsidR="00574BBB" w:rsidP="368A5480" w:rsidRDefault="00574BBB" w14:paraId="396C6545"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0E75CC41"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period = </w:t>
      </w:r>
      <w:r w:rsidRPr="368A5480" w:rsidR="368A5480">
        <w:rPr>
          <w:rFonts w:ascii="Bookman Old Style" w:hAnsi="Bookman Old Style" w:eastAsia="Bookman Old Style" w:cs="Bookman Old Style"/>
          <w:i w:val="1"/>
          <w:iCs w:val="1"/>
          <w:sz w:val="16"/>
          <w:szCs w:val="16"/>
        </w:rPr>
        <w:t>st.selectbox</w:t>
      </w:r>
      <w:r w:rsidRPr="368A5480" w:rsidR="368A5480">
        <w:rPr>
          <w:rFonts w:ascii="Bookman Old Style" w:hAnsi="Bookman Old Style" w:eastAsia="Bookman Old Style" w:cs="Bookman Old Style"/>
          <w:i w:val="1"/>
          <w:iCs w:val="1"/>
          <w:sz w:val="16"/>
          <w:szCs w:val="16"/>
        </w:rPr>
        <w:t>("History period", ["1d", "5d", "1mo", "6mo", "1y", "5y"], index=4)</w:t>
      </w:r>
    </w:p>
    <w:p w:rsidRPr="00574BBB" w:rsidR="00574BBB" w:rsidP="368A5480" w:rsidRDefault="00574BBB" w14:paraId="58299854"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4EC5A9A1"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if </w:t>
      </w:r>
      <w:r w:rsidRPr="368A5480" w:rsidR="368A5480">
        <w:rPr>
          <w:rFonts w:ascii="Bookman Old Style" w:hAnsi="Bookman Old Style" w:eastAsia="Bookman Old Style" w:cs="Bookman Old Style"/>
          <w:i w:val="1"/>
          <w:iCs w:val="1"/>
          <w:sz w:val="16"/>
          <w:szCs w:val="16"/>
        </w:rPr>
        <w:t>st.button</w:t>
      </w:r>
      <w:r w:rsidRPr="368A5480" w:rsidR="368A5480">
        <w:rPr>
          <w:rFonts w:ascii="Bookman Old Style" w:hAnsi="Bookman Old Style" w:eastAsia="Bookman Old Style" w:cs="Bookman Old Style"/>
          <w:i w:val="1"/>
          <w:iCs w:val="1"/>
          <w:sz w:val="16"/>
          <w:szCs w:val="16"/>
        </w:rPr>
        <w:t>("Get Price", key="</w:t>
      </w:r>
      <w:r w:rsidRPr="368A5480" w:rsidR="368A5480">
        <w:rPr>
          <w:rFonts w:ascii="Bookman Old Style" w:hAnsi="Bookman Old Style" w:eastAsia="Bookman Old Style" w:cs="Bookman Old Style"/>
          <w:i w:val="1"/>
          <w:iCs w:val="1"/>
          <w:sz w:val="16"/>
          <w:szCs w:val="16"/>
        </w:rPr>
        <w:t>get_price</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10095A8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 Append suffix if needed</w:t>
      </w:r>
    </w:p>
    <w:p w:rsidRPr="00574BBB" w:rsidR="00574BBB" w:rsidP="368A5480" w:rsidRDefault="00574BBB" w14:paraId="51E2F377"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ticker_symbol</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sym.strip</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).upper</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market_suffix</w:t>
      </w:r>
    </w:p>
    <w:p w:rsidRPr="00574BBB" w:rsidR="00574BBB" w:rsidP="368A5480" w:rsidRDefault="00574BBB" w14:paraId="0AA2F0D4"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st.info(</w:t>
      </w:r>
      <w:r w:rsidRPr="368A5480" w:rsidR="368A5480">
        <w:rPr>
          <w:rFonts w:ascii="Bookman Old Style" w:hAnsi="Bookman Old Style" w:eastAsia="Bookman Old Style" w:cs="Bookman Old Style"/>
          <w:i w:val="1"/>
          <w:iCs w:val="1"/>
          <w:sz w:val="16"/>
          <w:szCs w:val="16"/>
        </w:rPr>
        <w:t>f"Fetching</w:t>
      </w:r>
      <w:r w:rsidRPr="368A5480" w:rsidR="368A5480">
        <w:rPr>
          <w:rFonts w:ascii="Bookman Old Style" w:hAnsi="Bookman Old Style" w:eastAsia="Bookman Old Style" w:cs="Bookman Old Style"/>
          <w:i w:val="1"/>
          <w:iCs w:val="1"/>
          <w:sz w:val="16"/>
          <w:szCs w:val="16"/>
        </w:rPr>
        <w:t xml:space="preserve"> data for **{</w:t>
      </w:r>
      <w:r w:rsidRPr="368A5480" w:rsidR="368A5480">
        <w:rPr>
          <w:rFonts w:ascii="Bookman Old Style" w:hAnsi="Bookman Old Style" w:eastAsia="Bookman Old Style" w:cs="Bookman Old Style"/>
          <w:i w:val="1"/>
          <w:iCs w:val="1"/>
          <w:sz w:val="16"/>
          <w:szCs w:val="16"/>
        </w:rPr>
        <w:t>ticker_symbol</w:t>
      </w:r>
      <w:r w:rsidRPr="368A5480" w:rsidR="368A5480">
        <w:rPr>
          <w:rFonts w:ascii="Bookman Old Style" w:hAnsi="Bookman Old Style" w:eastAsia="Bookman Old Style" w:cs="Bookman Old Style"/>
          <w:i w:val="1"/>
          <w:iCs w:val="1"/>
          <w:sz w:val="16"/>
          <w:szCs w:val="16"/>
        </w:rPr>
        <w:t>}** from {market}...")</w:t>
      </w:r>
    </w:p>
    <w:p w:rsidRPr="00574BBB" w:rsidR="00574BBB" w:rsidP="368A5480" w:rsidRDefault="00574BBB" w14:paraId="27FDAB44"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49A016A9"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ticker = </w:t>
      </w:r>
      <w:r w:rsidRPr="368A5480" w:rsidR="368A5480">
        <w:rPr>
          <w:rFonts w:ascii="Bookman Old Style" w:hAnsi="Bookman Old Style" w:eastAsia="Bookman Old Style" w:cs="Bookman Old Style"/>
          <w:i w:val="1"/>
          <w:iCs w:val="1"/>
          <w:sz w:val="16"/>
          <w:szCs w:val="16"/>
        </w:rPr>
        <w:t>yf.Ticker</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ticker_symbol</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1D922BC3"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hist = </w:t>
      </w:r>
      <w:r w:rsidRPr="368A5480" w:rsidR="368A5480">
        <w:rPr>
          <w:rFonts w:ascii="Bookman Old Style" w:hAnsi="Bookman Old Style" w:eastAsia="Bookman Old Style" w:cs="Bookman Old Style"/>
          <w:i w:val="1"/>
          <w:iCs w:val="1"/>
          <w:sz w:val="16"/>
          <w:szCs w:val="16"/>
        </w:rPr>
        <w:t>ticker.history</w:t>
      </w:r>
      <w:r w:rsidRPr="368A5480" w:rsidR="368A5480">
        <w:rPr>
          <w:rFonts w:ascii="Bookman Old Style" w:hAnsi="Bookman Old Style" w:eastAsia="Bookman Old Style" w:cs="Bookman Old Style"/>
          <w:i w:val="1"/>
          <w:iCs w:val="1"/>
          <w:sz w:val="16"/>
          <w:szCs w:val="16"/>
        </w:rPr>
        <w:t>(period=period)</w:t>
      </w:r>
    </w:p>
    <w:p w:rsidRPr="00574BBB" w:rsidR="00574BBB" w:rsidP="368A5480" w:rsidRDefault="00574BBB" w14:paraId="0BA58D91"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6934B037"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if </w:t>
      </w:r>
      <w:r w:rsidRPr="368A5480" w:rsidR="368A5480">
        <w:rPr>
          <w:rFonts w:ascii="Bookman Old Style" w:hAnsi="Bookman Old Style" w:eastAsia="Bookman Old Style" w:cs="Bookman Old Style"/>
          <w:i w:val="1"/>
          <w:iCs w:val="1"/>
          <w:sz w:val="16"/>
          <w:szCs w:val="16"/>
        </w:rPr>
        <w:t>hist.empty</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25592531"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st.error</w:t>
      </w:r>
      <w:r w:rsidRPr="368A5480" w:rsidR="368A5480">
        <w:rPr>
          <w:rFonts w:ascii="Bookman Old Style" w:hAnsi="Bookman Old Style" w:eastAsia="Bookman Old Style" w:cs="Bookman Old Style"/>
          <w:i w:val="1"/>
          <w:iCs w:val="1"/>
          <w:sz w:val="16"/>
          <w:szCs w:val="16"/>
        </w:rPr>
        <w:t>("No data found. Check the ticker symbol or try a different market/period.")</w:t>
      </w:r>
    </w:p>
    <w:p w:rsidRPr="00574BBB" w:rsidR="00574BBB" w:rsidP="368A5480" w:rsidRDefault="00574BBB" w14:paraId="67F4A243"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else:</w:t>
      </w:r>
    </w:p>
    <w:p w:rsidRPr="00574BBB" w:rsidR="00574BBB" w:rsidP="368A5480" w:rsidRDefault="00574BBB" w14:paraId="2F01DFE6"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latest_close</w:t>
      </w:r>
      <w:r w:rsidRPr="368A5480" w:rsidR="368A5480">
        <w:rPr>
          <w:rFonts w:ascii="Bookman Old Style" w:hAnsi="Bookman Old Style" w:eastAsia="Bookman Old Style" w:cs="Bookman Old Style"/>
          <w:i w:val="1"/>
          <w:iCs w:val="1"/>
          <w:sz w:val="16"/>
          <w:szCs w:val="16"/>
        </w:rPr>
        <w:t xml:space="preserve"> = hist['Close'].</w:t>
      </w:r>
      <w:r w:rsidRPr="368A5480" w:rsidR="368A5480">
        <w:rPr>
          <w:rFonts w:ascii="Bookman Old Style" w:hAnsi="Bookman Old Style" w:eastAsia="Bookman Old Style" w:cs="Bookman Old Style"/>
          <w:i w:val="1"/>
          <w:iCs w:val="1"/>
          <w:sz w:val="16"/>
          <w:szCs w:val="16"/>
        </w:rPr>
        <w:t>iloc</w:t>
      </w:r>
      <w:r w:rsidRPr="368A5480" w:rsidR="368A5480">
        <w:rPr>
          <w:rFonts w:ascii="Bookman Old Style" w:hAnsi="Bookman Old Style" w:eastAsia="Bookman Old Style" w:cs="Bookman Old Style"/>
          <w:i w:val="1"/>
          <w:iCs w:val="1"/>
          <w:sz w:val="16"/>
          <w:szCs w:val="16"/>
        </w:rPr>
        <w:t>[-1]</w:t>
      </w:r>
    </w:p>
    <w:p w:rsidRPr="00574BBB" w:rsidR="00574BBB" w:rsidP="368A5480" w:rsidRDefault="00574BBB" w14:paraId="75F7422F"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st.metric</w:t>
      </w:r>
      <w:r w:rsidRPr="368A5480" w:rsidR="368A5480">
        <w:rPr>
          <w:rFonts w:ascii="Bookman Old Style" w:hAnsi="Bookman Old Style" w:eastAsia="Bookman Old Style" w:cs="Bookman Old Style"/>
          <w:i w:val="1"/>
          <w:iCs w:val="1"/>
          <w:sz w:val="16"/>
          <w:szCs w:val="16"/>
        </w:rPr>
        <w:t>(label=f"{</w:t>
      </w:r>
      <w:r w:rsidRPr="368A5480" w:rsidR="368A5480">
        <w:rPr>
          <w:rFonts w:ascii="Bookman Old Style" w:hAnsi="Bookman Old Style" w:eastAsia="Bookman Old Style" w:cs="Bookman Old Style"/>
          <w:i w:val="1"/>
          <w:iCs w:val="1"/>
          <w:sz w:val="16"/>
          <w:szCs w:val="16"/>
        </w:rPr>
        <w:t>ticker_symbol</w:t>
      </w:r>
      <w:r w:rsidRPr="368A5480" w:rsidR="368A5480">
        <w:rPr>
          <w:rFonts w:ascii="Bookman Old Style" w:hAnsi="Bookman Old Style" w:eastAsia="Bookman Old Style" w:cs="Bookman Old Style"/>
          <w:i w:val="1"/>
          <w:iCs w:val="1"/>
          <w:sz w:val="16"/>
          <w:szCs w:val="16"/>
        </w:rPr>
        <w:t>} latest close", value=f"{latest_close:.2f}")</w:t>
      </w:r>
    </w:p>
    <w:p w:rsidRPr="00574BBB" w:rsidR="00574BBB" w:rsidP="368A5480" w:rsidRDefault="00574BBB" w14:paraId="29B2F7CB"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fig, </w:t>
      </w:r>
      <w:r w:rsidRPr="368A5480" w:rsidR="368A5480">
        <w:rPr>
          <w:rFonts w:ascii="Bookman Old Style" w:hAnsi="Bookman Old Style" w:eastAsia="Bookman Old Style" w:cs="Bookman Old Style"/>
          <w:i w:val="1"/>
          <w:iCs w:val="1"/>
          <w:sz w:val="16"/>
          <w:szCs w:val="16"/>
        </w:rPr>
        <w:t>ax</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plt.subplots</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51D8DDD1"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ax.plot</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hist.index</w:t>
      </w:r>
      <w:r w:rsidRPr="368A5480" w:rsidR="368A5480">
        <w:rPr>
          <w:rFonts w:ascii="Bookman Old Style" w:hAnsi="Bookman Old Style" w:eastAsia="Bookman Old Style" w:cs="Bookman Old Style"/>
          <w:i w:val="1"/>
          <w:iCs w:val="1"/>
          <w:sz w:val="16"/>
          <w:szCs w:val="16"/>
        </w:rPr>
        <w:t>, hist['Close'])</w:t>
      </w:r>
    </w:p>
    <w:p w:rsidRPr="00574BBB" w:rsidR="00574BBB" w:rsidP="368A5480" w:rsidRDefault="00574BBB" w14:paraId="07C2882D"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ax.set_title</w:t>
      </w:r>
      <w:r w:rsidRPr="368A5480" w:rsidR="368A5480">
        <w:rPr>
          <w:rFonts w:ascii="Bookman Old Style" w:hAnsi="Bookman Old Style" w:eastAsia="Bookman Old Style" w:cs="Bookman Old Style"/>
          <w:i w:val="1"/>
          <w:iCs w:val="1"/>
          <w:sz w:val="16"/>
          <w:szCs w:val="16"/>
        </w:rPr>
        <w:t>(f"{</w:t>
      </w:r>
      <w:r w:rsidRPr="368A5480" w:rsidR="368A5480">
        <w:rPr>
          <w:rFonts w:ascii="Bookman Old Style" w:hAnsi="Bookman Old Style" w:eastAsia="Bookman Old Style" w:cs="Bookman Old Style"/>
          <w:i w:val="1"/>
          <w:iCs w:val="1"/>
          <w:sz w:val="16"/>
          <w:szCs w:val="16"/>
        </w:rPr>
        <w:t>ticker_symbol</w:t>
      </w:r>
      <w:r w:rsidRPr="368A5480" w:rsidR="368A5480">
        <w:rPr>
          <w:rFonts w:ascii="Bookman Old Style" w:hAnsi="Bookman Old Style" w:eastAsia="Bookman Old Style" w:cs="Bookman Old Style"/>
          <w:i w:val="1"/>
          <w:iCs w:val="1"/>
          <w:sz w:val="16"/>
          <w:szCs w:val="16"/>
        </w:rPr>
        <w:t>} Close Price")</w:t>
      </w:r>
    </w:p>
    <w:p w:rsidRPr="00574BBB" w:rsidR="00574BBB" w:rsidP="368A5480" w:rsidRDefault="00574BBB" w14:paraId="4CEED361"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ax.set_xlabel</w:t>
      </w:r>
      <w:r w:rsidRPr="368A5480" w:rsidR="368A5480">
        <w:rPr>
          <w:rFonts w:ascii="Bookman Old Style" w:hAnsi="Bookman Old Style" w:eastAsia="Bookman Old Style" w:cs="Bookman Old Style"/>
          <w:i w:val="1"/>
          <w:iCs w:val="1"/>
          <w:sz w:val="16"/>
          <w:szCs w:val="16"/>
        </w:rPr>
        <w:t>("Date")</w:t>
      </w:r>
    </w:p>
    <w:p w:rsidRPr="00574BBB" w:rsidR="00574BBB" w:rsidP="368A5480" w:rsidRDefault="00574BBB" w14:paraId="01301073"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ax.set_ylabel</w:t>
      </w:r>
      <w:r w:rsidRPr="368A5480" w:rsidR="368A5480">
        <w:rPr>
          <w:rFonts w:ascii="Bookman Old Style" w:hAnsi="Bookman Old Style" w:eastAsia="Bookman Old Style" w:cs="Bookman Old Style"/>
          <w:i w:val="1"/>
          <w:iCs w:val="1"/>
          <w:sz w:val="16"/>
          <w:szCs w:val="16"/>
        </w:rPr>
        <w:t>("Price")</w:t>
      </w:r>
    </w:p>
    <w:p w:rsidRPr="00574BBB" w:rsidR="00574BBB" w:rsidP="368A5480" w:rsidRDefault="00574BBB" w14:paraId="2BF3C7F2"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st.pyplot</w:t>
      </w:r>
      <w:r w:rsidRPr="368A5480" w:rsidR="368A5480">
        <w:rPr>
          <w:rFonts w:ascii="Bookman Old Style" w:hAnsi="Bookman Old Style" w:eastAsia="Bookman Old Style" w:cs="Bookman Old Style"/>
          <w:i w:val="1"/>
          <w:iCs w:val="1"/>
          <w:sz w:val="16"/>
          <w:szCs w:val="16"/>
        </w:rPr>
        <w:t>(fig)</w:t>
      </w:r>
    </w:p>
    <w:p w:rsidRPr="00574BBB" w:rsidR="00574BBB" w:rsidP="368A5480" w:rsidRDefault="00574BBB" w14:paraId="424A6349"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3ACFBABA"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st.pyplot</w:t>
      </w:r>
      <w:r w:rsidRPr="368A5480" w:rsidR="368A5480">
        <w:rPr>
          <w:rFonts w:ascii="Bookman Old Style" w:hAnsi="Bookman Old Style" w:eastAsia="Bookman Old Style" w:cs="Bookman Old Style"/>
          <w:i w:val="1"/>
          <w:iCs w:val="1"/>
          <w:sz w:val="16"/>
          <w:szCs w:val="16"/>
        </w:rPr>
        <w:t>(fig)</w:t>
      </w:r>
    </w:p>
    <w:p w:rsidRPr="00574BBB" w:rsidR="00574BBB" w:rsidP="368A5480" w:rsidRDefault="00574BBB" w14:paraId="4E3B5393"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55021EB8"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Mutual Fund Calculator Tab</w:t>
      </w:r>
    </w:p>
    <w:p w:rsidRPr="00574BBB" w:rsidR="00574BBB" w:rsidP="368A5480" w:rsidRDefault="00574BBB" w14:paraId="4D615D66"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with </w:t>
      </w:r>
      <w:r w:rsidRPr="368A5480" w:rsidR="368A5480">
        <w:rPr>
          <w:rFonts w:ascii="Bookman Old Style" w:hAnsi="Bookman Old Style" w:eastAsia="Bookman Old Style" w:cs="Bookman Old Style"/>
          <w:i w:val="1"/>
          <w:iCs w:val="1"/>
          <w:sz w:val="16"/>
          <w:szCs w:val="16"/>
        </w:rPr>
        <w:t>tool_tab</w:t>
      </w:r>
      <w:r w:rsidRPr="368A5480" w:rsidR="368A5480">
        <w:rPr>
          <w:rFonts w:ascii="Bookman Old Style" w:hAnsi="Bookman Old Style" w:eastAsia="Bookman Old Style" w:cs="Bookman Old Style"/>
          <w:i w:val="1"/>
          <w:iCs w:val="1"/>
          <w:sz w:val="16"/>
          <w:szCs w:val="16"/>
        </w:rPr>
        <w:t>[1]:</w:t>
      </w:r>
    </w:p>
    <w:p w:rsidRPr="00574BBB" w:rsidR="00574BBB" w:rsidP="368A5480" w:rsidRDefault="00574BBB" w14:paraId="2B48E2C1"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st.subheader</w:t>
      </w:r>
      <w:r w:rsidRPr="368A5480" w:rsidR="368A5480">
        <w:rPr>
          <w:rFonts w:ascii="Bookman Old Style" w:hAnsi="Bookman Old Style" w:eastAsia="Bookman Old Style" w:cs="Bookman Old Style"/>
          <w:i w:val="1"/>
          <w:iCs w:val="1"/>
          <w:sz w:val="16"/>
          <w:szCs w:val="16"/>
        </w:rPr>
        <w:t>("Lump-sum return calculator")</w:t>
      </w:r>
    </w:p>
    <w:p w:rsidRPr="00574BBB" w:rsidR="00574BBB" w:rsidP="368A5480" w:rsidRDefault="00574BBB" w14:paraId="262FD1A5"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col_a</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col_b</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st.columns</w:t>
      </w:r>
      <w:r w:rsidRPr="368A5480" w:rsidR="368A5480">
        <w:rPr>
          <w:rFonts w:ascii="Bookman Old Style" w:hAnsi="Bookman Old Style" w:eastAsia="Bookman Old Style" w:cs="Bookman Old Style"/>
          <w:i w:val="1"/>
          <w:iCs w:val="1"/>
          <w:sz w:val="16"/>
          <w:szCs w:val="16"/>
        </w:rPr>
        <w:t>(2)</w:t>
      </w:r>
    </w:p>
    <w:p w:rsidRPr="00574BBB" w:rsidR="00574BBB" w:rsidP="368A5480" w:rsidRDefault="00574BBB" w14:paraId="138A5E04"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with </w:t>
      </w:r>
      <w:r w:rsidRPr="368A5480" w:rsidR="368A5480">
        <w:rPr>
          <w:rFonts w:ascii="Bookman Old Style" w:hAnsi="Bookman Old Style" w:eastAsia="Bookman Old Style" w:cs="Bookman Old Style"/>
          <w:i w:val="1"/>
          <w:iCs w:val="1"/>
          <w:sz w:val="16"/>
          <w:szCs w:val="16"/>
        </w:rPr>
        <w:t>col_a</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3E458656"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nav_start</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st.number_input</w:t>
      </w:r>
      <w:r w:rsidRPr="368A5480" w:rsidR="368A5480">
        <w:rPr>
          <w:rFonts w:ascii="Bookman Old Style" w:hAnsi="Bookman Old Style" w:eastAsia="Bookman Old Style" w:cs="Bookman Old Style"/>
          <w:i w:val="1"/>
          <w:iCs w:val="1"/>
          <w:sz w:val="16"/>
          <w:szCs w:val="16"/>
        </w:rPr>
        <w:t xml:space="preserve">("NAV at start", </w:t>
      </w:r>
      <w:r w:rsidRPr="368A5480" w:rsidR="368A5480">
        <w:rPr>
          <w:rFonts w:ascii="Bookman Old Style" w:hAnsi="Bookman Old Style" w:eastAsia="Bookman Old Style" w:cs="Bookman Old Style"/>
          <w:i w:val="1"/>
          <w:iCs w:val="1"/>
          <w:sz w:val="16"/>
          <w:szCs w:val="16"/>
        </w:rPr>
        <w:t>min_value</w:t>
      </w:r>
      <w:r w:rsidRPr="368A5480" w:rsidR="368A5480">
        <w:rPr>
          <w:rFonts w:ascii="Bookman Old Style" w:hAnsi="Bookman Old Style" w:eastAsia="Bookman Old Style" w:cs="Bookman Old Style"/>
          <w:i w:val="1"/>
          <w:iCs w:val="1"/>
          <w:sz w:val="16"/>
          <w:szCs w:val="16"/>
        </w:rPr>
        <w:t>=0.0, value=100.0, format="%.4f")</w:t>
      </w:r>
    </w:p>
    <w:p w:rsidRPr="00574BBB" w:rsidR="00574BBB" w:rsidP="368A5480" w:rsidRDefault="00574BBB" w14:paraId="0C3F64A4"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start_date</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st.date_input</w:t>
      </w:r>
      <w:r w:rsidRPr="368A5480" w:rsidR="368A5480">
        <w:rPr>
          <w:rFonts w:ascii="Bookman Old Style" w:hAnsi="Bookman Old Style" w:eastAsia="Bookman Old Style" w:cs="Bookman Old Style"/>
          <w:i w:val="1"/>
          <w:iCs w:val="1"/>
          <w:sz w:val="16"/>
          <w:szCs w:val="16"/>
        </w:rPr>
        <w:t>("Start date", value=</w:t>
      </w:r>
      <w:r w:rsidRPr="368A5480" w:rsidR="368A5480">
        <w:rPr>
          <w:rFonts w:ascii="Bookman Old Style" w:hAnsi="Bookman Old Style" w:eastAsia="Bookman Old Style" w:cs="Bookman Old Style"/>
          <w:i w:val="1"/>
          <w:iCs w:val="1"/>
          <w:sz w:val="16"/>
          <w:szCs w:val="16"/>
        </w:rPr>
        <w:t>pd.to_datetime</w:t>
      </w:r>
      <w:r w:rsidRPr="368A5480" w:rsidR="368A5480">
        <w:rPr>
          <w:rFonts w:ascii="Bookman Old Style" w:hAnsi="Bookman Old Style" w:eastAsia="Bookman Old Style" w:cs="Bookman Old Style"/>
          <w:i w:val="1"/>
          <w:iCs w:val="1"/>
          <w:sz w:val="16"/>
          <w:szCs w:val="16"/>
        </w:rPr>
        <w:t>("2020-01-01"))</w:t>
      </w:r>
    </w:p>
    <w:p w:rsidRPr="00574BBB" w:rsidR="00574BBB" w:rsidP="368A5480" w:rsidRDefault="00574BBB" w14:paraId="7704A16B"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with </w:t>
      </w:r>
      <w:r w:rsidRPr="368A5480" w:rsidR="368A5480">
        <w:rPr>
          <w:rFonts w:ascii="Bookman Old Style" w:hAnsi="Bookman Old Style" w:eastAsia="Bookman Old Style" w:cs="Bookman Old Style"/>
          <w:i w:val="1"/>
          <w:iCs w:val="1"/>
          <w:sz w:val="16"/>
          <w:szCs w:val="16"/>
        </w:rPr>
        <w:t>col_b</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07B18EC5"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nav_end</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st.number_input</w:t>
      </w:r>
      <w:r w:rsidRPr="368A5480" w:rsidR="368A5480">
        <w:rPr>
          <w:rFonts w:ascii="Bookman Old Style" w:hAnsi="Bookman Old Style" w:eastAsia="Bookman Old Style" w:cs="Bookman Old Style"/>
          <w:i w:val="1"/>
          <w:iCs w:val="1"/>
          <w:sz w:val="16"/>
          <w:szCs w:val="16"/>
        </w:rPr>
        <w:t xml:space="preserve">("NAV at end", </w:t>
      </w:r>
      <w:r w:rsidRPr="368A5480" w:rsidR="368A5480">
        <w:rPr>
          <w:rFonts w:ascii="Bookman Old Style" w:hAnsi="Bookman Old Style" w:eastAsia="Bookman Old Style" w:cs="Bookman Old Style"/>
          <w:i w:val="1"/>
          <w:iCs w:val="1"/>
          <w:sz w:val="16"/>
          <w:szCs w:val="16"/>
        </w:rPr>
        <w:t>min_value</w:t>
      </w:r>
      <w:r w:rsidRPr="368A5480" w:rsidR="368A5480">
        <w:rPr>
          <w:rFonts w:ascii="Bookman Old Style" w:hAnsi="Bookman Old Style" w:eastAsia="Bookman Old Style" w:cs="Bookman Old Style"/>
          <w:i w:val="1"/>
          <w:iCs w:val="1"/>
          <w:sz w:val="16"/>
          <w:szCs w:val="16"/>
        </w:rPr>
        <w:t>=0.0, value=150.0, format="%.4f")</w:t>
      </w:r>
    </w:p>
    <w:p w:rsidRPr="00574BBB" w:rsidR="00574BBB" w:rsidP="368A5480" w:rsidRDefault="00574BBB" w14:paraId="41BEC9A6"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end_date</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st.date_input</w:t>
      </w:r>
      <w:r w:rsidRPr="368A5480" w:rsidR="368A5480">
        <w:rPr>
          <w:rFonts w:ascii="Bookman Old Style" w:hAnsi="Bookman Old Style" w:eastAsia="Bookman Old Style" w:cs="Bookman Old Style"/>
          <w:i w:val="1"/>
          <w:iCs w:val="1"/>
          <w:sz w:val="16"/>
          <w:szCs w:val="16"/>
        </w:rPr>
        <w:t>("End date", value=</w:t>
      </w:r>
      <w:r w:rsidRPr="368A5480" w:rsidR="368A5480">
        <w:rPr>
          <w:rFonts w:ascii="Bookman Old Style" w:hAnsi="Bookman Old Style" w:eastAsia="Bookman Old Style" w:cs="Bookman Old Style"/>
          <w:i w:val="1"/>
          <w:iCs w:val="1"/>
          <w:sz w:val="16"/>
          <w:szCs w:val="16"/>
        </w:rPr>
        <w:t>pd.to_datetime</w:t>
      </w:r>
      <w:r w:rsidRPr="368A5480" w:rsidR="368A5480">
        <w:rPr>
          <w:rFonts w:ascii="Bookman Old Style" w:hAnsi="Bookman Old Style" w:eastAsia="Bookman Old Style" w:cs="Bookman Old Style"/>
          <w:i w:val="1"/>
          <w:iCs w:val="1"/>
          <w:sz w:val="16"/>
          <w:szCs w:val="16"/>
        </w:rPr>
        <w:t>("2023-01-01"))</w:t>
      </w:r>
    </w:p>
    <w:p w:rsidRPr="00574BBB" w:rsidR="00574BBB" w:rsidP="368A5480" w:rsidRDefault="00574BBB" w14:paraId="4F4AB3FB"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7FE77361"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if </w:t>
      </w:r>
      <w:r w:rsidRPr="368A5480" w:rsidR="368A5480">
        <w:rPr>
          <w:rFonts w:ascii="Bookman Old Style" w:hAnsi="Bookman Old Style" w:eastAsia="Bookman Old Style" w:cs="Bookman Old Style"/>
          <w:i w:val="1"/>
          <w:iCs w:val="1"/>
          <w:sz w:val="16"/>
          <w:szCs w:val="16"/>
        </w:rPr>
        <w:t>st.button</w:t>
      </w:r>
      <w:r w:rsidRPr="368A5480" w:rsidR="368A5480">
        <w:rPr>
          <w:rFonts w:ascii="Bookman Old Style" w:hAnsi="Bookman Old Style" w:eastAsia="Bookman Old Style" w:cs="Bookman Old Style"/>
          <w:i w:val="1"/>
          <w:iCs w:val="1"/>
          <w:sz w:val="16"/>
          <w:szCs w:val="16"/>
        </w:rPr>
        <w:t>("Calculate MF Return"):</w:t>
      </w:r>
    </w:p>
    <w:p w:rsidRPr="00574BBB" w:rsidR="00574BBB" w:rsidP="368A5480" w:rsidRDefault="00574BBB" w14:paraId="6D425037"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sdate_str</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edate_str</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start_date.strftime</w:t>
      </w:r>
      <w:r w:rsidRPr="368A5480" w:rsidR="368A5480">
        <w:rPr>
          <w:rFonts w:ascii="Bookman Old Style" w:hAnsi="Bookman Old Style" w:eastAsia="Bookman Old Style" w:cs="Bookman Old Style"/>
          <w:i w:val="1"/>
          <w:iCs w:val="1"/>
          <w:sz w:val="16"/>
          <w:szCs w:val="16"/>
        </w:rPr>
        <w:t xml:space="preserve">("%Y-%m-%d"), </w:t>
      </w:r>
      <w:r w:rsidRPr="368A5480" w:rsidR="368A5480">
        <w:rPr>
          <w:rFonts w:ascii="Bookman Old Style" w:hAnsi="Bookman Old Style" w:eastAsia="Bookman Old Style" w:cs="Bookman Old Style"/>
          <w:i w:val="1"/>
          <w:iCs w:val="1"/>
          <w:sz w:val="16"/>
          <w:szCs w:val="16"/>
        </w:rPr>
        <w:t>end_date.strftime</w:t>
      </w:r>
      <w:r w:rsidRPr="368A5480" w:rsidR="368A5480">
        <w:rPr>
          <w:rFonts w:ascii="Bookman Old Style" w:hAnsi="Bookman Old Style" w:eastAsia="Bookman Old Style" w:cs="Bookman Old Style"/>
          <w:i w:val="1"/>
          <w:iCs w:val="1"/>
          <w:sz w:val="16"/>
          <w:szCs w:val="16"/>
        </w:rPr>
        <w:t>("%Y-%m-%d")</w:t>
      </w:r>
    </w:p>
    <w:p w:rsidRPr="00574BBB" w:rsidR="00574BBB" w:rsidP="368A5480" w:rsidRDefault="00574BBB" w14:paraId="240C311D"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res = </w:t>
      </w:r>
      <w:r w:rsidRPr="368A5480" w:rsidR="368A5480">
        <w:rPr>
          <w:rFonts w:ascii="Bookman Old Style" w:hAnsi="Bookman Old Style" w:eastAsia="Bookman Old Style" w:cs="Bookman Old Style"/>
          <w:i w:val="1"/>
          <w:iCs w:val="1"/>
          <w:sz w:val="16"/>
          <w:szCs w:val="16"/>
        </w:rPr>
        <w:t>mf_lumpsum_return</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nav_start</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nav_end</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sdate_str</w:t>
      </w: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edate_str</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02C4E501"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st.write</w:t>
      </w:r>
      <w:r w:rsidRPr="368A5480" w:rsidR="368A5480">
        <w:rPr>
          <w:rFonts w:ascii="Bookman Old Style" w:hAnsi="Bookman Old Style" w:eastAsia="Bookman Old Style" w:cs="Bookman Old Style"/>
          <w:i w:val="1"/>
          <w:iCs w:val="1"/>
          <w:sz w:val="16"/>
          <w:szCs w:val="16"/>
        </w:rPr>
        <w:t>("**Results**")</w:t>
      </w:r>
    </w:p>
    <w:p w:rsidRPr="00574BBB" w:rsidR="00574BBB" w:rsidP="368A5480" w:rsidRDefault="00574BBB" w14:paraId="56920512"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st.write</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f"Period</w:t>
      </w:r>
      <w:r w:rsidRPr="368A5480" w:rsidR="368A5480">
        <w:rPr>
          <w:rFonts w:ascii="Bookman Old Style" w:hAnsi="Bookman Old Style" w:eastAsia="Bookman Old Style" w:cs="Bookman Old Style"/>
          <w:i w:val="1"/>
          <w:iCs w:val="1"/>
          <w:sz w:val="16"/>
          <w:szCs w:val="16"/>
        </w:rPr>
        <w:t>: {res['</w:t>
      </w:r>
      <w:r w:rsidRPr="368A5480" w:rsidR="368A5480">
        <w:rPr>
          <w:rFonts w:ascii="Bookman Old Style" w:hAnsi="Bookman Old Style" w:eastAsia="Bookman Old Style" w:cs="Bookman Old Style"/>
          <w:i w:val="1"/>
          <w:iCs w:val="1"/>
          <w:sz w:val="16"/>
          <w:szCs w:val="16"/>
        </w:rPr>
        <w:t>start_date</w:t>
      </w:r>
      <w:r w:rsidRPr="368A5480" w:rsidR="368A5480">
        <w:rPr>
          <w:rFonts w:ascii="Bookman Old Style" w:hAnsi="Bookman Old Style" w:eastAsia="Bookman Old Style" w:cs="Bookman Old Style"/>
          <w:i w:val="1"/>
          <w:iCs w:val="1"/>
          <w:sz w:val="16"/>
          <w:szCs w:val="16"/>
        </w:rPr>
        <w:t>']} to {res['</w:t>
      </w:r>
      <w:r w:rsidRPr="368A5480" w:rsidR="368A5480">
        <w:rPr>
          <w:rFonts w:ascii="Bookman Old Style" w:hAnsi="Bookman Old Style" w:eastAsia="Bookman Old Style" w:cs="Bookman Old Style"/>
          <w:i w:val="1"/>
          <w:iCs w:val="1"/>
          <w:sz w:val="16"/>
          <w:szCs w:val="16"/>
        </w:rPr>
        <w:t>end_date</w:t>
      </w:r>
      <w:r w:rsidRPr="368A5480" w:rsidR="368A5480">
        <w:rPr>
          <w:rFonts w:ascii="Bookman Old Style" w:hAnsi="Bookman Old Style" w:eastAsia="Bookman Old Style" w:cs="Bookman Old Style"/>
          <w:i w:val="1"/>
          <w:iCs w:val="1"/>
          <w:sz w:val="16"/>
          <w:szCs w:val="16"/>
        </w:rPr>
        <w:t>']} — {res['days']} days")</w:t>
      </w:r>
    </w:p>
    <w:p w:rsidRPr="00574BBB" w:rsidR="00574BBB" w:rsidP="368A5480" w:rsidRDefault="00574BBB" w14:paraId="3AD955BD"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st.metric</w:t>
      </w:r>
      <w:r w:rsidRPr="368A5480" w:rsidR="368A5480">
        <w:rPr>
          <w:rFonts w:ascii="Bookman Old Style" w:hAnsi="Bookman Old Style" w:eastAsia="Bookman Old Style" w:cs="Bookman Old Style"/>
          <w:i w:val="1"/>
          <w:iCs w:val="1"/>
          <w:sz w:val="16"/>
          <w:szCs w:val="16"/>
        </w:rPr>
        <w:t>("Absolute return (%)", f"{res['</w:t>
      </w:r>
      <w:r w:rsidRPr="368A5480" w:rsidR="368A5480">
        <w:rPr>
          <w:rFonts w:ascii="Bookman Old Style" w:hAnsi="Bookman Old Style" w:eastAsia="Bookman Old Style" w:cs="Bookman Old Style"/>
          <w:i w:val="1"/>
          <w:iCs w:val="1"/>
          <w:sz w:val="16"/>
          <w:szCs w:val="16"/>
        </w:rPr>
        <w:t>absolute_return_pct</w:t>
      </w:r>
      <w:r w:rsidRPr="368A5480" w:rsidR="368A5480">
        <w:rPr>
          <w:rFonts w:ascii="Bookman Old Style" w:hAnsi="Bookman Old Style" w:eastAsia="Bookman Old Style" w:cs="Bookman Old Style"/>
          <w:i w:val="1"/>
          <w:iCs w:val="1"/>
          <w:sz w:val="16"/>
          <w:szCs w:val="16"/>
        </w:rPr>
        <w:t>']:.2</w:t>
      </w:r>
      <w:r w:rsidRPr="368A5480" w:rsidR="368A5480">
        <w:rPr>
          <w:rFonts w:ascii="Bookman Old Style" w:hAnsi="Bookman Old Style" w:eastAsia="Bookman Old Style" w:cs="Bookman Old Style"/>
          <w:i w:val="1"/>
          <w:iCs w:val="1"/>
          <w:sz w:val="16"/>
          <w:szCs w:val="16"/>
        </w:rPr>
        <w:t>f}%</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3EBB081B"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st.metric</w:t>
      </w:r>
      <w:r w:rsidRPr="368A5480" w:rsidR="368A5480">
        <w:rPr>
          <w:rFonts w:ascii="Bookman Old Style" w:hAnsi="Bookman Old Style" w:eastAsia="Bookman Old Style" w:cs="Bookman Old Style"/>
          <w:i w:val="1"/>
          <w:iCs w:val="1"/>
          <w:sz w:val="16"/>
          <w:szCs w:val="16"/>
        </w:rPr>
        <w:t>("CAGR (%)", f"{res['</w:t>
      </w:r>
      <w:r w:rsidRPr="368A5480" w:rsidR="368A5480">
        <w:rPr>
          <w:rFonts w:ascii="Bookman Old Style" w:hAnsi="Bookman Old Style" w:eastAsia="Bookman Old Style" w:cs="Bookman Old Style"/>
          <w:i w:val="1"/>
          <w:iCs w:val="1"/>
          <w:sz w:val="16"/>
          <w:szCs w:val="16"/>
        </w:rPr>
        <w:t>cagr_pct</w:t>
      </w:r>
      <w:r w:rsidRPr="368A5480" w:rsidR="368A5480">
        <w:rPr>
          <w:rFonts w:ascii="Bookman Old Style" w:hAnsi="Bookman Old Style" w:eastAsia="Bookman Old Style" w:cs="Bookman Old Style"/>
          <w:i w:val="1"/>
          <w:iCs w:val="1"/>
          <w:sz w:val="16"/>
          <w:szCs w:val="16"/>
        </w:rPr>
        <w:t>']:.2</w:t>
      </w:r>
      <w:r w:rsidRPr="368A5480" w:rsidR="368A5480">
        <w:rPr>
          <w:rFonts w:ascii="Bookman Old Style" w:hAnsi="Bookman Old Style" w:eastAsia="Bookman Old Style" w:cs="Bookman Old Style"/>
          <w:i w:val="1"/>
          <w:iCs w:val="1"/>
          <w:sz w:val="16"/>
          <w:szCs w:val="16"/>
        </w:rPr>
        <w:t>f}%</w:t>
      </w:r>
      <w:r w:rsidRPr="368A5480" w:rsidR="368A5480">
        <w:rPr>
          <w:rFonts w:ascii="Bookman Old Style" w:hAnsi="Bookman Old Style" w:eastAsia="Bookman Old Style" w:cs="Bookman Old Style"/>
          <w:i w:val="1"/>
          <w:iCs w:val="1"/>
          <w:sz w:val="16"/>
          <w:szCs w:val="16"/>
        </w:rPr>
        <w:t>")</w:t>
      </w:r>
    </w:p>
    <w:p w:rsidRPr="00574BBB" w:rsidR="00574BBB" w:rsidP="368A5480" w:rsidRDefault="00574BBB" w14:paraId="2832C27C"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3E5BDE3F"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SIP Calculator Tab</w:t>
      </w:r>
    </w:p>
    <w:p w:rsidRPr="00574BBB" w:rsidR="00574BBB" w:rsidP="368A5480" w:rsidRDefault="00574BBB" w14:paraId="6569F080"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with </w:t>
      </w:r>
      <w:r w:rsidRPr="368A5480" w:rsidR="368A5480">
        <w:rPr>
          <w:rFonts w:ascii="Bookman Old Style" w:hAnsi="Bookman Old Style" w:eastAsia="Bookman Old Style" w:cs="Bookman Old Style"/>
          <w:i w:val="1"/>
          <w:iCs w:val="1"/>
          <w:sz w:val="16"/>
          <w:szCs w:val="16"/>
        </w:rPr>
        <w:t>tool_tab</w:t>
      </w:r>
      <w:r w:rsidRPr="368A5480" w:rsidR="368A5480">
        <w:rPr>
          <w:rFonts w:ascii="Bookman Old Style" w:hAnsi="Bookman Old Style" w:eastAsia="Bookman Old Style" w:cs="Bookman Old Style"/>
          <w:i w:val="1"/>
          <w:iCs w:val="1"/>
          <w:sz w:val="16"/>
          <w:szCs w:val="16"/>
        </w:rPr>
        <w:t>[2]:</w:t>
      </w:r>
    </w:p>
    <w:p w:rsidRPr="00574BBB" w:rsidR="00574BBB" w:rsidP="368A5480" w:rsidRDefault="00574BBB" w14:paraId="2C3C41A2"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st.subheader</w:t>
      </w:r>
      <w:r w:rsidRPr="368A5480" w:rsidR="368A5480">
        <w:rPr>
          <w:rFonts w:ascii="Bookman Old Style" w:hAnsi="Bookman Old Style" w:eastAsia="Bookman Old Style" w:cs="Bookman Old Style"/>
          <w:i w:val="1"/>
          <w:iCs w:val="1"/>
          <w:sz w:val="16"/>
          <w:szCs w:val="16"/>
        </w:rPr>
        <w:t>("SIP future value calculator")</w:t>
      </w:r>
    </w:p>
    <w:p w:rsidRPr="00574BBB" w:rsidR="00574BBB" w:rsidP="368A5480" w:rsidRDefault="00574BBB" w14:paraId="1EAEA33E"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monthly = </w:t>
      </w:r>
      <w:r w:rsidRPr="368A5480" w:rsidR="368A5480">
        <w:rPr>
          <w:rFonts w:ascii="Bookman Old Style" w:hAnsi="Bookman Old Style" w:eastAsia="Bookman Old Style" w:cs="Bookman Old Style"/>
          <w:i w:val="1"/>
          <w:iCs w:val="1"/>
          <w:sz w:val="16"/>
          <w:szCs w:val="16"/>
        </w:rPr>
        <w:t>st.number_input</w:t>
      </w:r>
      <w:r w:rsidRPr="368A5480" w:rsidR="368A5480">
        <w:rPr>
          <w:rFonts w:ascii="Bookman Old Style" w:hAnsi="Bookman Old Style" w:eastAsia="Bookman Old Style" w:cs="Bookman Old Style"/>
          <w:i w:val="1"/>
          <w:iCs w:val="1"/>
          <w:sz w:val="16"/>
          <w:szCs w:val="16"/>
        </w:rPr>
        <w:t xml:space="preserve">("Monthly SIP amount", </w:t>
      </w:r>
      <w:r w:rsidRPr="368A5480" w:rsidR="368A5480">
        <w:rPr>
          <w:rFonts w:ascii="Bookman Old Style" w:hAnsi="Bookman Old Style" w:eastAsia="Bookman Old Style" w:cs="Bookman Old Style"/>
          <w:i w:val="1"/>
          <w:iCs w:val="1"/>
          <w:sz w:val="16"/>
          <w:szCs w:val="16"/>
        </w:rPr>
        <w:t>min_value</w:t>
      </w:r>
      <w:r w:rsidRPr="368A5480" w:rsidR="368A5480">
        <w:rPr>
          <w:rFonts w:ascii="Bookman Old Style" w:hAnsi="Bookman Old Style" w:eastAsia="Bookman Old Style" w:cs="Bookman Old Style"/>
          <w:i w:val="1"/>
          <w:iCs w:val="1"/>
          <w:sz w:val="16"/>
          <w:szCs w:val="16"/>
        </w:rPr>
        <w:t>=0.0, value=5000.0)</w:t>
      </w:r>
    </w:p>
    <w:p w:rsidRPr="00574BBB" w:rsidR="00574BBB" w:rsidP="368A5480" w:rsidRDefault="00574BBB" w14:paraId="2CB94EA0"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annual_rate</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st.number_input</w:t>
      </w:r>
      <w:r w:rsidRPr="368A5480" w:rsidR="368A5480">
        <w:rPr>
          <w:rFonts w:ascii="Bookman Old Style" w:hAnsi="Bookman Old Style" w:eastAsia="Bookman Old Style" w:cs="Bookman Old Style"/>
          <w:i w:val="1"/>
          <w:iCs w:val="1"/>
          <w:sz w:val="16"/>
          <w:szCs w:val="16"/>
        </w:rPr>
        <w:t xml:space="preserve">("Expected annual return (%)", </w:t>
      </w:r>
      <w:r w:rsidRPr="368A5480" w:rsidR="368A5480">
        <w:rPr>
          <w:rFonts w:ascii="Bookman Old Style" w:hAnsi="Bookman Old Style" w:eastAsia="Bookman Old Style" w:cs="Bookman Old Style"/>
          <w:i w:val="1"/>
          <w:iCs w:val="1"/>
          <w:sz w:val="16"/>
          <w:szCs w:val="16"/>
        </w:rPr>
        <w:t>min_value</w:t>
      </w:r>
      <w:r w:rsidRPr="368A5480" w:rsidR="368A5480">
        <w:rPr>
          <w:rFonts w:ascii="Bookman Old Style" w:hAnsi="Bookman Old Style" w:eastAsia="Bookman Old Style" w:cs="Bookman Old Style"/>
          <w:i w:val="1"/>
          <w:iCs w:val="1"/>
          <w:sz w:val="16"/>
          <w:szCs w:val="16"/>
        </w:rPr>
        <w:t>=0.0, value=12.0)</w:t>
      </w:r>
    </w:p>
    <w:p w:rsidRPr="00574BBB" w:rsidR="00574BBB" w:rsidP="368A5480" w:rsidRDefault="00574BBB" w14:paraId="5C0A2671"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years = </w:t>
      </w:r>
      <w:r w:rsidRPr="368A5480" w:rsidR="368A5480">
        <w:rPr>
          <w:rFonts w:ascii="Bookman Old Style" w:hAnsi="Bookman Old Style" w:eastAsia="Bookman Old Style" w:cs="Bookman Old Style"/>
          <w:i w:val="1"/>
          <w:iCs w:val="1"/>
          <w:sz w:val="16"/>
          <w:szCs w:val="16"/>
        </w:rPr>
        <w:t>st.number_input</w:t>
      </w:r>
      <w:r w:rsidRPr="368A5480" w:rsidR="368A5480">
        <w:rPr>
          <w:rFonts w:ascii="Bookman Old Style" w:hAnsi="Bookman Old Style" w:eastAsia="Bookman Old Style" w:cs="Bookman Old Style"/>
          <w:i w:val="1"/>
          <w:iCs w:val="1"/>
          <w:sz w:val="16"/>
          <w:szCs w:val="16"/>
        </w:rPr>
        <w:t xml:space="preserve">("Years", </w:t>
      </w:r>
      <w:r w:rsidRPr="368A5480" w:rsidR="368A5480">
        <w:rPr>
          <w:rFonts w:ascii="Bookman Old Style" w:hAnsi="Bookman Old Style" w:eastAsia="Bookman Old Style" w:cs="Bookman Old Style"/>
          <w:i w:val="1"/>
          <w:iCs w:val="1"/>
          <w:sz w:val="16"/>
          <w:szCs w:val="16"/>
        </w:rPr>
        <w:t>min_value</w:t>
      </w:r>
      <w:r w:rsidRPr="368A5480" w:rsidR="368A5480">
        <w:rPr>
          <w:rFonts w:ascii="Bookman Old Style" w:hAnsi="Bookman Old Style" w:eastAsia="Bookman Old Style" w:cs="Bookman Old Style"/>
          <w:i w:val="1"/>
          <w:iCs w:val="1"/>
          <w:sz w:val="16"/>
          <w:szCs w:val="16"/>
        </w:rPr>
        <w:t>=0.1, value=3.0)</w:t>
      </w:r>
    </w:p>
    <w:p w:rsidRPr="00574BBB" w:rsidR="00574BBB" w:rsidP="368A5480" w:rsidRDefault="00574BBB" w14:paraId="0C71A07C"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months = </w:t>
      </w:r>
      <w:r w:rsidRPr="368A5480" w:rsidR="368A5480">
        <w:rPr>
          <w:rFonts w:ascii="Bookman Old Style" w:hAnsi="Bookman Old Style" w:eastAsia="Bookman Old Style" w:cs="Bookman Old Style"/>
          <w:i w:val="1"/>
          <w:iCs w:val="1"/>
          <w:sz w:val="16"/>
          <w:szCs w:val="16"/>
        </w:rPr>
        <w:t>int(</w:t>
      </w:r>
      <w:r w:rsidRPr="368A5480" w:rsidR="368A5480">
        <w:rPr>
          <w:rFonts w:ascii="Bookman Old Style" w:hAnsi="Bookman Old Style" w:eastAsia="Bookman Old Style" w:cs="Bookman Old Style"/>
          <w:i w:val="1"/>
          <w:iCs w:val="1"/>
          <w:sz w:val="16"/>
          <w:szCs w:val="16"/>
        </w:rPr>
        <w:t>years * 12)</w:t>
      </w:r>
    </w:p>
    <w:p w:rsidRPr="00574BBB" w:rsidR="00574BBB" w:rsidP="368A5480" w:rsidRDefault="00574BBB" w14:paraId="7E2669F1"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if </w:t>
      </w:r>
      <w:r w:rsidRPr="368A5480" w:rsidR="368A5480">
        <w:rPr>
          <w:rFonts w:ascii="Bookman Old Style" w:hAnsi="Bookman Old Style" w:eastAsia="Bookman Old Style" w:cs="Bookman Old Style"/>
          <w:i w:val="1"/>
          <w:iCs w:val="1"/>
          <w:sz w:val="16"/>
          <w:szCs w:val="16"/>
        </w:rPr>
        <w:t>st.button</w:t>
      </w:r>
      <w:r w:rsidRPr="368A5480" w:rsidR="368A5480">
        <w:rPr>
          <w:rFonts w:ascii="Bookman Old Style" w:hAnsi="Bookman Old Style" w:eastAsia="Bookman Old Style" w:cs="Bookman Old Style"/>
          <w:i w:val="1"/>
          <w:iCs w:val="1"/>
          <w:sz w:val="16"/>
          <w:szCs w:val="16"/>
        </w:rPr>
        <w:t>("Calculate SIP"):</w:t>
      </w:r>
    </w:p>
    <w:p w:rsidRPr="00574BBB" w:rsidR="00574BBB" w:rsidP="368A5480" w:rsidRDefault="00574BBB" w14:paraId="22BB4BE5"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fv</w:t>
      </w:r>
      <w:r w:rsidRPr="368A5480" w:rsidR="368A5480">
        <w:rPr>
          <w:rFonts w:ascii="Bookman Old Style" w:hAnsi="Bookman Old Style" w:eastAsia="Bookman Old Style" w:cs="Bookman Old Style"/>
          <w:i w:val="1"/>
          <w:iCs w:val="1"/>
          <w:sz w:val="16"/>
          <w:szCs w:val="16"/>
        </w:rPr>
        <w:t xml:space="preserve"> = </w:t>
      </w:r>
      <w:r w:rsidRPr="368A5480" w:rsidR="368A5480">
        <w:rPr>
          <w:rFonts w:ascii="Bookman Old Style" w:hAnsi="Bookman Old Style" w:eastAsia="Bookman Old Style" w:cs="Bookman Old Style"/>
          <w:i w:val="1"/>
          <w:iCs w:val="1"/>
          <w:sz w:val="16"/>
          <w:szCs w:val="16"/>
        </w:rPr>
        <w:t>sip_future_value</w:t>
      </w:r>
      <w:r w:rsidRPr="368A5480" w:rsidR="368A5480">
        <w:rPr>
          <w:rFonts w:ascii="Bookman Old Style" w:hAnsi="Bookman Old Style" w:eastAsia="Bookman Old Style" w:cs="Bookman Old Style"/>
          <w:i w:val="1"/>
          <w:iCs w:val="1"/>
          <w:sz w:val="16"/>
          <w:szCs w:val="16"/>
        </w:rPr>
        <w:t xml:space="preserve">(monthly, </w:t>
      </w:r>
      <w:r w:rsidRPr="368A5480" w:rsidR="368A5480">
        <w:rPr>
          <w:rFonts w:ascii="Bookman Old Style" w:hAnsi="Bookman Old Style" w:eastAsia="Bookman Old Style" w:cs="Bookman Old Style"/>
          <w:i w:val="1"/>
          <w:iCs w:val="1"/>
          <w:sz w:val="16"/>
          <w:szCs w:val="16"/>
        </w:rPr>
        <w:t>annual_rate</w:t>
      </w:r>
      <w:r w:rsidRPr="368A5480" w:rsidR="368A5480">
        <w:rPr>
          <w:rFonts w:ascii="Bookman Old Style" w:hAnsi="Bookman Old Style" w:eastAsia="Bookman Old Style" w:cs="Bookman Old Style"/>
          <w:i w:val="1"/>
          <w:iCs w:val="1"/>
          <w:sz w:val="16"/>
          <w:szCs w:val="16"/>
        </w:rPr>
        <w:t>, months)</w:t>
      </w:r>
    </w:p>
    <w:p w:rsidRPr="00574BBB" w:rsidR="00574BBB" w:rsidP="368A5480" w:rsidRDefault="00574BBB" w14:paraId="065B6816"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invested = monthly * months</w:t>
      </w:r>
    </w:p>
    <w:p w:rsidRPr="00574BBB" w:rsidR="00574BBB" w:rsidP="368A5480" w:rsidRDefault="00574BBB" w14:paraId="7BB4C9F0"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gain = </w:t>
      </w:r>
      <w:r w:rsidRPr="368A5480" w:rsidR="368A5480">
        <w:rPr>
          <w:rFonts w:ascii="Bookman Old Style" w:hAnsi="Bookman Old Style" w:eastAsia="Bookman Old Style" w:cs="Bookman Old Style"/>
          <w:i w:val="1"/>
          <w:iCs w:val="1"/>
          <w:sz w:val="16"/>
          <w:szCs w:val="16"/>
        </w:rPr>
        <w:t>fv</w:t>
      </w:r>
      <w:r w:rsidRPr="368A5480" w:rsidR="368A5480">
        <w:rPr>
          <w:rFonts w:ascii="Bookman Old Style" w:hAnsi="Bookman Old Style" w:eastAsia="Bookman Old Style" w:cs="Bookman Old Style"/>
          <w:i w:val="1"/>
          <w:iCs w:val="1"/>
          <w:sz w:val="16"/>
          <w:szCs w:val="16"/>
        </w:rPr>
        <w:t xml:space="preserve"> - invested</w:t>
      </w:r>
    </w:p>
    <w:p w:rsidRPr="00574BBB" w:rsidR="00574BBB" w:rsidP="368A5480" w:rsidRDefault="00574BBB" w14:paraId="61B3F3FF"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st.write</w:t>
      </w:r>
      <w:r w:rsidRPr="368A5480" w:rsidR="368A5480">
        <w:rPr>
          <w:rFonts w:ascii="Bookman Old Style" w:hAnsi="Bookman Old Style" w:eastAsia="Bookman Old Style" w:cs="Bookman Old Style"/>
          <w:i w:val="1"/>
          <w:iCs w:val="1"/>
          <w:sz w:val="16"/>
          <w:szCs w:val="16"/>
        </w:rPr>
        <w:t>(</w:t>
      </w:r>
      <w:r w:rsidRPr="368A5480" w:rsidR="368A5480">
        <w:rPr>
          <w:rFonts w:ascii="Bookman Old Style" w:hAnsi="Bookman Old Style" w:eastAsia="Bookman Old Style" w:cs="Bookman Old Style"/>
          <w:i w:val="1"/>
          <w:iCs w:val="1"/>
          <w:sz w:val="16"/>
          <w:szCs w:val="16"/>
        </w:rPr>
        <w:t>f"Future</w:t>
      </w:r>
      <w:r w:rsidRPr="368A5480" w:rsidR="368A5480">
        <w:rPr>
          <w:rFonts w:ascii="Bookman Old Style" w:hAnsi="Bookman Old Style" w:eastAsia="Bookman Old Style" w:cs="Bookman Old Style"/>
          <w:i w:val="1"/>
          <w:iCs w:val="1"/>
          <w:sz w:val="16"/>
          <w:szCs w:val="16"/>
        </w:rPr>
        <w:t xml:space="preserve"> value after {years} years ({months} months): {fv:,.2f}")</w:t>
      </w:r>
    </w:p>
    <w:p w:rsidRPr="00574BBB" w:rsidR="00574BBB" w:rsidP="368A5480" w:rsidRDefault="00574BBB" w14:paraId="4FA4688F"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st.metric</w:t>
      </w:r>
      <w:r w:rsidRPr="368A5480" w:rsidR="368A5480">
        <w:rPr>
          <w:rFonts w:ascii="Bookman Old Style" w:hAnsi="Bookman Old Style" w:eastAsia="Bookman Old Style" w:cs="Bookman Old Style"/>
          <w:i w:val="1"/>
          <w:iCs w:val="1"/>
          <w:sz w:val="16"/>
          <w:szCs w:val="16"/>
        </w:rPr>
        <w:t>("Total invested", f"{invested:,.2f}")</w:t>
      </w:r>
    </w:p>
    <w:p w:rsidRPr="00574BBB" w:rsidR="00574BBB" w:rsidP="368A5480" w:rsidRDefault="00574BBB" w14:paraId="714C1781"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xml:space="preserve">        </w:t>
      </w:r>
      <w:r w:rsidRPr="368A5480" w:rsidR="368A5480">
        <w:rPr>
          <w:rFonts w:ascii="Bookman Old Style" w:hAnsi="Bookman Old Style" w:eastAsia="Bookman Old Style" w:cs="Bookman Old Style"/>
          <w:i w:val="1"/>
          <w:iCs w:val="1"/>
          <w:sz w:val="16"/>
          <w:szCs w:val="16"/>
        </w:rPr>
        <w:t>st.metric</w:t>
      </w:r>
      <w:r w:rsidRPr="368A5480" w:rsidR="368A5480">
        <w:rPr>
          <w:rFonts w:ascii="Bookman Old Style" w:hAnsi="Bookman Old Style" w:eastAsia="Bookman Old Style" w:cs="Bookman Old Style"/>
          <w:i w:val="1"/>
          <w:iCs w:val="1"/>
          <w:sz w:val="16"/>
          <w:szCs w:val="16"/>
        </w:rPr>
        <w:t>("Estimated gain", f"{gain:,.2f}")</w:t>
      </w:r>
    </w:p>
    <w:p w:rsidRPr="00574BBB" w:rsidR="00574BBB" w:rsidP="368A5480" w:rsidRDefault="00574BBB" w14:paraId="0F2E9CBD"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0A3FAF4B"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 ----------------------------- Footer ----------------------------------</w:t>
      </w:r>
    </w:p>
    <w:p w:rsidRPr="00574BBB" w:rsidR="00574BBB" w:rsidP="368A5480" w:rsidRDefault="00574BBB" w14:paraId="48347F4D" w14:textId="77777777">
      <w:pPr>
        <w:spacing w:line="480" w:lineRule="auto"/>
        <w:rPr>
          <w:rFonts w:ascii="Bookman Old Style" w:hAnsi="Bookman Old Style" w:eastAsia="Bookman Old Style" w:cs="Bookman Old Style"/>
          <w:i w:val="1"/>
          <w:iCs w:val="1"/>
          <w:sz w:val="16"/>
          <w:szCs w:val="16"/>
        </w:rPr>
      </w:pPr>
    </w:p>
    <w:p w:rsidRPr="00574BBB" w:rsidR="00574BBB" w:rsidP="368A5480" w:rsidRDefault="00574BBB" w14:paraId="21048983"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st.markdown</w:t>
      </w:r>
      <w:r w:rsidRPr="368A5480" w:rsidR="368A5480">
        <w:rPr>
          <w:rFonts w:ascii="Bookman Old Style" w:hAnsi="Bookman Old Style" w:eastAsia="Bookman Old Style" w:cs="Bookman Old Style"/>
          <w:i w:val="1"/>
          <w:iCs w:val="1"/>
          <w:sz w:val="16"/>
          <w:szCs w:val="16"/>
        </w:rPr>
        <w:t>("---")</w:t>
      </w:r>
    </w:p>
    <w:p w:rsidR="00574BBB" w:rsidP="368A5480" w:rsidRDefault="00574BBB" w14:paraId="461C2694" w14:textId="77777777">
      <w:pPr>
        <w:spacing w:line="480" w:lineRule="auto"/>
        <w:rPr>
          <w:rFonts w:ascii="Bookman Old Style" w:hAnsi="Bookman Old Style" w:eastAsia="Bookman Old Style" w:cs="Bookman Old Style"/>
          <w:i w:val="1"/>
          <w:iCs w:val="1"/>
          <w:sz w:val="16"/>
          <w:szCs w:val="16"/>
        </w:rPr>
      </w:pPr>
      <w:r w:rsidRPr="368A5480" w:rsidR="368A5480">
        <w:rPr>
          <w:rFonts w:ascii="Bookman Old Style" w:hAnsi="Bookman Old Style" w:eastAsia="Bookman Old Style" w:cs="Bookman Old Style"/>
          <w:i w:val="1"/>
          <w:iCs w:val="1"/>
          <w:sz w:val="16"/>
          <w:szCs w:val="16"/>
        </w:rPr>
        <w:t>st.caption</w:t>
      </w:r>
      <w:r w:rsidRPr="368A5480" w:rsidR="368A5480">
        <w:rPr>
          <w:rFonts w:ascii="Bookman Old Style" w:hAnsi="Bookman Old Style" w:eastAsia="Bookman Old Style" w:cs="Bookman Old Style"/>
          <w:i w:val="1"/>
          <w:iCs w:val="1"/>
          <w:sz w:val="16"/>
          <w:szCs w:val="16"/>
        </w:rPr>
        <w:t xml:space="preserve">("Made </w:t>
      </w:r>
      <w:r w:rsidRPr="368A5480" w:rsidR="368A5480">
        <w:rPr>
          <w:rFonts w:ascii="Bookman Old Style" w:hAnsi="Bookman Old Style" w:eastAsia="Bookman Old Style" w:cs="Bookman Old Style"/>
          <w:i w:val="1"/>
          <w:iCs w:val="1"/>
          <w:sz w:val="16"/>
          <w:szCs w:val="16"/>
        </w:rPr>
        <w:t>By</w:t>
      </w:r>
      <w:r w:rsidRPr="368A5480" w:rsidR="368A5480">
        <w:rPr>
          <w:rFonts w:ascii="Bookman Old Style" w:hAnsi="Bookman Old Style" w:eastAsia="Bookman Old Style" w:cs="Bookman Old Style"/>
          <w:i w:val="1"/>
          <w:iCs w:val="1"/>
          <w:sz w:val="16"/>
          <w:szCs w:val="16"/>
        </w:rPr>
        <w:t xml:space="preserve"> Siddharth G using Open Router.")</w:t>
      </w:r>
    </w:p>
    <w:p w:rsidR="007D2A8F" w:rsidP="00CA1FCD" w:rsidRDefault="007D2A8F" w14:paraId="4A08806D" w14:textId="5D0D540A">
      <w:pPr>
        <w:spacing w:line="480" w:lineRule="auto"/>
        <w:rPr>
          <w:rFonts w:ascii="Bookman Old Style" w:hAnsi="Bookman Old Style" w:eastAsia="Bookman Old Style" w:cs="Bookman Old Style"/>
          <w:b/>
          <w:bCs/>
          <w:sz w:val="24"/>
          <w:szCs w:val="24"/>
        </w:rPr>
      </w:pPr>
      <w:r w:rsidRPr="007D2A8F">
        <w:rPr>
          <w:rFonts w:ascii="Bookman Old Style" w:hAnsi="Bookman Old Style" w:eastAsia="Bookman Old Style" w:cs="Bookman Old Style"/>
          <w:b/>
          <w:bCs/>
          <w:sz w:val="24"/>
          <w:szCs w:val="24"/>
        </w:rPr>
        <w:lastRenderedPageBreak/>
        <w:t>Appendix 2 : System Demo :</w:t>
      </w:r>
    </w:p>
    <w:p w:rsidRPr="00574BBB" w:rsidR="007D2A8F" w:rsidP="00CA1FCD" w:rsidRDefault="00FB6064" w14:paraId="260E59B6" w14:textId="715964EA">
      <w:pPr>
        <w:spacing w:line="480" w:lineRule="auto"/>
        <w:rPr>
          <w:rFonts w:ascii="Bookman Old Style" w:hAnsi="Bookman Old Style" w:eastAsia="Bookman Old Style" w:cs="Bookman Old Style"/>
          <w:b/>
          <w:bCs/>
          <w:sz w:val="24"/>
          <w:szCs w:val="24"/>
        </w:rPr>
      </w:pPr>
      <w:r>
        <w:rPr>
          <w:rFonts w:ascii="Bookman Old Style" w:hAnsi="Bookman Old Style" w:eastAsia="Bookman Old Style" w:cs="Bookman Old Style"/>
          <w:b/>
          <w:bCs/>
          <w:noProof/>
          <w:sz w:val="24"/>
          <w:szCs w:val="24"/>
        </w:rPr>
        <w:drawing>
          <wp:inline distT="0" distB="0" distL="0" distR="0" wp14:anchorId="2DC3FC58" wp14:editId="1E4D3854">
            <wp:extent cx="5731510" cy="1924685"/>
            <wp:effectExtent l="0" t="0" r="2540" b="0"/>
            <wp:docPr id="716439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39076" name="Picture 71643907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924685"/>
                    </a:xfrm>
                    <a:prstGeom prst="rect">
                      <a:avLst/>
                    </a:prstGeom>
                  </pic:spPr>
                </pic:pic>
              </a:graphicData>
            </a:graphic>
          </wp:inline>
        </w:drawing>
      </w:r>
      <w:r>
        <w:rPr>
          <w:rFonts w:ascii="Bookman Old Style" w:hAnsi="Bookman Old Style" w:eastAsia="Bookman Old Style" w:cs="Bookman Old Style"/>
          <w:b/>
          <w:bCs/>
          <w:noProof/>
          <w:sz w:val="24"/>
          <w:szCs w:val="24"/>
        </w:rPr>
        <w:drawing>
          <wp:inline distT="0" distB="0" distL="0" distR="0" wp14:anchorId="299C716F" wp14:editId="021FF02A">
            <wp:extent cx="5731510" cy="2691765"/>
            <wp:effectExtent l="0" t="0" r="2540" b="0"/>
            <wp:docPr id="263205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05668" name="Picture 2632056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91765"/>
                    </a:xfrm>
                    <a:prstGeom prst="rect">
                      <a:avLst/>
                    </a:prstGeom>
                  </pic:spPr>
                </pic:pic>
              </a:graphicData>
            </a:graphic>
          </wp:inline>
        </w:drawing>
      </w:r>
      <w:r>
        <w:rPr>
          <w:rFonts w:ascii="Bookman Old Style" w:hAnsi="Bookman Old Style" w:eastAsia="Bookman Old Style" w:cs="Bookman Old Style"/>
          <w:b/>
          <w:bCs/>
          <w:noProof/>
          <w:sz w:val="24"/>
          <w:szCs w:val="24"/>
        </w:rPr>
        <w:drawing>
          <wp:inline distT="0" distB="0" distL="0" distR="0" wp14:anchorId="73B7C7FF" wp14:editId="616F33B7">
            <wp:extent cx="5731510" cy="2675255"/>
            <wp:effectExtent l="0" t="0" r="2540" b="0"/>
            <wp:docPr id="758954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54416" name="Picture 7589544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675255"/>
                    </a:xfrm>
                    <a:prstGeom prst="rect">
                      <a:avLst/>
                    </a:prstGeom>
                  </pic:spPr>
                </pic:pic>
              </a:graphicData>
            </a:graphic>
          </wp:inline>
        </w:drawing>
      </w:r>
      <w:r>
        <w:rPr>
          <w:rFonts w:ascii="Bookman Old Style" w:hAnsi="Bookman Old Style" w:eastAsia="Bookman Old Style" w:cs="Bookman Old Style"/>
          <w:b/>
          <w:bCs/>
          <w:noProof/>
          <w:sz w:val="24"/>
          <w:szCs w:val="24"/>
        </w:rPr>
        <w:lastRenderedPageBreak/>
        <w:drawing>
          <wp:inline distT="0" distB="0" distL="0" distR="0" wp14:anchorId="7B876F18" wp14:editId="39A09B36">
            <wp:extent cx="5731510" cy="2557780"/>
            <wp:effectExtent l="0" t="0" r="2540" b="0"/>
            <wp:docPr id="145985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5021" name="Picture 1459850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557780"/>
                    </a:xfrm>
                    <a:prstGeom prst="rect">
                      <a:avLst/>
                    </a:prstGeom>
                  </pic:spPr>
                </pic:pic>
              </a:graphicData>
            </a:graphic>
          </wp:inline>
        </w:drawing>
      </w:r>
      <w:r>
        <w:rPr>
          <w:rFonts w:ascii="Bookman Old Style" w:hAnsi="Bookman Old Style" w:eastAsia="Bookman Old Style" w:cs="Bookman Old Style"/>
          <w:b/>
          <w:bCs/>
          <w:noProof/>
          <w:sz w:val="24"/>
          <w:szCs w:val="24"/>
        </w:rPr>
        <w:drawing>
          <wp:inline distT="0" distB="0" distL="0" distR="0" wp14:anchorId="5BF243C4" wp14:editId="31D7A9FA">
            <wp:extent cx="5731510" cy="2447290"/>
            <wp:effectExtent l="0" t="0" r="2540" b="0"/>
            <wp:docPr id="1610184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4404" name="Picture 16101844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447290"/>
                    </a:xfrm>
                    <a:prstGeom prst="rect">
                      <a:avLst/>
                    </a:prstGeom>
                  </pic:spPr>
                </pic:pic>
              </a:graphicData>
            </a:graphic>
          </wp:inline>
        </w:drawing>
      </w:r>
      <w:r>
        <w:rPr>
          <w:rFonts w:ascii="Bookman Old Style" w:hAnsi="Bookman Old Style" w:eastAsia="Bookman Old Style" w:cs="Bookman Old Style"/>
          <w:b/>
          <w:bCs/>
          <w:noProof/>
          <w:sz w:val="24"/>
          <w:szCs w:val="24"/>
        </w:rPr>
        <w:drawing>
          <wp:inline distT="0" distB="0" distL="0" distR="0" wp14:anchorId="62BF31CE" wp14:editId="2990C4B9">
            <wp:extent cx="5731510" cy="2465070"/>
            <wp:effectExtent l="0" t="0" r="2540" b="0"/>
            <wp:docPr id="138777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7407" name="Picture 13877740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465070"/>
                    </a:xfrm>
                    <a:prstGeom prst="rect">
                      <a:avLst/>
                    </a:prstGeom>
                  </pic:spPr>
                </pic:pic>
              </a:graphicData>
            </a:graphic>
          </wp:inline>
        </w:drawing>
      </w:r>
    </w:p>
    <w:p w:rsidRPr="00574BBB" w:rsidR="00574BBB" w:rsidP="00574BBB" w:rsidRDefault="00574BBB" w14:paraId="4100DA40" w14:textId="77777777">
      <w:pPr>
        <w:spacing w:line="480" w:lineRule="auto"/>
        <w:rPr>
          <w:rFonts w:ascii="Bookman Old Style" w:hAnsi="Bookman Old Style" w:eastAsia="Bookman Old Style" w:cs="Bookman Old Style"/>
          <w:b/>
          <w:bCs/>
          <w:sz w:val="24"/>
          <w:szCs w:val="24"/>
        </w:rPr>
      </w:pPr>
    </w:p>
    <w:p w:rsidRPr="00D44EB8" w:rsidR="00D44EB8" w:rsidP="005E22CC" w:rsidRDefault="00D44EB8" w14:paraId="29917AC6" w14:textId="77777777">
      <w:pPr>
        <w:spacing w:line="480" w:lineRule="auto"/>
        <w:rPr>
          <w:rFonts w:ascii="Bookman Old Style" w:hAnsi="Bookman Old Style" w:eastAsia="Bookman Old Style" w:cs="Bookman Old Style"/>
          <w:b/>
          <w:bCs/>
          <w:sz w:val="24"/>
          <w:szCs w:val="24"/>
        </w:rPr>
      </w:pPr>
    </w:p>
    <w:p w:rsidR="00DF2389" w:rsidRDefault="00DF2389" w14:paraId="12419469" w14:textId="77777777">
      <w:pPr>
        <w:spacing w:line="480" w:lineRule="auto"/>
        <w:rPr>
          <w:rFonts w:ascii="Bookman Old Style" w:hAnsi="Bookman Old Style" w:eastAsia="Bookman Old Style" w:cs="Bookman Old Style"/>
        </w:rPr>
      </w:pPr>
    </w:p>
    <w:p w:rsidR="00DF2389" w:rsidRDefault="00DF2389" w14:paraId="78E74CB8" w14:textId="77777777">
      <w:pPr>
        <w:pBdr>
          <w:top w:val="nil"/>
          <w:left w:val="nil"/>
          <w:bottom w:val="nil"/>
          <w:right w:val="nil"/>
          <w:between w:val="nil"/>
        </w:pBdr>
        <w:spacing w:after="0" w:line="480" w:lineRule="auto"/>
        <w:ind w:left="1800"/>
        <w:rPr>
          <w:rFonts w:ascii="Bookman Old Style" w:hAnsi="Bookman Old Style" w:eastAsia="Bookman Old Style" w:cs="Bookman Old Style"/>
          <w:b/>
          <w:color w:val="000000"/>
        </w:rPr>
      </w:pPr>
    </w:p>
    <w:p w:rsidR="00DF2389" w:rsidRDefault="00DF2389" w14:paraId="5C77211C" w14:textId="77777777">
      <w:pPr>
        <w:pBdr>
          <w:top w:val="nil"/>
          <w:left w:val="nil"/>
          <w:bottom w:val="nil"/>
          <w:right w:val="nil"/>
          <w:between w:val="nil"/>
        </w:pBdr>
        <w:spacing w:after="0" w:line="480" w:lineRule="auto"/>
        <w:ind w:left="1080"/>
        <w:jc w:val="center"/>
        <w:rPr>
          <w:rFonts w:ascii="Bookman Old Style" w:hAnsi="Bookman Old Style" w:eastAsia="Bookman Old Style" w:cs="Bookman Old Style"/>
          <w:color w:val="000000"/>
        </w:rPr>
      </w:pPr>
    </w:p>
    <w:p w:rsidR="00DF2389" w:rsidRDefault="00DF2389" w14:paraId="613E0929" w14:textId="77777777">
      <w:pPr>
        <w:pBdr>
          <w:top w:val="nil"/>
          <w:left w:val="nil"/>
          <w:bottom w:val="nil"/>
          <w:right w:val="nil"/>
          <w:between w:val="nil"/>
        </w:pBdr>
        <w:spacing w:after="0" w:line="480" w:lineRule="auto"/>
        <w:ind w:left="1080"/>
        <w:rPr>
          <w:rFonts w:ascii="Bookman Old Style" w:hAnsi="Bookman Old Style" w:eastAsia="Bookman Old Style" w:cs="Bookman Old Style"/>
          <w:color w:val="000000"/>
        </w:rPr>
      </w:pPr>
    </w:p>
    <w:p w:rsidR="00DF2389" w:rsidRDefault="00DF2389" w14:paraId="23F24981" w14:textId="77777777">
      <w:pPr>
        <w:pBdr>
          <w:top w:val="nil"/>
          <w:left w:val="nil"/>
          <w:bottom w:val="nil"/>
          <w:right w:val="nil"/>
          <w:between w:val="nil"/>
        </w:pBdr>
        <w:spacing w:line="480" w:lineRule="auto"/>
        <w:ind w:left="1080"/>
        <w:rPr>
          <w:rFonts w:ascii="Bookman Old Style" w:hAnsi="Bookman Old Style" w:eastAsia="Bookman Old Style" w:cs="Bookman Old Style"/>
          <w:color w:val="000000"/>
        </w:rPr>
      </w:pPr>
    </w:p>
    <w:sectPr w:rsidR="00DF2389">
      <w:headerReference w:type="default" r:id="rId22"/>
      <w:footerReference w:type="default" r:id="rId23"/>
      <w:pgSz w:w="11906" w:h="16838" w:orient="portrait"/>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12B5" w:rsidRDefault="005F12B5" w14:paraId="707A97B2" w14:textId="77777777">
      <w:pPr>
        <w:spacing w:after="0" w:line="240" w:lineRule="auto"/>
      </w:pPr>
      <w:r>
        <w:separator/>
      </w:r>
    </w:p>
  </w:endnote>
  <w:endnote w:type="continuationSeparator" w:id="0">
    <w:p w:rsidR="005F12B5" w:rsidRDefault="005F12B5" w14:paraId="56FAC00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embedRegular w:fontKey="{A33A753E-7AEC-4900-9257-E2DDADFB434A}" r:id="rId1"/>
    <w:embedBold w:fontKey="{F08CA091-E9E3-472E-B005-A4F2B21713CD}" r:id="rId2"/>
    <w:embedItalic w:fontKey="{7FA83D89-7495-47F8-841A-B51A02A29CC9}" r:id="rId3"/>
  </w:font>
  <w:font w:name="Georgia">
    <w:panose1 w:val="02040502050405020303"/>
    <w:charset w:val="00"/>
    <w:family w:val="roman"/>
    <w:pitch w:val="variable"/>
    <w:sig w:usb0="00000287" w:usb1="00000000" w:usb2="00000000" w:usb3="00000000" w:csb0="0000009F" w:csb1="00000000"/>
    <w:embedRegular w:fontKey="{54C1F792-DDF0-42B0-A8C5-BA7AC754E10E}" r:id="rId4"/>
    <w:embedBold w:fontKey="{4FBD72CD-95C4-45B1-8545-74460790166B}" r:id="rId5"/>
    <w:embedItalic w:fontKey="{8561B595-44EF-4826-AE21-514887B6F279}" r:id="rId6"/>
  </w:font>
  <w:font w:name="Bookman Old Style">
    <w:panose1 w:val="02050604050505020204"/>
    <w:charset w:val="00"/>
    <w:family w:val="roman"/>
    <w:pitch w:val="variable"/>
    <w:sig w:usb0="00000287" w:usb1="00000000" w:usb2="00000000" w:usb3="00000000" w:csb0="0000009F" w:csb1="00000000"/>
    <w:embedRegular w:fontKey="{4ED7A595-3C1C-4914-AF20-FE13699A111C}" r:id="rId7"/>
    <w:embedBold w:fontKey="{2263C2EF-70E2-4BC0-8C97-EFB6F28CAA19}" r:id="rId8"/>
    <w:embedItalic w:fontKey="{75EA9CA1-E669-4D2A-9157-A9131C75CEF8}" r:id="rId9"/>
    <w:embedBoldItalic w:fontKey="{78AF4DF1-BCCF-4FE0-B84E-E90EABC0E859}" r:id="rId10"/>
  </w:font>
  <w:font w:name="Segoe UI Emoji">
    <w:panose1 w:val="020B0502040204020203"/>
    <w:charset w:val="00"/>
    <w:family w:val="swiss"/>
    <w:pitch w:val="variable"/>
    <w:sig w:usb0="00000003" w:usb1="02000000" w:usb2="08000000" w:usb3="00000000" w:csb0="00000001" w:csb1="00000000"/>
    <w:embedRegular w:fontKey="{C76DB9D2-9304-4D00-9EEC-64C94E1AA30E}" r:id="rId11"/>
  </w:font>
  <w:font w:name="Cambria">
    <w:panose1 w:val="02040503050406030204"/>
    <w:charset w:val="00"/>
    <w:family w:val="roman"/>
    <w:pitch w:val="variable"/>
    <w:sig w:usb0="E00006FF" w:usb1="420024FF" w:usb2="02000000" w:usb3="00000000" w:csb0="0000019F" w:csb1="00000000"/>
    <w:embedRegular w:fontKey="{739E6A5D-49E1-44C6-A862-A6411E13350B}" r:id="rId12"/>
    <w:embedItalic w:fontKey="{51F2072A-E081-4A23-94BB-DACCE3B46E0D}" r:id="rId13"/>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w:fontKey="{9EB16A7C-9EFD-4536-B2A2-6EF9A5B120A7}" r:id="rId14"/>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2389" w:rsidRDefault="005D77B0" w14:paraId="171A45A1" w14:textId="72170A93">
    <w:pPr>
      <w:tabs>
        <w:tab w:val="center" w:pos="4550"/>
        <w:tab w:val="left" w:pos="5818"/>
      </w:tabs>
      <w:ind w:right="260"/>
      <w:jc w:val="right"/>
      <w:rPr>
        <w:i/>
        <w:color w:val="222A35"/>
        <w:sz w:val="24"/>
        <w:szCs w:val="24"/>
      </w:rPr>
    </w:pPr>
    <w:r>
      <w:rPr>
        <w:i/>
        <w:color w:val="8496B0"/>
        <w:sz w:val="24"/>
        <w:szCs w:val="24"/>
      </w:rPr>
      <w:t>Ai Agent For Digital Financial Literacy</w:t>
    </w:r>
    <w:r w:rsidR="00641029">
      <w:rPr>
        <w:i/>
        <w:color w:val="8496B0"/>
        <w:sz w:val="24"/>
        <w:szCs w:val="24"/>
      </w:rPr>
      <w:t xml:space="preserve">|Page </w:t>
    </w:r>
    <w:r w:rsidR="00641029">
      <w:rPr>
        <w:i/>
        <w:color w:val="323E4F"/>
        <w:sz w:val="24"/>
        <w:szCs w:val="24"/>
      </w:rPr>
      <w:fldChar w:fldCharType="begin"/>
    </w:r>
    <w:r w:rsidR="00641029">
      <w:rPr>
        <w:i/>
        <w:color w:val="323E4F"/>
        <w:sz w:val="24"/>
        <w:szCs w:val="24"/>
      </w:rPr>
      <w:instrText>PAGE</w:instrText>
    </w:r>
    <w:r w:rsidR="00641029">
      <w:rPr>
        <w:i/>
        <w:color w:val="323E4F"/>
        <w:sz w:val="24"/>
        <w:szCs w:val="24"/>
      </w:rPr>
      <w:fldChar w:fldCharType="separate"/>
    </w:r>
    <w:r>
      <w:rPr>
        <w:i/>
        <w:noProof/>
        <w:color w:val="323E4F"/>
        <w:sz w:val="24"/>
        <w:szCs w:val="24"/>
      </w:rPr>
      <w:t>2</w:t>
    </w:r>
    <w:r w:rsidR="00641029">
      <w:rPr>
        <w:i/>
        <w:color w:val="323E4F"/>
        <w:sz w:val="24"/>
        <w:szCs w:val="24"/>
      </w:rPr>
      <w:fldChar w:fldCharType="end"/>
    </w:r>
    <w:r w:rsidR="00641029">
      <w:rPr>
        <w:i/>
        <w:color w:val="323E4F"/>
        <w:sz w:val="24"/>
        <w:szCs w:val="24"/>
      </w:rPr>
      <w:t xml:space="preserve"> of </w:t>
    </w:r>
    <w:r w:rsidR="00641029">
      <w:rPr>
        <w:i/>
        <w:color w:val="323E4F"/>
        <w:sz w:val="24"/>
        <w:szCs w:val="24"/>
      </w:rPr>
      <w:fldChar w:fldCharType="begin"/>
    </w:r>
    <w:r w:rsidR="00641029">
      <w:rPr>
        <w:i/>
        <w:color w:val="323E4F"/>
        <w:sz w:val="24"/>
        <w:szCs w:val="24"/>
      </w:rPr>
      <w:instrText>NUMPAGES</w:instrText>
    </w:r>
    <w:r w:rsidR="00641029">
      <w:rPr>
        <w:i/>
        <w:color w:val="323E4F"/>
        <w:sz w:val="24"/>
        <w:szCs w:val="24"/>
      </w:rPr>
      <w:fldChar w:fldCharType="separate"/>
    </w:r>
    <w:r>
      <w:rPr>
        <w:i/>
        <w:noProof/>
        <w:color w:val="323E4F"/>
        <w:sz w:val="24"/>
        <w:szCs w:val="24"/>
      </w:rPr>
      <w:t>3</w:t>
    </w:r>
    <w:r w:rsidR="00641029">
      <w:rPr>
        <w:i/>
        <w:color w:val="323E4F"/>
        <w:sz w:val="24"/>
        <w:szCs w:val="24"/>
      </w:rPr>
      <w:fldChar w:fldCharType="end"/>
    </w:r>
  </w:p>
  <w:p w:rsidR="00DF2389" w:rsidRDefault="00DF2389" w14:paraId="65EDEEB4" w14:textId="77777777">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12B5" w:rsidRDefault="005F12B5" w14:paraId="61D03E14" w14:textId="77777777">
      <w:pPr>
        <w:spacing w:after="0" w:line="240" w:lineRule="auto"/>
      </w:pPr>
      <w:r>
        <w:separator/>
      </w:r>
    </w:p>
  </w:footnote>
  <w:footnote w:type="continuationSeparator" w:id="0">
    <w:p w:rsidR="005F12B5" w:rsidRDefault="005F12B5" w14:paraId="19715C6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2389" w:rsidRDefault="00641029" w14:paraId="4A99CF61" w14:textId="6B6C10A1">
    <w:pPr>
      <w:pBdr>
        <w:top w:val="nil"/>
        <w:left w:val="nil"/>
        <w:bottom w:val="nil"/>
        <w:right w:val="nil"/>
        <w:between w:val="nil"/>
      </w:pBdr>
      <w:tabs>
        <w:tab w:val="center" w:pos="4513"/>
        <w:tab w:val="right" w:pos="9026"/>
      </w:tabs>
      <w:spacing w:after="0" w:line="240" w:lineRule="auto"/>
    </w:pPr>
    <w:r>
      <w:rPr>
        <w:rFonts w:ascii="Cambria" w:hAnsi="Cambria" w:eastAsia="Cambria" w:cs="Cambria"/>
        <w:i/>
      </w:rPr>
      <w:t>F</w:t>
    </w:r>
    <w:r>
      <w:rPr>
        <w:rFonts w:ascii="Cambria" w:hAnsi="Cambria" w:eastAsia="Cambria" w:cs="Cambria"/>
        <w:i/>
        <w:color w:val="000000"/>
      </w:rPr>
      <w:t>Y</w:t>
    </w:r>
    <w:r>
      <w:rPr>
        <w:rFonts w:ascii="Cambria" w:hAnsi="Cambria" w:eastAsia="Cambria" w:cs="Cambria"/>
        <w:i/>
      </w:rPr>
      <w:t>M</w:t>
    </w:r>
    <w:r>
      <w:rPr>
        <w:rFonts w:ascii="Cambria" w:hAnsi="Cambria" w:eastAsia="Cambria" w:cs="Cambria"/>
        <w:i/>
        <w:color w:val="000000"/>
      </w:rPr>
      <w:t xml:space="preserve">SC | Sem </w:t>
    </w:r>
    <w:r>
      <w:rPr>
        <w:rFonts w:ascii="Cambria" w:hAnsi="Cambria" w:eastAsia="Cambria" w:cs="Cambria"/>
        <w:i/>
      </w:rPr>
      <w:t xml:space="preserve">I </w:t>
    </w:r>
    <w:r>
      <w:rPr>
        <w:rFonts w:ascii="Cambria" w:hAnsi="Cambria" w:eastAsia="Cambria" w:cs="Cambria"/>
        <w:i/>
        <w:color w:val="000000"/>
      </w:rPr>
      <w:t xml:space="preserve">| </w:t>
    </w:r>
    <w:r>
      <w:rPr>
        <w:rFonts w:ascii="Cambria" w:hAnsi="Cambria" w:eastAsia="Cambria" w:cs="Cambria"/>
        <w:i/>
      </w:rPr>
      <w:t xml:space="preserve">RESEARCH METHODOLOGY </w:t>
    </w:r>
    <w:r>
      <w:rPr>
        <w:rFonts w:ascii="Cambria" w:hAnsi="Cambria" w:eastAsia="Cambria" w:cs="Cambria"/>
        <w:i/>
        <w:color w:val="000000"/>
      </w:rPr>
      <w:t xml:space="preserve">| </w:t>
    </w:r>
    <w:r>
      <w:rPr>
        <w:rFonts w:ascii="Cambria" w:hAnsi="Cambria" w:eastAsia="Cambria" w:cs="Cambria"/>
        <w:i/>
      </w:rPr>
      <w:t>MSCST25106</w:t>
    </w:r>
    <w:r w:rsidR="005D77B0">
      <w:rPr>
        <w:rFonts w:ascii="Cambria" w:hAnsi="Cambria" w:eastAsia="Cambria" w:cs="Cambria"/>
        <w:i/>
        <w:color w:val="000000"/>
      </w:rPr>
      <w:t>|</w:t>
    </w:r>
    <w:r w:rsidR="005D77B0">
      <w:rPr>
        <w:rFonts w:ascii="Cambria" w:hAnsi="Cambria" w:eastAsia="Cambria" w:cs="Cambria"/>
        <w:i/>
      </w:rPr>
      <w:t xml:space="preserve">Ai Agent </w:t>
    </w:r>
    <w:proofErr w:type="gramStart"/>
    <w:r w:rsidR="005D77B0">
      <w:rPr>
        <w:rFonts w:ascii="Cambria" w:hAnsi="Cambria" w:eastAsia="Cambria" w:cs="Cambria"/>
        <w:i/>
      </w:rPr>
      <w:t>For</w:t>
    </w:r>
    <w:proofErr w:type="gramEnd"/>
    <w:r w:rsidR="005D77B0">
      <w:rPr>
        <w:rFonts w:ascii="Cambria" w:hAnsi="Cambria" w:eastAsia="Cambria" w:cs="Cambria"/>
        <w:i/>
      </w:rPr>
      <w:t xml:space="preserve"> Digital Financial Literacy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6237D"/>
    <w:multiLevelType w:val="multilevel"/>
    <w:tmpl w:val="74484B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B5C5497"/>
    <w:multiLevelType w:val="multilevel"/>
    <w:tmpl w:val="DCD6BC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4534C28"/>
    <w:multiLevelType w:val="multilevel"/>
    <w:tmpl w:val="A7A634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4D06CF3"/>
    <w:multiLevelType w:val="multilevel"/>
    <w:tmpl w:val="CBA61A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D18F1D0"/>
    <w:multiLevelType w:val="hybridMultilevel"/>
    <w:tmpl w:val="FFFFFFFF"/>
    <w:lvl w:ilvl="0" w:tplc="387E9CC0">
      <w:start w:val="1"/>
      <w:numFmt w:val="bullet"/>
      <w:lvlText w:val=""/>
      <w:lvlJc w:val="left"/>
      <w:pPr>
        <w:ind w:left="720" w:hanging="360"/>
      </w:pPr>
      <w:rPr>
        <w:rFonts w:hint="default" w:ascii="Symbol" w:hAnsi="Symbol"/>
      </w:rPr>
    </w:lvl>
    <w:lvl w:ilvl="1" w:tplc="FAAA0482">
      <w:start w:val="1"/>
      <w:numFmt w:val="bullet"/>
      <w:lvlText w:val="o"/>
      <w:lvlJc w:val="left"/>
      <w:pPr>
        <w:ind w:left="1440" w:hanging="360"/>
      </w:pPr>
      <w:rPr>
        <w:rFonts w:hint="default" w:ascii="Courier New" w:hAnsi="Courier New"/>
      </w:rPr>
    </w:lvl>
    <w:lvl w:ilvl="2" w:tplc="5EBE352A">
      <w:start w:val="1"/>
      <w:numFmt w:val="bullet"/>
      <w:lvlText w:val=""/>
      <w:lvlJc w:val="left"/>
      <w:pPr>
        <w:ind w:left="2160" w:hanging="360"/>
      </w:pPr>
      <w:rPr>
        <w:rFonts w:hint="default" w:ascii="Wingdings" w:hAnsi="Wingdings"/>
      </w:rPr>
    </w:lvl>
    <w:lvl w:ilvl="3" w:tplc="DE307098">
      <w:start w:val="1"/>
      <w:numFmt w:val="bullet"/>
      <w:lvlText w:val=""/>
      <w:lvlJc w:val="left"/>
      <w:pPr>
        <w:ind w:left="2880" w:hanging="360"/>
      </w:pPr>
      <w:rPr>
        <w:rFonts w:hint="default" w:ascii="Symbol" w:hAnsi="Symbol"/>
      </w:rPr>
    </w:lvl>
    <w:lvl w:ilvl="4" w:tplc="FB1E67D4">
      <w:start w:val="1"/>
      <w:numFmt w:val="bullet"/>
      <w:lvlText w:val="o"/>
      <w:lvlJc w:val="left"/>
      <w:pPr>
        <w:ind w:left="3600" w:hanging="360"/>
      </w:pPr>
      <w:rPr>
        <w:rFonts w:hint="default" w:ascii="Courier New" w:hAnsi="Courier New"/>
      </w:rPr>
    </w:lvl>
    <w:lvl w:ilvl="5" w:tplc="878EEBB2">
      <w:start w:val="1"/>
      <w:numFmt w:val="bullet"/>
      <w:lvlText w:val=""/>
      <w:lvlJc w:val="left"/>
      <w:pPr>
        <w:ind w:left="4320" w:hanging="360"/>
      </w:pPr>
      <w:rPr>
        <w:rFonts w:hint="default" w:ascii="Wingdings" w:hAnsi="Wingdings"/>
      </w:rPr>
    </w:lvl>
    <w:lvl w:ilvl="6" w:tplc="981E270C">
      <w:start w:val="1"/>
      <w:numFmt w:val="bullet"/>
      <w:lvlText w:val=""/>
      <w:lvlJc w:val="left"/>
      <w:pPr>
        <w:ind w:left="5040" w:hanging="360"/>
      </w:pPr>
      <w:rPr>
        <w:rFonts w:hint="default" w:ascii="Symbol" w:hAnsi="Symbol"/>
      </w:rPr>
    </w:lvl>
    <w:lvl w:ilvl="7" w:tplc="5DE0C0B0">
      <w:start w:val="1"/>
      <w:numFmt w:val="bullet"/>
      <w:lvlText w:val="o"/>
      <w:lvlJc w:val="left"/>
      <w:pPr>
        <w:ind w:left="5760" w:hanging="360"/>
      </w:pPr>
      <w:rPr>
        <w:rFonts w:hint="default" w:ascii="Courier New" w:hAnsi="Courier New"/>
      </w:rPr>
    </w:lvl>
    <w:lvl w:ilvl="8" w:tplc="C23AB2A4">
      <w:start w:val="1"/>
      <w:numFmt w:val="bullet"/>
      <w:lvlText w:val=""/>
      <w:lvlJc w:val="left"/>
      <w:pPr>
        <w:ind w:left="6480" w:hanging="360"/>
      </w:pPr>
      <w:rPr>
        <w:rFonts w:hint="default" w:ascii="Wingdings" w:hAnsi="Wingdings"/>
      </w:rPr>
    </w:lvl>
  </w:abstractNum>
  <w:abstractNum w:abstractNumId="5" w15:restartNumberingAfterBreak="0">
    <w:nsid w:val="39966AE8"/>
    <w:multiLevelType w:val="multilevel"/>
    <w:tmpl w:val="3D2E72A6"/>
    <w:lvl w:ilvl="0">
      <w:start w:val="1"/>
      <w:numFmt w:val="bullet"/>
      <w:lvlText w:val="⮚"/>
      <w:lvlJc w:val="left"/>
      <w:pPr>
        <w:ind w:left="1800" w:hanging="360"/>
      </w:pPr>
      <w:rPr>
        <w:rFonts w:hint="default" w:ascii="Noto Sans Symbols" w:hAnsi="Noto Sans Symbols"/>
      </w:rPr>
    </w:lvl>
    <w:lvl w:ilvl="1">
      <w:start w:val="1"/>
      <w:numFmt w:val="bullet"/>
      <w:lvlText w:val="o"/>
      <w:lvlJc w:val="left"/>
      <w:pPr>
        <w:ind w:left="2520" w:hanging="360"/>
      </w:pPr>
      <w:rPr>
        <w:rFonts w:hint="default" w:ascii="Courier New" w:hAnsi="Courier New"/>
      </w:rPr>
    </w:lvl>
    <w:lvl w:ilvl="2">
      <w:start w:val="1"/>
      <w:numFmt w:val="bullet"/>
      <w:lvlText w:val="▪"/>
      <w:lvlJc w:val="left"/>
      <w:pPr>
        <w:ind w:left="3240" w:hanging="360"/>
      </w:pPr>
      <w:rPr>
        <w:rFonts w:hint="default" w:ascii="Noto Sans Symbols" w:hAnsi="Noto Sans Symbols"/>
      </w:rPr>
    </w:lvl>
    <w:lvl w:ilvl="3">
      <w:start w:val="1"/>
      <w:numFmt w:val="bullet"/>
      <w:lvlText w:val="●"/>
      <w:lvlJc w:val="left"/>
      <w:pPr>
        <w:ind w:left="3960" w:hanging="360"/>
      </w:pPr>
      <w:rPr>
        <w:rFonts w:hint="default" w:ascii="Noto Sans Symbols" w:hAnsi="Noto Sans Symbols"/>
      </w:rPr>
    </w:lvl>
    <w:lvl w:ilvl="4">
      <w:start w:val="1"/>
      <w:numFmt w:val="bullet"/>
      <w:lvlText w:val="o"/>
      <w:lvlJc w:val="left"/>
      <w:pPr>
        <w:ind w:left="4680" w:hanging="360"/>
      </w:pPr>
      <w:rPr>
        <w:rFonts w:hint="default" w:ascii="Courier New" w:hAnsi="Courier New"/>
      </w:rPr>
    </w:lvl>
    <w:lvl w:ilvl="5">
      <w:start w:val="1"/>
      <w:numFmt w:val="bullet"/>
      <w:lvlText w:val="▪"/>
      <w:lvlJc w:val="left"/>
      <w:pPr>
        <w:ind w:left="5400" w:hanging="360"/>
      </w:pPr>
      <w:rPr>
        <w:rFonts w:hint="default" w:ascii="Noto Sans Symbols" w:hAnsi="Noto Sans Symbols"/>
      </w:rPr>
    </w:lvl>
    <w:lvl w:ilvl="6">
      <w:start w:val="1"/>
      <w:numFmt w:val="bullet"/>
      <w:lvlText w:val="●"/>
      <w:lvlJc w:val="left"/>
      <w:pPr>
        <w:ind w:left="6120" w:hanging="360"/>
      </w:pPr>
      <w:rPr>
        <w:rFonts w:hint="default" w:ascii="Noto Sans Symbols" w:hAnsi="Noto Sans Symbols"/>
      </w:rPr>
    </w:lvl>
    <w:lvl w:ilvl="7">
      <w:start w:val="1"/>
      <w:numFmt w:val="bullet"/>
      <w:lvlText w:val="o"/>
      <w:lvlJc w:val="left"/>
      <w:pPr>
        <w:ind w:left="6840" w:hanging="360"/>
      </w:pPr>
      <w:rPr>
        <w:rFonts w:hint="default" w:ascii="Courier New" w:hAnsi="Courier New"/>
      </w:rPr>
    </w:lvl>
    <w:lvl w:ilvl="8">
      <w:start w:val="1"/>
      <w:numFmt w:val="bullet"/>
      <w:lvlText w:val="▪"/>
      <w:lvlJc w:val="left"/>
      <w:pPr>
        <w:ind w:left="7560" w:hanging="360"/>
      </w:pPr>
      <w:rPr>
        <w:rFonts w:hint="default" w:ascii="Noto Sans Symbols" w:hAnsi="Noto Sans Symbols"/>
      </w:rPr>
    </w:lvl>
  </w:abstractNum>
  <w:abstractNum w:abstractNumId="6" w15:restartNumberingAfterBreak="0">
    <w:nsid w:val="3C2D5C33"/>
    <w:multiLevelType w:val="multilevel"/>
    <w:tmpl w:val="B6FA4534"/>
    <w:lvl w:ilvl="0">
      <w:start w:val="1"/>
      <w:numFmt w:val="bullet"/>
      <w:lvlText w:val="⮚"/>
      <w:lvlJc w:val="left"/>
      <w:pPr>
        <w:ind w:left="1800" w:hanging="360"/>
      </w:pPr>
      <w:rPr>
        <w:rFonts w:hint="default" w:ascii="Noto Sans Symbols" w:hAnsi="Noto Sans Symbols"/>
      </w:rPr>
    </w:lvl>
    <w:lvl w:ilvl="1">
      <w:start w:val="1"/>
      <w:numFmt w:val="bullet"/>
      <w:lvlText w:val="o"/>
      <w:lvlJc w:val="left"/>
      <w:pPr>
        <w:ind w:left="2520" w:hanging="360"/>
      </w:pPr>
      <w:rPr>
        <w:rFonts w:hint="default" w:ascii="Courier New" w:hAnsi="Courier New"/>
      </w:rPr>
    </w:lvl>
    <w:lvl w:ilvl="2">
      <w:start w:val="1"/>
      <w:numFmt w:val="bullet"/>
      <w:lvlText w:val="▪"/>
      <w:lvlJc w:val="left"/>
      <w:pPr>
        <w:ind w:left="3240" w:hanging="360"/>
      </w:pPr>
      <w:rPr>
        <w:rFonts w:hint="default" w:ascii="Noto Sans Symbols" w:hAnsi="Noto Sans Symbols"/>
      </w:rPr>
    </w:lvl>
    <w:lvl w:ilvl="3">
      <w:start w:val="1"/>
      <w:numFmt w:val="bullet"/>
      <w:lvlText w:val="●"/>
      <w:lvlJc w:val="left"/>
      <w:pPr>
        <w:ind w:left="3960" w:hanging="360"/>
      </w:pPr>
      <w:rPr>
        <w:rFonts w:hint="default" w:ascii="Noto Sans Symbols" w:hAnsi="Noto Sans Symbols"/>
      </w:rPr>
    </w:lvl>
    <w:lvl w:ilvl="4">
      <w:start w:val="1"/>
      <w:numFmt w:val="bullet"/>
      <w:lvlText w:val="o"/>
      <w:lvlJc w:val="left"/>
      <w:pPr>
        <w:ind w:left="4680" w:hanging="360"/>
      </w:pPr>
      <w:rPr>
        <w:rFonts w:hint="default" w:ascii="Courier New" w:hAnsi="Courier New"/>
      </w:rPr>
    </w:lvl>
    <w:lvl w:ilvl="5">
      <w:start w:val="1"/>
      <w:numFmt w:val="bullet"/>
      <w:lvlText w:val="▪"/>
      <w:lvlJc w:val="left"/>
      <w:pPr>
        <w:ind w:left="5400" w:hanging="360"/>
      </w:pPr>
      <w:rPr>
        <w:rFonts w:hint="default" w:ascii="Noto Sans Symbols" w:hAnsi="Noto Sans Symbols"/>
      </w:rPr>
    </w:lvl>
    <w:lvl w:ilvl="6">
      <w:start w:val="1"/>
      <w:numFmt w:val="bullet"/>
      <w:lvlText w:val="●"/>
      <w:lvlJc w:val="left"/>
      <w:pPr>
        <w:ind w:left="6120" w:hanging="360"/>
      </w:pPr>
      <w:rPr>
        <w:rFonts w:hint="default" w:ascii="Noto Sans Symbols" w:hAnsi="Noto Sans Symbols"/>
      </w:rPr>
    </w:lvl>
    <w:lvl w:ilvl="7">
      <w:start w:val="1"/>
      <w:numFmt w:val="bullet"/>
      <w:lvlText w:val="o"/>
      <w:lvlJc w:val="left"/>
      <w:pPr>
        <w:ind w:left="6840" w:hanging="360"/>
      </w:pPr>
      <w:rPr>
        <w:rFonts w:hint="default" w:ascii="Courier New" w:hAnsi="Courier New"/>
      </w:rPr>
    </w:lvl>
    <w:lvl w:ilvl="8">
      <w:start w:val="1"/>
      <w:numFmt w:val="bullet"/>
      <w:lvlText w:val="▪"/>
      <w:lvlJc w:val="left"/>
      <w:pPr>
        <w:ind w:left="7560" w:hanging="360"/>
      </w:pPr>
      <w:rPr>
        <w:rFonts w:hint="default" w:ascii="Noto Sans Symbols" w:hAnsi="Noto Sans Symbols"/>
      </w:rPr>
    </w:lvl>
  </w:abstractNum>
  <w:abstractNum w:abstractNumId="7" w15:restartNumberingAfterBreak="0">
    <w:nsid w:val="4D6021AA"/>
    <w:multiLevelType w:val="multilevel"/>
    <w:tmpl w:val="504E42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8D77C9B"/>
    <w:multiLevelType w:val="multilevel"/>
    <w:tmpl w:val="2410D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2E9805"/>
    <w:multiLevelType w:val="hybridMultilevel"/>
    <w:tmpl w:val="FFFFFFFF"/>
    <w:lvl w:ilvl="0" w:tplc="B22A70C0">
      <w:start w:val="1"/>
      <w:numFmt w:val="bullet"/>
      <w:lvlText w:val=""/>
      <w:lvlJc w:val="left"/>
      <w:pPr>
        <w:ind w:left="720" w:hanging="360"/>
      </w:pPr>
      <w:rPr>
        <w:rFonts w:hint="default" w:ascii="Symbol" w:hAnsi="Symbol"/>
      </w:rPr>
    </w:lvl>
    <w:lvl w:ilvl="1" w:tplc="17E61D22">
      <w:start w:val="1"/>
      <w:numFmt w:val="bullet"/>
      <w:lvlText w:val="o"/>
      <w:lvlJc w:val="left"/>
      <w:pPr>
        <w:ind w:left="1440" w:hanging="360"/>
      </w:pPr>
      <w:rPr>
        <w:rFonts w:hint="default" w:ascii="Courier New" w:hAnsi="Courier New"/>
      </w:rPr>
    </w:lvl>
    <w:lvl w:ilvl="2" w:tplc="E1F403B2">
      <w:start w:val="1"/>
      <w:numFmt w:val="bullet"/>
      <w:lvlText w:val=""/>
      <w:lvlJc w:val="left"/>
      <w:pPr>
        <w:ind w:left="2160" w:hanging="360"/>
      </w:pPr>
      <w:rPr>
        <w:rFonts w:hint="default" w:ascii="Wingdings" w:hAnsi="Wingdings"/>
      </w:rPr>
    </w:lvl>
    <w:lvl w:ilvl="3" w:tplc="0CB27548">
      <w:start w:val="1"/>
      <w:numFmt w:val="bullet"/>
      <w:lvlText w:val=""/>
      <w:lvlJc w:val="left"/>
      <w:pPr>
        <w:ind w:left="2880" w:hanging="360"/>
      </w:pPr>
      <w:rPr>
        <w:rFonts w:hint="default" w:ascii="Symbol" w:hAnsi="Symbol"/>
      </w:rPr>
    </w:lvl>
    <w:lvl w:ilvl="4" w:tplc="E4F887C2">
      <w:start w:val="1"/>
      <w:numFmt w:val="bullet"/>
      <w:lvlText w:val="o"/>
      <w:lvlJc w:val="left"/>
      <w:pPr>
        <w:ind w:left="3600" w:hanging="360"/>
      </w:pPr>
      <w:rPr>
        <w:rFonts w:hint="default" w:ascii="Courier New" w:hAnsi="Courier New"/>
      </w:rPr>
    </w:lvl>
    <w:lvl w:ilvl="5" w:tplc="96582674">
      <w:start w:val="1"/>
      <w:numFmt w:val="bullet"/>
      <w:lvlText w:val=""/>
      <w:lvlJc w:val="left"/>
      <w:pPr>
        <w:ind w:left="4320" w:hanging="360"/>
      </w:pPr>
      <w:rPr>
        <w:rFonts w:hint="default" w:ascii="Wingdings" w:hAnsi="Wingdings"/>
      </w:rPr>
    </w:lvl>
    <w:lvl w:ilvl="6" w:tplc="7A765D62">
      <w:start w:val="1"/>
      <w:numFmt w:val="bullet"/>
      <w:lvlText w:val=""/>
      <w:lvlJc w:val="left"/>
      <w:pPr>
        <w:ind w:left="5040" w:hanging="360"/>
      </w:pPr>
      <w:rPr>
        <w:rFonts w:hint="default" w:ascii="Symbol" w:hAnsi="Symbol"/>
      </w:rPr>
    </w:lvl>
    <w:lvl w:ilvl="7" w:tplc="04D6FB9C">
      <w:start w:val="1"/>
      <w:numFmt w:val="bullet"/>
      <w:lvlText w:val="o"/>
      <w:lvlJc w:val="left"/>
      <w:pPr>
        <w:ind w:left="5760" w:hanging="360"/>
      </w:pPr>
      <w:rPr>
        <w:rFonts w:hint="default" w:ascii="Courier New" w:hAnsi="Courier New"/>
      </w:rPr>
    </w:lvl>
    <w:lvl w:ilvl="8" w:tplc="18A0259E">
      <w:start w:val="1"/>
      <w:numFmt w:val="bullet"/>
      <w:lvlText w:val=""/>
      <w:lvlJc w:val="left"/>
      <w:pPr>
        <w:ind w:left="6480" w:hanging="360"/>
      </w:pPr>
      <w:rPr>
        <w:rFonts w:hint="default" w:ascii="Wingdings" w:hAnsi="Wingdings"/>
      </w:rPr>
    </w:lvl>
  </w:abstractNum>
  <w:abstractNum w:abstractNumId="10" w15:restartNumberingAfterBreak="0">
    <w:nsid w:val="5B701454"/>
    <w:multiLevelType w:val="multilevel"/>
    <w:tmpl w:val="1F0207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CFC010B"/>
    <w:multiLevelType w:val="multilevel"/>
    <w:tmpl w:val="87F8B6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0DA49D2"/>
    <w:multiLevelType w:val="multilevel"/>
    <w:tmpl w:val="60C28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A9CF5F"/>
    <w:multiLevelType w:val="hybridMultilevel"/>
    <w:tmpl w:val="FFFFFFFF"/>
    <w:lvl w:ilvl="0" w:tplc="772A1354">
      <w:start w:val="1"/>
      <w:numFmt w:val="bullet"/>
      <w:lvlText w:val=""/>
      <w:lvlJc w:val="left"/>
      <w:pPr>
        <w:ind w:left="720" w:hanging="360"/>
      </w:pPr>
      <w:rPr>
        <w:rFonts w:hint="default" w:ascii="Symbol" w:hAnsi="Symbol"/>
      </w:rPr>
    </w:lvl>
    <w:lvl w:ilvl="1" w:tplc="E08E564A">
      <w:start w:val="1"/>
      <w:numFmt w:val="bullet"/>
      <w:lvlText w:val="o"/>
      <w:lvlJc w:val="left"/>
      <w:pPr>
        <w:ind w:left="1440" w:hanging="360"/>
      </w:pPr>
      <w:rPr>
        <w:rFonts w:hint="default" w:ascii="Courier New" w:hAnsi="Courier New"/>
      </w:rPr>
    </w:lvl>
    <w:lvl w:ilvl="2" w:tplc="A5D0B7EA">
      <w:start w:val="1"/>
      <w:numFmt w:val="bullet"/>
      <w:lvlText w:val=""/>
      <w:lvlJc w:val="left"/>
      <w:pPr>
        <w:ind w:left="2160" w:hanging="360"/>
      </w:pPr>
      <w:rPr>
        <w:rFonts w:hint="default" w:ascii="Wingdings" w:hAnsi="Wingdings"/>
      </w:rPr>
    </w:lvl>
    <w:lvl w:ilvl="3" w:tplc="23548F3E">
      <w:start w:val="1"/>
      <w:numFmt w:val="bullet"/>
      <w:lvlText w:val=""/>
      <w:lvlJc w:val="left"/>
      <w:pPr>
        <w:ind w:left="2880" w:hanging="360"/>
      </w:pPr>
      <w:rPr>
        <w:rFonts w:hint="default" w:ascii="Symbol" w:hAnsi="Symbol"/>
      </w:rPr>
    </w:lvl>
    <w:lvl w:ilvl="4" w:tplc="B2307538">
      <w:start w:val="1"/>
      <w:numFmt w:val="bullet"/>
      <w:lvlText w:val="o"/>
      <w:lvlJc w:val="left"/>
      <w:pPr>
        <w:ind w:left="3600" w:hanging="360"/>
      </w:pPr>
      <w:rPr>
        <w:rFonts w:hint="default" w:ascii="Courier New" w:hAnsi="Courier New"/>
      </w:rPr>
    </w:lvl>
    <w:lvl w:ilvl="5" w:tplc="6FD49080">
      <w:start w:val="1"/>
      <w:numFmt w:val="bullet"/>
      <w:lvlText w:val=""/>
      <w:lvlJc w:val="left"/>
      <w:pPr>
        <w:ind w:left="4320" w:hanging="360"/>
      </w:pPr>
      <w:rPr>
        <w:rFonts w:hint="default" w:ascii="Wingdings" w:hAnsi="Wingdings"/>
      </w:rPr>
    </w:lvl>
    <w:lvl w:ilvl="6" w:tplc="F93035BC">
      <w:start w:val="1"/>
      <w:numFmt w:val="bullet"/>
      <w:lvlText w:val=""/>
      <w:lvlJc w:val="left"/>
      <w:pPr>
        <w:ind w:left="5040" w:hanging="360"/>
      </w:pPr>
      <w:rPr>
        <w:rFonts w:hint="default" w:ascii="Symbol" w:hAnsi="Symbol"/>
      </w:rPr>
    </w:lvl>
    <w:lvl w:ilvl="7" w:tplc="F746EE1C">
      <w:start w:val="1"/>
      <w:numFmt w:val="bullet"/>
      <w:lvlText w:val="o"/>
      <w:lvlJc w:val="left"/>
      <w:pPr>
        <w:ind w:left="5760" w:hanging="360"/>
      </w:pPr>
      <w:rPr>
        <w:rFonts w:hint="default" w:ascii="Courier New" w:hAnsi="Courier New"/>
      </w:rPr>
    </w:lvl>
    <w:lvl w:ilvl="8" w:tplc="27B48738">
      <w:start w:val="1"/>
      <w:numFmt w:val="bullet"/>
      <w:lvlText w:val=""/>
      <w:lvlJc w:val="left"/>
      <w:pPr>
        <w:ind w:left="6480" w:hanging="360"/>
      </w:pPr>
      <w:rPr>
        <w:rFonts w:hint="default" w:ascii="Wingdings" w:hAnsi="Wingdings"/>
      </w:rPr>
    </w:lvl>
  </w:abstractNum>
  <w:abstractNum w:abstractNumId="14" w15:restartNumberingAfterBreak="0">
    <w:nsid w:val="7BB102C5"/>
    <w:multiLevelType w:val="multilevel"/>
    <w:tmpl w:val="C8AC04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31687745">
    <w:abstractNumId w:val="5"/>
  </w:num>
  <w:num w:numId="2" w16cid:durableId="504636159">
    <w:abstractNumId w:val="6"/>
  </w:num>
  <w:num w:numId="3" w16cid:durableId="2123064716">
    <w:abstractNumId w:val="2"/>
  </w:num>
  <w:num w:numId="4" w16cid:durableId="1776099673">
    <w:abstractNumId w:val="12"/>
  </w:num>
  <w:num w:numId="5" w16cid:durableId="1902934938">
    <w:abstractNumId w:val="14"/>
  </w:num>
  <w:num w:numId="6" w16cid:durableId="1039476725">
    <w:abstractNumId w:val="1"/>
  </w:num>
  <w:num w:numId="7" w16cid:durableId="491456585">
    <w:abstractNumId w:val="4"/>
  </w:num>
  <w:num w:numId="8" w16cid:durableId="1090272180">
    <w:abstractNumId w:val="11"/>
  </w:num>
  <w:num w:numId="9" w16cid:durableId="784034962">
    <w:abstractNumId w:val="7"/>
  </w:num>
  <w:num w:numId="10" w16cid:durableId="1662927738">
    <w:abstractNumId w:val="8"/>
  </w:num>
  <w:num w:numId="11" w16cid:durableId="77141507">
    <w:abstractNumId w:val="10"/>
  </w:num>
  <w:num w:numId="12" w16cid:durableId="850991256">
    <w:abstractNumId w:val="0"/>
  </w:num>
  <w:num w:numId="13" w16cid:durableId="1249920419">
    <w:abstractNumId w:val="3"/>
  </w:num>
  <w:num w:numId="14" w16cid:durableId="1963153411">
    <w:abstractNumId w:val="13"/>
  </w:num>
  <w:num w:numId="15" w16cid:durableId="14269981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embedTrueTypeFonts/>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389"/>
    <w:rsid w:val="000051CA"/>
    <w:rsid w:val="00020035"/>
    <w:rsid w:val="0002029B"/>
    <w:rsid w:val="00067986"/>
    <w:rsid w:val="00076DBD"/>
    <w:rsid w:val="00077189"/>
    <w:rsid w:val="00080974"/>
    <w:rsid w:val="00087611"/>
    <w:rsid w:val="00096C96"/>
    <w:rsid w:val="000A318F"/>
    <w:rsid w:val="000A40B1"/>
    <w:rsid w:val="000C1F1C"/>
    <w:rsid w:val="000C5B6B"/>
    <w:rsid w:val="000E5466"/>
    <w:rsid w:val="000F22A0"/>
    <w:rsid w:val="000F326D"/>
    <w:rsid w:val="00100DDC"/>
    <w:rsid w:val="0010507A"/>
    <w:rsid w:val="00106CB5"/>
    <w:rsid w:val="001147BE"/>
    <w:rsid w:val="0011695F"/>
    <w:rsid w:val="00133294"/>
    <w:rsid w:val="00137DF8"/>
    <w:rsid w:val="00142D66"/>
    <w:rsid w:val="00143EEB"/>
    <w:rsid w:val="001519E6"/>
    <w:rsid w:val="0015349A"/>
    <w:rsid w:val="001539ED"/>
    <w:rsid w:val="00156F8C"/>
    <w:rsid w:val="0016047E"/>
    <w:rsid w:val="00175A5D"/>
    <w:rsid w:val="00181DC1"/>
    <w:rsid w:val="00182FEF"/>
    <w:rsid w:val="00187CD0"/>
    <w:rsid w:val="001B30D1"/>
    <w:rsid w:val="001B6986"/>
    <w:rsid w:val="001C3777"/>
    <w:rsid w:val="001E2BCB"/>
    <w:rsid w:val="001F20F1"/>
    <w:rsid w:val="00203981"/>
    <w:rsid w:val="00222DF4"/>
    <w:rsid w:val="00240BC8"/>
    <w:rsid w:val="002617D4"/>
    <w:rsid w:val="00294F08"/>
    <w:rsid w:val="002A058D"/>
    <w:rsid w:val="002B11BA"/>
    <w:rsid w:val="002B7B5B"/>
    <w:rsid w:val="002D7040"/>
    <w:rsid w:val="002E2633"/>
    <w:rsid w:val="002F3AB5"/>
    <w:rsid w:val="00300696"/>
    <w:rsid w:val="00304F7C"/>
    <w:rsid w:val="00315335"/>
    <w:rsid w:val="00315500"/>
    <w:rsid w:val="00316E3C"/>
    <w:rsid w:val="00324883"/>
    <w:rsid w:val="00331144"/>
    <w:rsid w:val="00336CFB"/>
    <w:rsid w:val="0033737F"/>
    <w:rsid w:val="00342E78"/>
    <w:rsid w:val="00350630"/>
    <w:rsid w:val="0035490C"/>
    <w:rsid w:val="003571D8"/>
    <w:rsid w:val="003655A6"/>
    <w:rsid w:val="00370A07"/>
    <w:rsid w:val="00383B72"/>
    <w:rsid w:val="003852EE"/>
    <w:rsid w:val="003859DF"/>
    <w:rsid w:val="003A7EBD"/>
    <w:rsid w:val="003B4417"/>
    <w:rsid w:val="003C31D5"/>
    <w:rsid w:val="003C622F"/>
    <w:rsid w:val="003D29FE"/>
    <w:rsid w:val="003D769B"/>
    <w:rsid w:val="003E5ADA"/>
    <w:rsid w:val="003F24E3"/>
    <w:rsid w:val="003F7B52"/>
    <w:rsid w:val="00403469"/>
    <w:rsid w:val="00403B2D"/>
    <w:rsid w:val="00404ECC"/>
    <w:rsid w:val="00406997"/>
    <w:rsid w:val="00414EBB"/>
    <w:rsid w:val="00422E59"/>
    <w:rsid w:val="004272FC"/>
    <w:rsid w:val="004435A0"/>
    <w:rsid w:val="004567CF"/>
    <w:rsid w:val="0046337B"/>
    <w:rsid w:val="00463D65"/>
    <w:rsid w:val="0048575A"/>
    <w:rsid w:val="00494209"/>
    <w:rsid w:val="004A0656"/>
    <w:rsid w:val="004B2122"/>
    <w:rsid w:val="004B5C88"/>
    <w:rsid w:val="004C2727"/>
    <w:rsid w:val="004C3928"/>
    <w:rsid w:val="004D25CD"/>
    <w:rsid w:val="004D2B4D"/>
    <w:rsid w:val="004E3BA4"/>
    <w:rsid w:val="004F24C2"/>
    <w:rsid w:val="00502C44"/>
    <w:rsid w:val="00505E13"/>
    <w:rsid w:val="0050693C"/>
    <w:rsid w:val="00511D1B"/>
    <w:rsid w:val="00513E6B"/>
    <w:rsid w:val="00521554"/>
    <w:rsid w:val="00521DAA"/>
    <w:rsid w:val="005220E0"/>
    <w:rsid w:val="00540121"/>
    <w:rsid w:val="00544686"/>
    <w:rsid w:val="0054615E"/>
    <w:rsid w:val="005577A4"/>
    <w:rsid w:val="00562893"/>
    <w:rsid w:val="00574BBB"/>
    <w:rsid w:val="00581628"/>
    <w:rsid w:val="00587AE3"/>
    <w:rsid w:val="005A41AD"/>
    <w:rsid w:val="005A52DB"/>
    <w:rsid w:val="005B1516"/>
    <w:rsid w:val="005C2FFB"/>
    <w:rsid w:val="005D1EB6"/>
    <w:rsid w:val="005D77B0"/>
    <w:rsid w:val="005E22CC"/>
    <w:rsid w:val="005E752F"/>
    <w:rsid w:val="005F12B5"/>
    <w:rsid w:val="00604450"/>
    <w:rsid w:val="00610674"/>
    <w:rsid w:val="00634CE1"/>
    <w:rsid w:val="00634ED3"/>
    <w:rsid w:val="00636F1B"/>
    <w:rsid w:val="00641029"/>
    <w:rsid w:val="00656FE6"/>
    <w:rsid w:val="006639FA"/>
    <w:rsid w:val="00667992"/>
    <w:rsid w:val="00667D0E"/>
    <w:rsid w:val="006706E8"/>
    <w:rsid w:val="006A4BD8"/>
    <w:rsid w:val="006A7772"/>
    <w:rsid w:val="006B3CBF"/>
    <w:rsid w:val="006B6DE9"/>
    <w:rsid w:val="006B6F16"/>
    <w:rsid w:val="006B7EB2"/>
    <w:rsid w:val="006C3FB0"/>
    <w:rsid w:val="00712741"/>
    <w:rsid w:val="00723CFA"/>
    <w:rsid w:val="007254AF"/>
    <w:rsid w:val="007269AF"/>
    <w:rsid w:val="0073514B"/>
    <w:rsid w:val="007463B6"/>
    <w:rsid w:val="00756609"/>
    <w:rsid w:val="007604DD"/>
    <w:rsid w:val="0076068C"/>
    <w:rsid w:val="00760804"/>
    <w:rsid w:val="00765514"/>
    <w:rsid w:val="00783A11"/>
    <w:rsid w:val="007A02F6"/>
    <w:rsid w:val="007B091E"/>
    <w:rsid w:val="007B2869"/>
    <w:rsid w:val="007B2973"/>
    <w:rsid w:val="007B43DB"/>
    <w:rsid w:val="007B6383"/>
    <w:rsid w:val="007C1603"/>
    <w:rsid w:val="007D0EF5"/>
    <w:rsid w:val="007D2A8F"/>
    <w:rsid w:val="007D66AB"/>
    <w:rsid w:val="007D7170"/>
    <w:rsid w:val="007E013F"/>
    <w:rsid w:val="007E089E"/>
    <w:rsid w:val="00817001"/>
    <w:rsid w:val="008318C7"/>
    <w:rsid w:val="00836443"/>
    <w:rsid w:val="008368E2"/>
    <w:rsid w:val="00850EE6"/>
    <w:rsid w:val="008577DF"/>
    <w:rsid w:val="00875292"/>
    <w:rsid w:val="008827D7"/>
    <w:rsid w:val="00884C35"/>
    <w:rsid w:val="008A5E6A"/>
    <w:rsid w:val="008B435C"/>
    <w:rsid w:val="008B6E7C"/>
    <w:rsid w:val="008C281F"/>
    <w:rsid w:val="008C5182"/>
    <w:rsid w:val="008D27D5"/>
    <w:rsid w:val="008E67E0"/>
    <w:rsid w:val="00962B15"/>
    <w:rsid w:val="0096611B"/>
    <w:rsid w:val="0097738E"/>
    <w:rsid w:val="0099068A"/>
    <w:rsid w:val="00994A8E"/>
    <w:rsid w:val="00996BB1"/>
    <w:rsid w:val="009A4021"/>
    <w:rsid w:val="009C3C64"/>
    <w:rsid w:val="009D16A1"/>
    <w:rsid w:val="009D5492"/>
    <w:rsid w:val="009E2D00"/>
    <w:rsid w:val="009F77F2"/>
    <w:rsid w:val="00A0104E"/>
    <w:rsid w:val="00A3678B"/>
    <w:rsid w:val="00A54E17"/>
    <w:rsid w:val="00A60B61"/>
    <w:rsid w:val="00A64B02"/>
    <w:rsid w:val="00A65A99"/>
    <w:rsid w:val="00A730F3"/>
    <w:rsid w:val="00A740CF"/>
    <w:rsid w:val="00A863C9"/>
    <w:rsid w:val="00AB17E4"/>
    <w:rsid w:val="00AB3957"/>
    <w:rsid w:val="00AB39D8"/>
    <w:rsid w:val="00AB6C6E"/>
    <w:rsid w:val="00AC0A9B"/>
    <w:rsid w:val="00AD0EEF"/>
    <w:rsid w:val="00AE1E03"/>
    <w:rsid w:val="00B02C7B"/>
    <w:rsid w:val="00B03170"/>
    <w:rsid w:val="00B05E6F"/>
    <w:rsid w:val="00B12A99"/>
    <w:rsid w:val="00B14355"/>
    <w:rsid w:val="00B228FA"/>
    <w:rsid w:val="00B23E68"/>
    <w:rsid w:val="00B25FA1"/>
    <w:rsid w:val="00B35C0E"/>
    <w:rsid w:val="00B42DD5"/>
    <w:rsid w:val="00B54CCD"/>
    <w:rsid w:val="00B563FA"/>
    <w:rsid w:val="00B663CE"/>
    <w:rsid w:val="00B7407A"/>
    <w:rsid w:val="00B816B1"/>
    <w:rsid w:val="00BA509E"/>
    <w:rsid w:val="00BB45A6"/>
    <w:rsid w:val="00BB5C8E"/>
    <w:rsid w:val="00BC67FE"/>
    <w:rsid w:val="00BE04C2"/>
    <w:rsid w:val="00C06348"/>
    <w:rsid w:val="00C070E1"/>
    <w:rsid w:val="00C302D9"/>
    <w:rsid w:val="00C30A4B"/>
    <w:rsid w:val="00C36CD7"/>
    <w:rsid w:val="00C36EA8"/>
    <w:rsid w:val="00C444E5"/>
    <w:rsid w:val="00C45F83"/>
    <w:rsid w:val="00C6537A"/>
    <w:rsid w:val="00C67BEE"/>
    <w:rsid w:val="00C70929"/>
    <w:rsid w:val="00C71B4E"/>
    <w:rsid w:val="00C74A14"/>
    <w:rsid w:val="00CA1FCD"/>
    <w:rsid w:val="00CB6AE2"/>
    <w:rsid w:val="00CB7917"/>
    <w:rsid w:val="00CC3B9A"/>
    <w:rsid w:val="00CE47DC"/>
    <w:rsid w:val="00CF3975"/>
    <w:rsid w:val="00D002FF"/>
    <w:rsid w:val="00D113FC"/>
    <w:rsid w:val="00D14C9D"/>
    <w:rsid w:val="00D2510E"/>
    <w:rsid w:val="00D263C0"/>
    <w:rsid w:val="00D276EC"/>
    <w:rsid w:val="00D44EB8"/>
    <w:rsid w:val="00D47710"/>
    <w:rsid w:val="00D549D0"/>
    <w:rsid w:val="00D57A6D"/>
    <w:rsid w:val="00D63B5A"/>
    <w:rsid w:val="00D851A4"/>
    <w:rsid w:val="00D95CD9"/>
    <w:rsid w:val="00DA40C2"/>
    <w:rsid w:val="00DB0232"/>
    <w:rsid w:val="00DB4BB5"/>
    <w:rsid w:val="00DC6422"/>
    <w:rsid w:val="00DD05D2"/>
    <w:rsid w:val="00DE08D8"/>
    <w:rsid w:val="00DE22ED"/>
    <w:rsid w:val="00DE6E54"/>
    <w:rsid w:val="00DF2389"/>
    <w:rsid w:val="00E00523"/>
    <w:rsid w:val="00E06C43"/>
    <w:rsid w:val="00E15447"/>
    <w:rsid w:val="00E16388"/>
    <w:rsid w:val="00E16401"/>
    <w:rsid w:val="00E2429C"/>
    <w:rsid w:val="00E261F6"/>
    <w:rsid w:val="00E42D17"/>
    <w:rsid w:val="00E50BEE"/>
    <w:rsid w:val="00E537A5"/>
    <w:rsid w:val="00E6022E"/>
    <w:rsid w:val="00E634C6"/>
    <w:rsid w:val="00E64DDF"/>
    <w:rsid w:val="00E86564"/>
    <w:rsid w:val="00E93B07"/>
    <w:rsid w:val="00EC27B2"/>
    <w:rsid w:val="00EC582C"/>
    <w:rsid w:val="00ED0B9E"/>
    <w:rsid w:val="00EE0EA7"/>
    <w:rsid w:val="00EF0E25"/>
    <w:rsid w:val="00F05761"/>
    <w:rsid w:val="00F13FD1"/>
    <w:rsid w:val="00F26D48"/>
    <w:rsid w:val="00F31B07"/>
    <w:rsid w:val="00F42C1A"/>
    <w:rsid w:val="00F613E3"/>
    <w:rsid w:val="00F64997"/>
    <w:rsid w:val="00F72AE7"/>
    <w:rsid w:val="00F76B62"/>
    <w:rsid w:val="00F81EE9"/>
    <w:rsid w:val="00F90A40"/>
    <w:rsid w:val="00F93582"/>
    <w:rsid w:val="00FB06A6"/>
    <w:rsid w:val="00FB07A9"/>
    <w:rsid w:val="00FB5445"/>
    <w:rsid w:val="00FB6064"/>
    <w:rsid w:val="00FC05CA"/>
    <w:rsid w:val="00FD096B"/>
    <w:rsid w:val="00FD6789"/>
    <w:rsid w:val="00FE3FB3"/>
    <w:rsid w:val="00FE6088"/>
    <w:rsid w:val="00FF7B09"/>
    <w:rsid w:val="03BF55CC"/>
    <w:rsid w:val="05DB8EAE"/>
    <w:rsid w:val="06D4F670"/>
    <w:rsid w:val="085710E0"/>
    <w:rsid w:val="087AF29B"/>
    <w:rsid w:val="08C32039"/>
    <w:rsid w:val="099D3269"/>
    <w:rsid w:val="1154417B"/>
    <w:rsid w:val="13670921"/>
    <w:rsid w:val="13B4586A"/>
    <w:rsid w:val="15605281"/>
    <w:rsid w:val="1657C7E2"/>
    <w:rsid w:val="16CD5D21"/>
    <w:rsid w:val="1A0B0AE9"/>
    <w:rsid w:val="1B744D61"/>
    <w:rsid w:val="1BAFBCBE"/>
    <w:rsid w:val="1DE494C8"/>
    <w:rsid w:val="1E0E3B5D"/>
    <w:rsid w:val="22146CE6"/>
    <w:rsid w:val="22884E96"/>
    <w:rsid w:val="2494E0F8"/>
    <w:rsid w:val="29EE5BC0"/>
    <w:rsid w:val="3104437A"/>
    <w:rsid w:val="336831BB"/>
    <w:rsid w:val="33B82901"/>
    <w:rsid w:val="3574745C"/>
    <w:rsid w:val="35E91100"/>
    <w:rsid w:val="368A5480"/>
    <w:rsid w:val="384E15E3"/>
    <w:rsid w:val="38849288"/>
    <w:rsid w:val="3968C0C8"/>
    <w:rsid w:val="3A030F9A"/>
    <w:rsid w:val="3AD85015"/>
    <w:rsid w:val="3B583624"/>
    <w:rsid w:val="44F6AD20"/>
    <w:rsid w:val="49CBBAE8"/>
    <w:rsid w:val="49F54EEB"/>
    <w:rsid w:val="4A78A53F"/>
    <w:rsid w:val="4D2093CA"/>
    <w:rsid w:val="4FCB1F6B"/>
    <w:rsid w:val="4FEF1447"/>
    <w:rsid w:val="530F1C7C"/>
    <w:rsid w:val="5442ED6F"/>
    <w:rsid w:val="573FF425"/>
    <w:rsid w:val="57C5D7EE"/>
    <w:rsid w:val="58A1E4F9"/>
    <w:rsid w:val="5F870AC8"/>
    <w:rsid w:val="609AC406"/>
    <w:rsid w:val="60F05232"/>
    <w:rsid w:val="6212A7C4"/>
    <w:rsid w:val="68352BAF"/>
    <w:rsid w:val="6B6B225D"/>
    <w:rsid w:val="6C6D83BD"/>
    <w:rsid w:val="6CDFDC6C"/>
    <w:rsid w:val="6EE7630C"/>
    <w:rsid w:val="7907C23B"/>
    <w:rsid w:val="7934E56E"/>
    <w:rsid w:val="7C35FFC4"/>
    <w:rsid w:val="7C3B3A33"/>
    <w:rsid w:val="7D33DD3F"/>
    <w:rsid w:val="7ECD4B9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BDB31"/>
  <w15:docId w15:val="{FAA133CB-3D86-4886-A48A-BF1BFF6F8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Normal00" w:customStyle="1">
    <w:name w:val="TableNormal0"/>
    <w:tblPr>
      <w:tblCellMar>
        <w:top w:w="100" w:type="dxa"/>
        <w:left w:w="100" w:type="dxa"/>
        <w:bottom w:w="100" w:type="dxa"/>
        <w:right w:w="100" w:type="dxa"/>
      </w:tblCellMar>
    </w:tblPr>
  </w:style>
  <w:style w:type="paragraph" w:styleId="Header">
    <w:name w:val="header"/>
    <w:basedOn w:val="Normal"/>
    <w:link w:val="HeaderChar"/>
    <w:uiPriority w:val="99"/>
    <w:unhideWhenUsed/>
    <w:rsid w:val="009E7216"/>
    <w:pPr>
      <w:tabs>
        <w:tab w:val="center" w:pos="4513"/>
        <w:tab w:val="right" w:pos="9026"/>
      </w:tabs>
      <w:spacing w:after="0" w:line="240" w:lineRule="auto"/>
    </w:pPr>
  </w:style>
  <w:style w:type="character" w:styleId="HeaderChar" w:customStyle="1">
    <w:name w:val="Header Char"/>
    <w:basedOn w:val="DefaultParagraphFont"/>
    <w:link w:val="Header"/>
    <w:uiPriority w:val="99"/>
    <w:rsid w:val="009E7216"/>
  </w:style>
  <w:style w:type="paragraph" w:styleId="Footer">
    <w:name w:val="footer"/>
    <w:basedOn w:val="Normal"/>
    <w:link w:val="FooterChar"/>
    <w:uiPriority w:val="99"/>
    <w:unhideWhenUsed/>
    <w:rsid w:val="009E7216"/>
    <w:pPr>
      <w:tabs>
        <w:tab w:val="center" w:pos="4513"/>
        <w:tab w:val="right" w:pos="9026"/>
      </w:tabs>
      <w:spacing w:after="0" w:line="240" w:lineRule="auto"/>
    </w:pPr>
  </w:style>
  <w:style w:type="character" w:styleId="FooterChar" w:customStyle="1">
    <w:name w:val="Footer Char"/>
    <w:basedOn w:val="DefaultParagraphFont"/>
    <w:link w:val="Footer"/>
    <w:uiPriority w:val="99"/>
    <w:rsid w:val="009E7216"/>
  </w:style>
  <w:style w:type="paragraph" w:styleId="ListParagraph">
    <w:name w:val="List Paragraph"/>
    <w:basedOn w:val="Normal"/>
    <w:uiPriority w:val="34"/>
    <w:qFormat/>
    <w:rsid w:val="00A71C19"/>
    <w:pPr>
      <w:ind w:left="720"/>
      <w:contextualSpacing/>
    </w:pPr>
  </w:style>
  <w:style w:type="character" w:styleId="Hyperlink">
    <w:name w:val="Hyperlink"/>
    <w:basedOn w:val="DefaultParagraphFont"/>
    <w:uiPriority w:val="99"/>
    <w:unhideWhenUsed/>
    <w:rsid w:val="00385476"/>
    <w:rPr>
      <w:color w:val="0000FF"/>
      <w:u w:val="single"/>
    </w:rPr>
  </w:style>
  <w:style w:type="character" w:styleId="ilfuvd" w:customStyle="1">
    <w:name w:val="ilfuvd"/>
    <w:basedOn w:val="DefaultParagraphFont"/>
    <w:rsid w:val="00385476"/>
  </w:style>
  <w:style w:type="table" w:styleId="TableGrid">
    <w:name w:val="Table Grid"/>
    <w:basedOn w:val="TableNormal"/>
    <w:uiPriority w:val="39"/>
    <w:rsid w:val="008D732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0" w:customStyle="1">
    <w:basedOn w:val="TableNormal"/>
    <w:pPr>
      <w:spacing w:after="0" w:line="240" w:lineRule="auto"/>
    </w:pPr>
    <w:tblPr>
      <w:tblStyleRowBandSize w:val="1"/>
      <w:tblStyleColBandSize w:val="1"/>
    </w:tblPr>
  </w:style>
  <w:style w:type="table" w:styleId="TableNormal000" w:customStyle="1">
    <w:name w:val="TableNormal00"/>
    <w:rsid w:val="000A318F"/>
    <w:tblPr>
      <w:tblCellMar>
        <w:top w:w="100" w:type="dxa"/>
        <w:left w:w="100" w:type="dxa"/>
        <w:bottom w:w="100" w:type="dxa"/>
        <w:right w:w="100" w:type="dxa"/>
      </w:tblCellMar>
    </w:tblPr>
  </w:style>
  <w:style w:type="table" w:styleId="TableNormal0000" w:customStyle="1">
    <w:name w:val="TableNormal000"/>
    <w:rsid w:val="00850EE6"/>
    <w:tblPr>
      <w:tblCellMar>
        <w:top w:w="100" w:type="dxa"/>
        <w:left w:w="100" w:type="dxa"/>
        <w:bottom w:w="100" w:type="dxa"/>
        <w:right w:w="100" w:type="dxa"/>
      </w:tblCellMar>
    </w:tblPr>
  </w:style>
  <w:style w:type="table" w:styleId="TableNormal00000" w:customStyle="1">
    <w:name w:val="TableNormal0000"/>
    <w:rsid w:val="00B7407A"/>
    <w:tblPr>
      <w:tblCellMar>
        <w:top w:w="100" w:type="dxa"/>
        <w:left w:w="100" w:type="dxa"/>
        <w:bottom w:w="100" w:type="dxa"/>
        <w:right w:w="100" w:type="dxa"/>
      </w:tblCellMar>
    </w:tblPr>
  </w:style>
  <w:style w:type="table" w:styleId="TableNormal000000" w:customStyle="1">
    <w:name w:val="TableNormal00000"/>
    <w:rsid w:val="00A740CF"/>
    <w:tblPr>
      <w:tblCellMar>
        <w:top w:w="100" w:type="dxa"/>
        <w:left w:w="100" w:type="dxa"/>
        <w:bottom w:w="100" w:type="dxa"/>
        <w:right w:w="100" w:type="dxa"/>
      </w:tblCellMar>
    </w:tblPr>
  </w:style>
  <w:style w:type="table" w:styleId="TableNormal0000000" w:customStyle="1">
    <w:name w:val="TableNormal000000"/>
    <w:rsid w:val="00304F7C"/>
    <w:tblPr>
      <w:tblCellMar>
        <w:top w:w="100" w:type="dxa"/>
        <w:left w:w="100" w:type="dxa"/>
        <w:bottom w:w="100" w:type="dxa"/>
        <w:right w:w="100" w:type="dxa"/>
      </w:tblCellMar>
    </w:tblPr>
  </w:style>
  <w:style w:type="table" w:styleId="TableNormal00000000" w:customStyle="1">
    <w:name w:val="TableNormal0000000"/>
    <w:rsid w:val="00294F08"/>
    <w:tblPr>
      <w:tblCellMar>
        <w:top w:w="100" w:type="dxa"/>
        <w:left w:w="100" w:type="dxa"/>
        <w:bottom w:w="100" w:type="dxa"/>
        <w:right w:w="100" w:type="dxa"/>
      </w:tblCellMar>
    </w:tblPr>
  </w:style>
  <w:style w:type="table" w:styleId="TableNormal000000000" w:customStyle="1">
    <w:name w:val="TableNormal00000000"/>
    <w:rsid w:val="0035490C"/>
    <w:tblPr>
      <w:tblCellMar>
        <w:top w:w="100" w:type="dxa"/>
        <w:left w:w="100" w:type="dxa"/>
        <w:bottom w:w="100" w:type="dxa"/>
        <w:right w:w="100" w:type="dxa"/>
      </w:tblCellMar>
    </w:tblPr>
  </w:style>
  <w:style w:type="table" w:styleId="TableNormal0000000000" w:customStyle="1">
    <w:name w:val="TableNormal000000000"/>
    <w:rsid w:val="00E93B07"/>
    <w:tblPr>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4435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finance.yahoo.com/" TargetMode="External" Id="rId13" /><Relationship Type="http://schemas.openxmlformats.org/officeDocument/2006/relationships/image" Target="media/image8.png" Id="rId18" /><Relationship Type="http://schemas.openxmlformats.org/officeDocument/2006/relationships/styles" Target="styles.xml" Id="rId3" /><Relationship Type="http://schemas.openxmlformats.org/officeDocument/2006/relationships/image" Target="media/image11.png" Id="rId21" /><Relationship Type="http://schemas.openxmlformats.org/officeDocument/2006/relationships/endnotes" Target="endnotes.xml" Id="rId7" /><Relationship Type="http://schemas.openxmlformats.org/officeDocument/2006/relationships/hyperlink" Target="https://doi.org/10.1162/neco.1997.9.8.1735" TargetMode="External" Id="rId12" /><Relationship Type="http://schemas.openxmlformats.org/officeDocument/2006/relationships/image" Target="media/image7.png"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oleObject" Target="embeddings/oleObject1.bin" Id="rId15" /><Relationship Type="http://schemas.openxmlformats.org/officeDocument/2006/relationships/footer" Target="footer1.xml" Id="rId23" /><Relationship Type="http://schemas.openxmlformats.org/officeDocument/2006/relationships/image" Target="media/image3.png" Id="rId10" /><Relationship Type="http://schemas.openxmlformats.org/officeDocument/2006/relationships/image" Target="media/image9.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5.emf" Id="rId14" /><Relationship Type="http://schemas.openxmlformats.org/officeDocument/2006/relationships/header" Target="header1.xml" Id="rId22"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wKeV6tRwOCB+ii2PUoeJwmZYKQ==">CgMxLjA4AHIhMUJIaGcxYnNxWGNzY3E2MW1EdmRFdTlKanNFTGl2UTIx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VIJAYALAXMI BANKAR</dc:creator>
  <keywords/>
  <lastModifiedBy>SIDDHARTH GAIKWAD</lastModifiedBy>
  <revision>97</revision>
  <dcterms:created xsi:type="dcterms:W3CDTF">2025-12-01T00:53:00.0000000Z</dcterms:created>
  <dcterms:modified xsi:type="dcterms:W3CDTF">2025-12-02T02:57:36.7311495Z</dcterms:modified>
</coreProperties>
</file>