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920" w:rsidRDefault="00471920" w:rsidP="00471920">
      <w:r w:rsidRPr="00471920">
        <w:rPr>
          <w:b/>
          <w:bCs/>
        </w:rPr>
        <w:t>Project Proposal:</w:t>
      </w:r>
      <w:r>
        <w:t xml:space="preserve"> Blockchain-Based Payment System with Smart Contract Functionality</w:t>
      </w:r>
    </w:p>
    <w:p w:rsidR="00471920" w:rsidRDefault="00471920" w:rsidP="00471920"/>
    <w:p w:rsidR="00471920" w:rsidRPr="00471920" w:rsidRDefault="00471920" w:rsidP="00471920">
      <w:pPr>
        <w:rPr>
          <w:b/>
          <w:bCs/>
        </w:rPr>
      </w:pPr>
      <w:r w:rsidRPr="00471920">
        <w:rPr>
          <w:b/>
          <w:bCs/>
        </w:rPr>
        <w:t>Overview</w:t>
      </w:r>
    </w:p>
    <w:p w:rsidR="00471920" w:rsidRDefault="00471920" w:rsidP="00471920">
      <w:r>
        <w:t>The current payment methods for auctions, escrow funds, charity funds, and crowdfunding can be slow, expensive, and lack transparency and security. To address this issue, we propose the development of a blockchain-based payment system with smart contract functionality. This system will provide a more secure, efficient, and transparent way for individuals and organizations to make payments and manage funds.</w:t>
      </w:r>
    </w:p>
    <w:p w:rsidR="00471920" w:rsidRDefault="00471920" w:rsidP="00471920"/>
    <w:p w:rsidR="00471920" w:rsidRPr="00471920" w:rsidRDefault="00471920" w:rsidP="00471920">
      <w:pPr>
        <w:rPr>
          <w:b/>
          <w:bCs/>
        </w:rPr>
      </w:pPr>
      <w:r w:rsidRPr="00471920">
        <w:rPr>
          <w:b/>
          <w:bCs/>
        </w:rPr>
        <w:t>Problem Statement</w:t>
      </w:r>
    </w:p>
    <w:p w:rsidR="00471920" w:rsidRDefault="00471920" w:rsidP="00471920">
      <w:r>
        <w:t>Current payment methods for auctions, escrow funds, charity funds, and crowdfunding are slow, expensive, and lack transparency and security. For example, in the case of charity funds, donors may not know how their funds are being used or may be concerned about fraud or mismanagement. In the case of auctions, buyers may be concerned about the authenticity of the products they are bidding on or may have difficulty managing the payment and delivery process. These issues can lead to a lack of trust and confidence in the payment system, which can result in reduced participation and revenue.</w:t>
      </w:r>
    </w:p>
    <w:p w:rsidR="00471920" w:rsidRDefault="00471920" w:rsidP="00471920"/>
    <w:p w:rsidR="00471920" w:rsidRPr="00471920" w:rsidRDefault="00471920" w:rsidP="00471920">
      <w:pPr>
        <w:rPr>
          <w:b/>
          <w:bCs/>
        </w:rPr>
      </w:pPr>
      <w:r w:rsidRPr="00471920">
        <w:rPr>
          <w:b/>
          <w:bCs/>
        </w:rPr>
        <w:t>Solution</w:t>
      </w:r>
    </w:p>
    <w:p w:rsidR="00471920" w:rsidRDefault="00471920" w:rsidP="00471920">
      <w:r>
        <w:t>To address these issues, we propose the development of a blockchain-based payment system with smart contract functionality. This system will provide a more secure, efficient, and transparent way for individuals and organizations to make payments and manage funds.</w:t>
      </w:r>
    </w:p>
    <w:p w:rsidR="00471920" w:rsidRDefault="00471920" w:rsidP="00471920"/>
    <w:p w:rsidR="00471920" w:rsidRDefault="00471920" w:rsidP="00471920">
      <w:r>
        <w:t>The system will use blockchain technology to record transactions and ensure that they are secure and immutable. Smart contracts will be used to automate the payment and delivery process, reducing the need for intermediaries and increasing efficiency. The use of smart contracts will also provide greater transparency, as all parties involved in the transaction will be aware of the terms and conditions upfront.</w:t>
      </w:r>
    </w:p>
    <w:p w:rsidR="00471920" w:rsidRDefault="00471920" w:rsidP="00471920"/>
    <w:p w:rsidR="00471920" w:rsidRPr="00471920" w:rsidRDefault="00471920" w:rsidP="00471920">
      <w:pPr>
        <w:rPr>
          <w:b/>
          <w:bCs/>
        </w:rPr>
      </w:pPr>
      <w:r w:rsidRPr="00471920">
        <w:rPr>
          <w:b/>
          <w:bCs/>
        </w:rPr>
        <w:t>Use Cases</w:t>
      </w:r>
    </w:p>
    <w:p w:rsidR="00471920" w:rsidRDefault="00471920" w:rsidP="00471920">
      <w:r>
        <w:t>The blockchain-based payment system with smart contract functionality can be applied in several sectors and use cases, including:</w:t>
      </w:r>
    </w:p>
    <w:p w:rsidR="00471920" w:rsidRDefault="00471920" w:rsidP="00471920"/>
    <w:p w:rsidR="00471920" w:rsidRDefault="00471920" w:rsidP="00471920">
      <w:pPr>
        <w:pStyle w:val="ListParagraph"/>
        <w:numPr>
          <w:ilvl w:val="0"/>
          <w:numId w:val="1"/>
        </w:numPr>
      </w:pPr>
      <w:r>
        <w:t>Auctions: The system can be used to facilitate online auctions, providing a secure and transparent way for buyers and sellers to manage payments and delivery.</w:t>
      </w:r>
    </w:p>
    <w:p w:rsidR="00471920" w:rsidRDefault="00471920" w:rsidP="00471920"/>
    <w:p w:rsidR="00471920" w:rsidRDefault="00471920" w:rsidP="00471920">
      <w:pPr>
        <w:pStyle w:val="ListParagraph"/>
        <w:numPr>
          <w:ilvl w:val="0"/>
          <w:numId w:val="1"/>
        </w:numPr>
      </w:pPr>
      <w:r>
        <w:t>Escrow funds: The system can be used to manage escrow funds, providing greater security and transparency in the payment process.</w:t>
      </w:r>
    </w:p>
    <w:p w:rsidR="00471920" w:rsidRDefault="00471920" w:rsidP="00471920"/>
    <w:p w:rsidR="00471920" w:rsidRDefault="00471920" w:rsidP="00471920">
      <w:pPr>
        <w:pStyle w:val="ListParagraph"/>
        <w:numPr>
          <w:ilvl w:val="0"/>
          <w:numId w:val="1"/>
        </w:numPr>
      </w:pPr>
      <w:r>
        <w:t>Charity funds: The system can be used to manage charity funds, providing donors with greater transparency and confidence in how their funds are being used.</w:t>
      </w:r>
    </w:p>
    <w:p w:rsidR="00471920" w:rsidRDefault="00471920" w:rsidP="00471920"/>
    <w:p w:rsidR="00471920" w:rsidRDefault="00471920" w:rsidP="00471920">
      <w:pPr>
        <w:pStyle w:val="ListParagraph"/>
        <w:numPr>
          <w:ilvl w:val="0"/>
          <w:numId w:val="1"/>
        </w:numPr>
      </w:pPr>
      <w:r>
        <w:t>Crowdfunding: The system can be used to manage crowdfunding campaigns, providing greater transparency and accountability in the use of funds.</w:t>
      </w:r>
    </w:p>
    <w:p w:rsidR="00471920" w:rsidRDefault="00471920" w:rsidP="00471920"/>
    <w:p w:rsidR="00471920" w:rsidRDefault="00471920" w:rsidP="00471920">
      <w:pPr>
        <w:pStyle w:val="ListParagraph"/>
        <w:numPr>
          <w:ilvl w:val="0"/>
          <w:numId w:val="1"/>
        </w:numPr>
      </w:pPr>
      <w:r>
        <w:t>Real Estate: The system can be used to facilitate real estate transactions, providing greater security and transparency in the payment and delivery process.</w:t>
      </w:r>
    </w:p>
    <w:p w:rsidR="00471920" w:rsidRDefault="00471920" w:rsidP="00471920"/>
    <w:p w:rsidR="00471920" w:rsidRDefault="00471920" w:rsidP="00471920">
      <w:pPr>
        <w:pStyle w:val="ListParagraph"/>
        <w:numPr>
          <w:ilvl w:val="0"/>
          <w:numId w:val="1"/>
        </w:numPr>
      </w:pPr>
      <w:r>
        <w:t>Healthcare: The system can be used to manage healthcare payments, including insurance claims and reimbursements, providing greater efficiency and transparency in the healthcare system.</w:t>
      </w:r>
    </w:p>
    <w:p w:rsidR="00471920" w:rsidRDefault="00471920" w:rsidP="00471920"/>
    <w:p w:rsidR="00471920" w:rsidRDefault="00471920" w:rsidP="00471920">
      <w:pPr>
        <w:pStyle w:val="ListParagraph"/>
        <w:numPr>
          <w:ilvl w:val="0"/>
          <w:numId w:val="1"/>
        </w:numPr>
      </w:pPr>
      <w:r>
        <w:t>Supply Chain Management: The system can be used to manage payments along the supply chain, providing greater transparency and efficiency in the payment and delivery process.</w:t>
      </w:r>
    </w:p>
    <w:p w:rsidR="00471920" w:rsidRDefault="00471920" w:rsidP="00471920"/>
    <w:p w:rsidR="00471920" w:rsidRDefault="00471920" w:rsidP="00471920">
      <w:pPr>
        <w:pStyle w:val="ListParagraph"/>
        <w:numPr>
          <w:ilvl w:val="0"/>
          <w:numId w:val="1"/>
        </w:numPr>
      </w:pPr>
      <w:r>
        <w:t>Education: The system can be used to manage payments for educational expenses, including tuition fees and scholarships, providing greater transparency and efficiency in the education system.</w:t>
      </w:r>
    </w:p>
    <w:p w:rsidR="00471920" w:rsidRDefault="00471920" w:rsidP="00471920"/>
    <w:p w:rsidR="00471920" w:rsidRDefault="00471920" w:rsidP="00471920">
      <w:pPr>
        <w:pStyle w:val="ListParagraph"/>
        <w:numPr>
          <w:ilvl w:val="0"/>
          <w:numId w:val="1"/>
        </w:numPr>
      </w:pPr>
      <w:r>
        <w:t>Government Services: The system can be used to manage payments for government services, including taxes, fines, and fees, providing greater efficiency and transparency in the government.</w:t>
      </w:r>
    </w:p>
    <w:p w:rsidR="00471920" w:rsidRDefault="00471920" w:rsidP="00471920"/>
    <w:p w:rsidR="00471920" w:rsidRPr="00471920" w:rsidRDefault="00471920" w:rsidP="00471920">
      <w:pPr>
        <w:rPr>
          <w:b/>
          <w:bCs/>
        </w:rPr>
      </w:pPr>
      <w:r w:rsidRPr="00471920">
        <w:rPr>
          <w:b/>
          <w:bCs/>
        </w:rPr>
        <w:t>Conclusion</w:t>
      </w:r>
    </w:p>
    <w:p w:rsidR="00D35780" w:rsidRDefault="00471920" w:rsidP="00471920">
      <w:r>
        <w:t>The blockchain-based payment system with smart contract functionality has the potential to revolutionize the way we make payments and manage funds. By providing greater security, efficiency, and transparency, this system can help to build trust and confidence in the payment system, increasing participation and revenue in various sectors and use cases.</w:t>
      </w:r>
    </w:p>
    <w:sectPr w:rsidR="00D3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0857"/>
    <w:multiLevelType w:val="hybridMultilevel"/>
    <w:tmpl w:val="385A1F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F86085"/>
    <w:multiLevelType w:val="hybridMultilevel"/>
    <w:tmpl w:val="25FED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559638">
    <w:abstractNumId w:val="1"/>
  </w:num>
  <w:num w:numId="2" w16cid:durableId="169156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20"/>
    <w:rsid w:val="00390F0B"/>
    <w:rsid w:val="00471920"/>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5FF9C-72FE-40BC-84F0-AC795FD1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8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2023-04-08T16:51:00Z</dcterms:created>
  <dcterms:modified xsi:type="dcterms:W3CDTF">2023-04-08T16:55:00Z</dcterms:modified>
</cp:coreProperties>
</file>