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0202E"/>
          <w:sz w:val="56"/>
          <w:szCs w:val="56"/>
        </w:rPr>
        <w:t xml:space="preserve">SmartLender</w:t>
      </w:r>
    </w:p>
    <w:p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 xml:space="preserve">AI-Powered Loan Approval System</w:t>
      </w:r>
    </w:p>
    <w:p>
      <w:pPr>
        <w:spacing w:after="100" w:before="600"/>
        <w:jc w:val="center"/>
      </w:pPr>
      <w:r>
        <w:rPr>
          <w:b/>
          <w:bCs/>
          <w:color w:val="C9A24B"/>
          <w:sz w:val="32"/>
          <w:szCs w:val="32"/>
        </w:rPr>
        <w:t xml:space="preserve">Phase 3</w:t>
      </w:r>
    </w:p>
    <w:p>
      <w:pPr>
        <w:spacing w:after="800"/>
        <w:jc w:val="center"/>
      </w:pPr>
      <w:r>
        <w:rPr>
          <w:b/>
          <w:bCs/>
          <w:color w:val="10202E"/>
          <w:sz w:val="40"/>
          <w:szCs w:val="40"/>
        </w:rPr>
        <w:t xml:space="preserve">Project Design Phase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1. Problem-Solution Fit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8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credit review is slow and inconsistent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 model scores every applicant the same way, instantly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Officers can't easily compare model reliability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Four models are trained and benchmarked; the best is deployed automatically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Non-technical staff can't use raw ML scripts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simple web form abstracts the model behind a familiar application form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Institutions need deployable, low-maintenance tools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Stateless Flask app deployable on IBM Cloud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2. Solution Architecture</w:t>
      </w:r>
    </w:p>
    <w:p>
      <w:pPr>
        <w:spacing w:after="120"/>
      </w:pPr>
      <w:r>
        <w:t xml:space="preserve">The system is composed of three layers:</w:t>
      </w:r>
    </w:p>
    <w:p>
      <w:pPr>
        <w:pStyle w:val="Heading2"/>
        <w:spacing w:after="100" w:before="200"/>
      </w:pPr>
      <w:r>
        <w:rPr>
          <w:b/>
          <w:bCs/>
          <w:color w:val="C9A24B"/>
        </w:rPr>
        <w:t xml:space="preserve">2.1 Data &amp; Training Layer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Raw CSV dataset -&gt; cleaning (missing value imputation) -&gt; encoding (LabelEncoder per categorical field)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Train/test split (80/20, stratified on target) feeds four classifiers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Best model (by test accuracy) is serialized with joblib, alongside its encoders</w:t>
      </w:r>
    </w:p>
    <w:p>
      <w:pPr>
        <w:pStyle w:val="Heading2"/>
        <w:spacing w:after="100" w:before="200"/>
      </w:pPr>
      <w:r>
        <w:rPr>
          <w:b/>
          <w:bCs/>
          <w:color w:val="C9A24B"/>
        </w:rPr>
        <w:t xml:space="preserve">2.2 Serving Layer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Flask app loads the persisted model + encoders once at startup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/predict builds a single-row feature vector from form input, applies the same encoders, and calls model.predict()</w:t>
      </w:r>
    </w:p>
    <w:p>
      <w:pPr>
        <w:pStyle w:val="Heading2"/>
        <w:spacing w:after="100" w:before="200"/>
      </w:pPr>
      <w:r>
        <w:rPr>
          <w:b/>
          <w:bCs/>
          <w:color w:val="C9A24B"/>
        </w:rPr>
        <w:t xml:space="preserve">2.3 Presentation Layer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HTML form (index.html) collects applicant details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 page (result.html) displays Approved/Not Approved plus confidence</w:t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3. Architecture Diagram (Textual)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00"/>
      </w:tblGrid>
      <w:tr>
        <w:trPr>
          <w:tblHeader/>
        </w:trPr>
        <w:tc>
          <w:tcPr>
            <w:tcW w:type="dxa" w:w="12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Applicant fills web form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form data (POST request)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 /predict route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Cleaned, encoded feature row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Loaded model.pkl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Prediction (Y/N) + probability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encoders.pkl (inverse transform)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Human-readable label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result.html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Rendered decision + confidence to user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4.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00"/>
      </w:tblGrid>
      <w:tr>
        <w:trPr>
          <w:tblHeader/>
        </w:trPr>
        <w:tc>
          <w:tcPr>
            <w:tcW w:type="dxa" w:w="2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8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2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officer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an applicant's details through a form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get an instant risk assessment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officer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the model's confidence score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know how much to trust the prediction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analyst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understand which model is currently deployed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explain decisions to auditors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 IT admin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retrain the model on new data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predictions stay accurate as lending patterns change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5. Data Flow Diagram (Level 0)</w:t>
      </w:r>
    </w:p>
    <w:p>
      <w:pPr>
        <w:spacing w:after="120"/>
      </w:pPr>
      <w:r>
        <w:t xml:space="preserve">Applicant Data --&gt; [Preprocessing] --&gt; [Trained Model] --&gt; Prediction + Confidence --&gt; Credit Officer Decision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2026-07-03T08:59:56.596Z</dcterms:created>
  <dcterms:modified xsi:type="dcterms:W3CDTF">2026-07-03T08:59:56.596Z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