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Plus Jakarta Sans" w:cs="Plus Jakarta Sans" w:eastAsia="Plus Jakarta Sans" w:hAnsi="Plus Jakarta Sans"/>
          <w:b/>
          <w:bCs/>
          <w:color w:val="D4A017"/>
          <w:sz w:val="56"/>
          <w:szCs w:val="56"/>
        </w:rPr>
        <w:t xml:space="preserve">SPAZEO</w:t>
      </w:r>
    </w:p>
    <w:p>
      <w:pPr>
        <w:spacing w:after="600"/>
        <w:jc w:val="center"/>
      </w:pPr>
      <w:r>
        <w:rPr>
          <w:rFonts w:ascii="Plus Jakarta Sans" w:cs="Plus Jakarta Sans" w:eastAsia="Plus Jakarta Sans" w:hAnsi="Plus Jakarta Sans"/>
          <w:color w:val="374151"/>
          <w:sz w:val="36"/>
          <w:szCs w:val="36"/>
        </w:rPr>
        <w:t xml:space="preserve">Full Codebase Audit Report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6B7280"/>
          <w:sz w:val="24"/>
          <w:szCs w:val="24"/>
        </w:rPr>
        <w:t xml:space="preserve">Bugs, UX, Performance &amp; Security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9CA3AF"/>
          <w:sz w:val="22"/>
          <w:szCs w:val="22"/>
        </w:rPr>
        <w:t xml:space="preserve">March 27, 2026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9CA3AF"/>
          <w:sz w:val="22"/>
          <w:szCs w:val="22"/>
        </w:rPr>
        <w:t xml:space="preserve">Prepared for: Karthik Padidam</w:t>
      </w:r>
    </w:p>
    <w:p>
      <w:pPr>
        <w:spacing w:before="1500"/>
        <w:jc w:val="center"/>
      </w:pPr>
      <w:r>
        <w:rPr>
          <w:rFonts w:ascii="DM Sans" w:cs="DM Sans" w:eastAsia="DM Sans" w:hAnsi="DM Sans"/>
          <w:i/>
          <w:iCs/>
          <w:color w:val="6B7280"/>
          <w:sz w:val="20"/>
          <w:szCs w:val="20"/>
        </w:rPr>
        <w:t xml:space="preserve">177 frontend files | 30+ backend files | 56 dependencies audited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Executive Summary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This report presents a comprehensive audit of the Spazeo codebase covering frontend (177 files), Convex backend (30+ function files), configuration, dependencies, performance, accessibility, and security. The audit identified issues across four severity levels.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36"/>
                <w:szCs w:val="36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C2626"/>
                <w:sz w:val="18"/>
                <w:szCs w:val="18"/>
              </w:rPr>
              <w:t xml:space="preserve">Critical Issues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97706"/>
                <w:sz w:val="36"/>
                <w:szCs w:val="36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D97706"/>
                <w:sz w:val="18"/>
                <w:szCs w:val="18"/>
              </w:rPr>
              <w:t xml:space="preserve">High Priority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36"/>
                <w:szCs w:val="36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2563EB"/>
                <w:sz w:val="18"/>
                <w:szCs w:val="18"/>
              </w:rPr>
              <w:t xml:space="preserve">Medium Issues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36"/>
                <w:szCs w:val="36"/>
              </w:rPr>
              <w:t xml:space="preserve">5+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059669"/>
                <w:sz w:val="18"/>
                <w:szCs w:val="18"/>
              </w:rPr>
              <w:t xml:space="preserve">Low Priority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Top 5 Most Urgent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Missing authorization checks in 15+ Convex backend functions </w:t>
      </w:r>
      <w:r>
        <w:rPr>
          <w:rFonts w:ascii="DM Sans" w:cs="DM Sans" w:eastAsia="DM Sans" w:hAnsi="DM Sans"/>
          <w:color w:val="DC2626"/>
          <w:sz w:val="22"/>
          <w:szCs w:val="22"/>
        </w:rPr>
        <w:t xml:space="preserve">(Security: any user can access/modify other users’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.env.local committed with API keys </w:t>
      </w:r>
      <w:r>
        <w:rPr>
          <w:rFonts w:ascii="DM Sans" w:cs="DM Sans" w:eastAsia="DM Sans" w:hAnsi="DM Sans"/>
          <w:color w:val="DC2626"/>
          <w:sz w:val="22"/>
          <w:szCs w:val="22"/>
        </w:rPr>
        <w:t xml:space="preserve">(Security: secrets in repo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443+ hardcoded color values across 62 files </w:t>
      </w:r>
      <w:r>
        <w:rPr>
          <w:rFonts w:ascii="DM Sans" w:cs="DM Sans" w:eastAsia="DM Sans" w:hAnsi="DM Sans"/>
          <w:color w:val="D97706"/>
          <w:sz w:val="22"/>
          <w:szCs w:val="22"/>
        </w:rPr>
        <w:t xml:space="preserve">(Maintainability: theme changes require touching 62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N+1 query patterns in analytics, tours, and user functions </w:t>
      </w:r>
      <w:r>
        <w:rPr>
          <w:rFonts w:ascii="DM Sans" w:cs="DM Sans" w:eastAsia="DM Sans" w:hAnsi="DM Sans"/>
          <w:color w:val="D97706"/>
          <w:sz w:val="22"/>
          <w:szCs w:val="22"/>
        </w:rPr>
        <w:t xml:space="preserve">(Performance: O(n) DB calls where O(1) would suffice)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Missing SEO: no structured data, no OG images, no robots.txt </w:t>
      </w:r>
      <w:r>
        <w:rPr>
          <w:rFonts w:ascii="DM Sans" w:cs="DM Sans" w:eastAsia="DM Sans" w:hAnsi="DM Sans"/>
          <w:color w:val="2563EB"/>
          <w:sz w:val="22"/>
          <w:szCs w:val="22"/>
        </w:rPr>
        <w:t xml:space="preserve">(Growth: poor search visibility and social sharing)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1. Security Issues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These are the most critical findings. They should be addressed before any feature work.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1.1 Missing Authorization Checks (Backend)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Multiple Convex backend functions only check if a user is authenticated but never verify they own the resource they’re accessing. This means any logged-in user can read, modify, or delete another user’s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Location /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leads.ts — all 7 exported functions (listByTour, getDetail, getStats, capture, updateStatus, addNote, remove)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Any authenticated user can query, modify, or delete any tour’s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scenes.ts — create, update, reorder, setCover, replaceImage, remove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 auth check at all on update/reorder/setCover. No ownership check on create/remove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hotspots.ts — listByScene, listByTour, create, update, remove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Any authenticated user can modify any hotspot on any tour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buildingBlocks.ts — create, update, bulkCreate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Only checks authentication, not building ownership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buildingUnits.ts — create,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Only checks authentication, not building ownership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viewPositions.ts — create,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Only checks authentication, not building ownership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aiActions.ts — analyzeScene, stageScene, enhanceImage, generateDescription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Validates user exists but doesn’t verify tour ownership before running AI 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ai.ts — getJobsByTour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 auth check at all; anyone can query any tour’s AI 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exteriorPanoramas.ts — remove, savePanorama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Auth check present but no building ownership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buildingAnalytics.ts — track mutation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Completely public, no auth check at 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
Recommended fix: </w:t>
      </w:r>
      <w:r>
        <w:rPr>
          <w:rFonts w:ascii="DM Sans" w:cs="DM Sans" w:eastAsia="DM Sans" w:hAnsi="DM Sans"/>
          <w:sz w:val="22"/>
          <w:szCs w:val="22"/>
        </w:rPr>
        <w:t xml:space="preserve">Create a shared helper function (e.g., assertTourOwner, assertBuildingOwner) that verifies the authenticated user owns the resource. Call it at the top of every mutation and sensitive query.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1.2 Secrets in Repository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.env.local is committed to the repository </w:t>
      </w:r>
      <w:r>
        <w:rPr>
          <w:rFonts w:ascii="DM Sans" w:cs="DM Sans" w:eastAsia="DM Sans" w:hAnsi="DM Sans"/>
          <w:sz w:val="22"/>
          <w:szCs w:val="22"/>
        </w:rPr>
        <w:t xml:space="preserve">with test Clerk keys and Convex deployment IDs. While these are test keys, this file should never be in version control.</w:t>
      </w:r>
    </w:p>
    <w:p>
      <w:pPr>
        <w:spacing w:after="12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Fix: </w:t>
      </w:r>
      <w:r>
        <w:rPr>
          <w:rFonts w:ascii="DM Sans" w:cs="DM Sans" w:eastAsia="DM Sans" w:hAnsi="DM Sans"/>
          <w:sz w:val="22"/>
          <w:szCs w:val="22"/>
        </w:rPr>
        <w:t xml:space="preserve">Add .env.local to .gitignore, remove it from git history (git filter-repo or BFG), and rotate any keys that were exposed.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1.3 Overly Permissive CORS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http.ts sets Access-Control-Allow-Origin: * </w:t>
      </w:r>
      <w:r>
        <w:rPr>
          <w:rFonts w:ascii="DM Sans" w:cs="DM Sans" w:eastAsia="DM Sans" w:hAnsi="DM Sans"/>
          <w:sz w:val="22"/>
          <w:szCs w:val="22"/>
        </w:rPr>
        <w:t xml:space="preserve">which allows any website to make requests to the Convex HTTP endpoints.</w:t>
      </w:r>
    </w:p>
    <w:p>
      <w:pPr>
        <w:spacing w:after="12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Fix: </w:t>
      </w:r>
      <w:r>
        <w:rPr>
          <w:rFonts w:ascii="DM Sans" w:cs="DM Sans" w:eastAsia="DM Sans" w:hAnsi="DM Sans"/>
          <w:sz w:val="22"/>
          <w:szCs w:val="22"/>
        </w:rPr>
        <w:t xml:space="preserve">Restrict to spazeo.io and your Vercel preview domains.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1.4 CSP Header Weaknesses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The Content Security Policy in next.config.ts includes unsafe-inline and unsafe-eval in script-src. While needed for Clerk/Stripe, this weakens XSS protection significantly.</w:t>
      </w:r>
    </w:p>
    <w:p>
      <w:pPr>
        <w:spacing w:after="12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Fix: </w:t>
      </w:r>
      <w:r>
        <w:rPr>
          <w:rFonts w:ascii="DM Sans" w:cs="DM Sans" w:eastAsia="DM Sans" w:hAnsi="DM Sans"/>
          <w:sz w:val="22"/>
          <w:szCs w:val="22"/>
        </w:rPr>
        <w:t xml:space="preserve">Use nonce-based CSP for inline scripts where possible. Keep unsafe-eval only for the paths that need Clerk/Stripe.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2. Performance Issues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2.1 N+1 Query Patterns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Several Convex functions fetch data inside loops, causing O(n) database calls where a single batched query would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Location /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users.ts — getOnboardingProgress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Nested loops: fetches scenes per tour, then analytics per scene. Could be hundreds of queries for active users.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tours.ts — duplicate mutation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Loops through scenes, fetching hotspots individually per scene.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analytics.ts — getOverview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Loops through all tours, fetching leads per tour.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leads.ts — getStats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Queries all tours then loops to count leads per tour.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Fix: </w:t>
      </w:r>
      <w:r>
        <w:rPr>
          <w:rFonts w:ascii="DM Sans" w:cs="DM Sans" w:eastAsia="DM Sans" w:hAnsi="DM Sans"/>
          <w:sz w:val="22"/>
          <w:szCs w:val="22"/>
        </w:rPr>
        <w:t xml:space="preserve">Batch-load all child records in one query, then filter/group in memory. For example, load all scenes for a user’s tours in a single withIndex query, then group by tourId.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2.2 Race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Location /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users.ts — resetMonthlyCredits 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Iterates all users sequentially; two concurrent cron runs could double-reset.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buildingAnalytics.ts — track viewCount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Read-increment-write without atomicity; concurrent events can lose increments.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notifications.ts — markAllRead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Sequential patches; concurrent calls could conflict.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2.3 Bundle Size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Heavy dependencies are mostly lazy-loaded (good). A few items to verify: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pdfjs-dist (2.8MB) + react-pdf: Confirm these only load on /floor-plans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bcryptjs: Appears unused (0 grep hits). Remove to reduce bundle.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Three.js ecosystem (~1.5MB total): Already properly lazy-loaded via dynamic imports.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3. Code Quality &amp; Maintainability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3.1 Hardcoded Colors (443+ instances)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The CLAUDE.md design system explicitly states: “Colors — always use CSS variables, never hardcode.” Yet 443+ hex color values are hardcoded across 62 files. This makes theme changes, dark/light mode switching, and brand updates extremely painful.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Worst offenders: PropertiesPanel.tsx (42 instances), Navbar.tsx (10+), ConvexClientProvider.tsx (Clerk appearance: 5+), Button.tsx (variant colors), Hero.tsx (multiple).</w:t>
      </w:r>
    </w:p>
    <w:p>
      <w:pPr>
        <w:spacing w:after="12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Fix: </w:t>
      </w:r>
      <w:r>
        <w:rPr>
          <w:rFonts w:ascii="DM Sans" w:cs="DM Sans" w:eastAsia="DM Sans" w:hAnsi="DM Sans"/>
          <w:sz w:val="22"/>
          <w:szCs w:val="22"/>
        </w:rPr>
        <w:t xml:space="preserve">Define all brand colors as Tailwind theme tokens in globals.css @theme block (partially done) AND as :root CSS variables. Then replace all bg-[#D4A017] with bg-brand-500, all text-[#F5F3EF] with text-primary, etc.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3.2 Type Safety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Location /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4x ‘as any’ type assertions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tours/[id]/edit/page.tsx, tour/[slug]/page.tsx, posthog.ts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120+ missing return type annotations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Arrow functions across 24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aiHelpers.ts accepts v.any() for job 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Too permissive; should validate per job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floorPlanDetails.ts uses v.any() for geometry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Walls, rooms, doors, windows typed as 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3.3 Inconsistent Patterns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Authorization error handling varies across the 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tours.ts line 403: throws ‘Not authorized’ for access denial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tours.ts bulkArchive/bulkPublish: silently skips unauthorized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Some queries return null for missing auth, others throw errors</w:t>
      </w:r>
    </w:p>
    <w:p>
      <w:pPr>
        <w:spacing w:after="120"/>
      </w:pPr>
      <w:r>
        <w:rPr>
          <w:rFonts w:ascii="DM Sans" w:cs="DM Sans" w:eastAsia="DM Sans" w:hAnsi="DM Sans"/>
          <w:b/>
          <w:bCs/>
          <w:sz w:val="22"/>
          <w:szCs w:val="22"/>
        </w:rPr>
        <w:t xml:space="preserve">Fix: </w:t>
      </w:r>
      <w:r>
        <w:rPr>
          <w:rFonts w:ascii="DM Sans" w:cs="DM Sans" w:eastAsia="DM Sans" w:hAnsi="DM Sans"/>
          <w:sz w:val="22"/>
          <w:szCs w:val="22"/>
        </w:rPr>
        <w:t xml:space="preserve">Standardize: mutations should always throw on unauthorized access. Queries can return null for missing auth (graceful degradation).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3.4 Misc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Location /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Backup file committed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src/app/(dashboard)/tours/[id]/edit/page.tsx.backup should be 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 console.error in production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PanoramaViewer.tsx (2), AuthErrorBoundary.tsx 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Missing schema indexes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reconstructionJobs missing by_status; viewPositions missing composite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4. SEO &amp; Accessibility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4.1 SEO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Location /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 JSON-LD structured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Missing Organization, Product, and BreadcrumbList schemas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 Open Graph images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Social shares show no preview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 robots.txt or sitemap.xml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Search engines can’t discover pages efficiently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Public tour pages lack dynamic meta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/tour/[slug] uses generic title instead of tour-specific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/pricing has no custom metadata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Inherits root layout; should have pricing-specific title and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4.2 Accessibility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Location /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 raw &lt;img&gt; tags without alt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tour/[slug]/page.tsx — WCAG 2.1 Level A violation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Gold (#D4A017) on white: 3.2:1 ratio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Fails WCAG AA for body text (needs 4.5:1). Affects light theme.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 light theme CSS defined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globals.css has no .light class or prefers-color-scheme media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Missing form labels audit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CookieConsent, Modal, custom inputs need label association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4.3 Image Optimization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Most images use next/image correctly, but: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4 raw &lt;img&gt; tags bypass next/image optimization (ESLint suppressed with eslint-disable)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No image format optimization configured (missing avif/webp in next.config)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Hero and panorama images not preloaded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5. Configuration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Location /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191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DM Sans" w:cs="DM Sans" w:eastAsia="DM Sans" w:hAnsi="DM Sans"/>
                <w:b/>
                <w:bCs/>
                <w:color w:val="D4A017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tsconfig target is ES2017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Dated; ES2020/2021 enables better tree-shaking and modern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No noUnusedLocals/noUnusedParameters in tsconfig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Would catch dead variables at compile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Duplicate security headers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Both next.config.ts and vercel.json define same headers; vercel.json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.env.example missing NEXT_PUBLIC_STRIPE_PUBLISHABLE_KEY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New developers won’t know to set this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ESLint config is minimal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Missing jsx-a11y plugin for automated accessibility linting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6. What’s Working Well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Not everything needs fixing. Here’s what the codebase does right: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Strong Next.js 16 App Router usage with proper server/client component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Good lazy loading: Three.js, PanoramaViewer, FloorPlan all use dynamic() imports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Reactive data with Convex useQuery/useMutation (no manual polling)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193 ARIA attributes found across the codebase (solid accessibility foundation)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No TODO/FIXME/HACK comments — clean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Zero console.log statements in production (only 3 console.error)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Smart auth fallback: app renders without Clerk/Convex in dev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All imports resolve correctly — no broken references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Proper error boundary implementation (AuthErrorBoundary)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7. Recommended Fix Order</w:t>
      </w:r>
    </w:p>
    <w:p>
      <w:pPr>
        <w:spacing w:after="120"/>
      </w:pPr>
      <w:r>
        <w:rPr>
          <w:rFonts w:ascii="DM Sans" w:cs="DM Sans" w:eastAsia="DM Sans" w:hAnsi="DM Sans"/>
          <w:sz w:val="22"/>
          <w:szCs w:val="22"/>
        </w:rPr>
        <w:t xml:space="preserve">Grouped by urgency. Each item is independent and can be tackled as a single PR.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Week 1: Security (Ship Blockers)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Add ownership checks to all Convex mutations (leads.ts, scenes.ts, hotspots.ts, building*.ts, viewPositions.ts, aiActions.ts)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Remove .env.local from git, add to .gitignore, rotate exposed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Restrict CORS in http.ts to spazeo.io + preview domains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Week 2: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Fix N+1 queries in users.ts, tours.ts, analytics.ts, leads.ts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Add idempotency guard to resetMonthlyCredits cron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Remove unused bcryptjs dependency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Week 3: SEO &amp;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Add JSON-LD structured data to layout.tsx and tour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Create OG image template (1200x630) and add to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Add robots.txt and sitemap.xml via Next.js metadata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Fix all 4 missing alt text instances</w:t>
      </w:r>
    </w:p>
    <w:p>
      <w:pPr>
        <w:pStyle w:val="Heading2"/>
        <w:spacing w:after="150" w:before="300"/>
      </w:pPr>
      <w:r>
        <w:rPr>
          <w:rFonts w:ascii="Plus Jakarta Sans" w:cs="Plus Jakarta Sans" w:eastAsia="Plus Jakarta Sans" w:hAnsi="Plus Jakarta Sans"/>
          <w:b/>
          <w:bCs/>
        </w:rPr>
        <w:t xml:space="preserve">Week 4: Code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Migrate hardcoded colors to Tailwind theme tokens (start with components/ui, then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Replace all ‘as any’ with proper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Add .light class to globals.css for theme switching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2"/>
          <w:szCs w:val="22"/>
        </w:rPr>
        <w:t xml:space="preserve">Delete page.tsx.backup file, standardize error patterns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9CA3AF"/>
        <w:sz w:val="18"/>
        <w:szCs w:val="18"/>
      </w:rPr>
      <w:t xml:space="preserve">Page </w:t>
    </w:r>
    <w:r>
      <w:rPr>
        <w:rFonts w:ascii="DM Sans" w:cs="DM Sans" w:eastAsia="DM Sans" w:hAnsi="DM Sans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4"/>
      </w:pBdr>
      <w:tabs>
        <w:tab w:val="right" w:pos="9026"/>
      </w:tabs>
    </w:pPr>
    <w:r>
      <w:rPr>
        <w:rFonts w:ascii="DM Sans" w:cs="DM Sans" w:eastAsia="DM Sans" w:hAnsi="DM Sans"/>
        <w:color w:val="9CA3AF"/>
        <w:sz w:val="18"/>
        <w:szCs w:val="18"/>
      </w:rPr>
      <w:t xml:space="preserve">Spazeo Codebase Audit</w:t>
    </w:r>
    <w:r>
      <w:rPr>
        <w:rFonts w:ascii="DM Sans" w:cs="DM Sans" w:eastAsia="DM Sans" w:hAnsi="DM Sans"/>
        <w:color w:val="9CA3AF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lus Jakarta Sans" w:cs="Plus Jakarta Sans" w:eastAsia="Plus Jakarta Sans" w:hAnsi="Plus Jakarta Sans"/>
      <w:b/>
      <w:bCs/>
      <w:color w:val="1B19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us Jakarta Sans" w:cs="Plus Jakarta Sans" w:eastAsia="Plus Jakarta Sans" w:hAnsi="Plus Jakarta Sans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lus Jakarta Sans" w:cs="Plus Jakarta Sans" w:eastAsia="Plus Jakarta Sans" w:hAnsi="Plus Jakarta Sans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2026-03-27T07:26:23.769Z</dcterms:created>
  <dcterms:modified xsi:type="dcterms:W3CDTF">2026-03-27T07:26:23.769Z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