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2F1F" w:rsidRDefault="00B25529" w:rsidP="00B25529">
      <w:pPr>
        <w:jc w:val="center"/>
        <w:rPr>
          <w:rFonts w:ascii="Segoe UI Black" w:hAnsi="Segoe UI Black"/>
          <w:b/>
          <w:bCs/>
          <w:sz w:val="48"/>
          <w:szCs w:val="48"/>
          <w:u w:val="single"/>
          <w:lang w:val="en-US"/>
        </w:rPr>
      </w:pPr>
      <w:r w:rsidRPr="00B25529">
        <w:rPr>
          <w:rFonts w:ascii="Segoe UI Black" w:hAnsi="Segoe UI Black"/>
          <w:b/>
          <w:bCs/>
          <w:sz w:val="48"/>
          <w:szCs w:val="48"/>
          <w:u w:val="single"/>
          <w:lang w:val="en-US"/>
        </w:rPr>
        <w:t>ECOMMERCE SALES ANALYSIS</w:t>
      </w:r>
    </w:p>
    <w:p w:rsidR="00B25529" w:rsidRPr="00B25529" w:rsidRDefault="00B25529" w:rsidP="00B25529">
      <w:pPr>
        <w:rPr>
          <w:rFonts w:ascii="Segoe UI Black" w:hAnsi="Segoe UI Black"/>
          <w:b/>
          <w:bCs/>
          <w:sz w:val="40"/>
          <w:szCs w:val="40"/>
          <w:u w:val="single"/>
          <w:lang w:val="en-US"/>
        </w:rPr>
      </w:pPr>
      <w:r w:rsidRPr="00B25529">
        <w:rPr>
          <w:rFonts w:ascii="Segoe UI Black" w:hAnsi="Segoe UI Black"/>
          <w:b/>
          <w:bCs/>
          <w:sz w:val="40"/>
          <w:szCs w:val="40"/>
          <w:u w:val="single"/>
          <w:lang w:val="en-US"/>
        </w:rPr>
        <w:t>Report-</w:t>
      </w:r>
    </w:p>
    <w:p w:rsidR="00B25529" w:rsidRPr="00B25529" w:rsidRDefault="00B25529" w:rsidP="00B25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B25529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>his report highlights the overall performance of the e-commerce business. The dashboard shows strong sales growth, steady profit, and clear customer buying trends.</w:t>
      </w:r>
    </w:p>
    <w:p w:rsidR="00B25529" w:rsidRPr="00B25529" w:rsidRDefault="00B25529" w:rsidP="00B25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B25529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Total Sales:</w:t>
      </w:r>
      <w:r w:rsidRPr="00B25529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</w:t>
      </w:r>
      <w:r w:rsidRPr="00B25529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$2,297,200.86</w:t>
      </w:r>
    </w:p>
    <w:p w:rsidR="00B25529" w:rsidRPr="00B25529" w:rsidRDefault="00B25529" w:rsidP="00B25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B25529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Total Profit:</w:t>
      </w:r>
      <w:r w:rsidRPr="00B25529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</w:t>
      </w:r>
      <w:r w:rsidRPr="00B25529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$286,397.02</w:t>
      </w:r>
    </w:p>
    <w:p w:rsidR="00B25529" w:rsidRPr="00B25529" w:rsidRDefault="00B25529" w:rsidP="00B25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B25529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Total Quantity Sold:</w:t>
      </w:r>
      <w:r w:rsidRPr="00B25529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</w:t>
      </w:r>
      <w:r w:rsidRPr="00B25529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37,873 units</w:t>
      </w:r>
    </w:p>
    <w:p w:rsidR="00B25529" w:rsidRPr="00B25529" w:rsidRDefault="00B25529" w:rsidP="00B25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  <w:r w:rsidRPr="00B25529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Total Orders:</w:t>
      </w:r>
      <w:r w:rsidRPr="00B25529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</w:t>
      </w:r>
      <w:r w:rsidRPr="00B25529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9,994</w:t>
      </w:r>
    </w:p>
    <w:p w:rsidR="00B25529" w:rsidRDefault="00B25529" w:rsidP="00B25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  <w:r w:rsidRPr="00B25529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Profit Margin:</w:t>
      </w:r>
      <w:r w:rsidRPr="00B25529"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  <w:t xml:space="preserve"> </w:t>
      </w:r>
      <w:r w:rsidRPr="00B25529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0.12</w:t>
      </w:r>
    </w:p>
    <w:p w:rsidR="00B25529" w:rsidRPr="00B25529" w:rsidRDefault="00B25529" w:rsidP="00B25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</w:p>
    <w:p w:rsidR="00B25529" w:rsidRDefault="00B25529" w:rsidP="00B25529">
      <w:pPr>
        <w:spacing w:before="100" w:beforeAutospacing="1" w:after="100" w:afterAutospacing="1" w:line="240" w:lineRule="auto"/>
        <w:rPr>
          <w:rFonts w:ascii="Segoe UI Black" w:eastAsia="Times New Roman" w:hAnsi="Segoe UI Black" w:cs="Times New Roman"/>
          <w:sz w:val="40"/>
          <w:szCs w:val="40"/>
          <w:u w:val="single"/>
          <w:lang w:eastAsia="en-IN" w:bidi="hi-IN"/>
        </w:rPr>
      </w:pPr>
      <w:r w:rsidRPr="00B25529">
        <w:rPr>
          <w:rFonts w:ascii="Segoe UI Black" w:eastAsia="Times New Roman" w:hAnsi="Segoe UI Black" w:cs="Times New Roman"/>
          <w:sz w:val="40"/>
          <w:szCs w:val="40"/>
          <w:u w:val="single"/>
          <w:lang w:eastAsia="en-IN" w:bidi="hi-IN"/>
        </w:rPr>
        <w:t>Insights-</w:t>
      </w:r>
    </w:p>
    <w:p w:rsidR="00B25529" w:rsidRPr="00B25529" w:rsidRDefault="00B25529" w:rsidP="00B2552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 w:bidi="hi-IN"/>
        </w:rPr>
      </w:pPr>
      <w:r w:rsidRPr="00B2552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Category Performance:</w:t>
      </w:r>
      <w:r w:rsidRPr="00B25529">
        <w:rPr>
          <w:rFonts w:ascii="Times New Roman" w:eastAsia="Times New Roman" w:hAnsi="Times New Roman" w:cs="Times New Roman"/>
          <w:sz w:val="36"/>
          <w:szCs w:val="36"/>
          <w:lang w:eastAsia="en-IN" w:bidi="hi-IN"/>
        </w:rPr>
        <w:br/>
        <w:t xml:space="preserve">Technology gives the </w:t>
      </w:r>
      <w:r w:rsidRPr="00B2552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highest profit</w:t>
      </w:r>
      <w:r w:rsidRPr="00B25529">
        <w:rPr>
          <w:rFonts w:ascii="Times New Roman" w:eastAsia="Times New Roman" w:hAnsi="Times New Roman" w:cs="Times New Roman"/>
          <w:sz w:val="36"/>
          <w:szCs w:val="36"/>
          <w:lang w:eastAsia="en-IN" w:bidi="hi-IN"/>
        </w:rPr>
        <w:t xml:space="preserve">, followed by </w:t>
      </w:r>
      <w:r w:rsidRPr="00B2552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Office Supplies</w:t>
      </w:r>
      <w:r w:rsidRPr="00B25529">
        <w:rPr>
          <w:rFonts w:ascii="Times New Roman" w:eastAsia="Times New Roman" w:hAnsi="Times New Roman" w:cs="Times New Roman"/>
          <w:sz w:val="36"/>
          <w:szCs w:val="36"/>
          <w:lang w:eastAsia="en-IN" w:bidi="hi-IN"/>
        </w:rPr>
        <w:t>, while Furniture contributes the least.</w:t>
      </w:r>
    </w:p>
    <w:p w:rsidR="00B25529" w:rsidRPr="00B25529" w:rsidRDefault="00B25529" w:rsidP="00B2552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 w:bidi="hi-IN"/>
        </w:rPr>
      </w:pPr>
      <w:r w:rsidRPr="00B2552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Sales Share by Category:</w:t>
      </w:r>
      <w:r w:rsidRPr="00B25529">
        <w:rPr>
          <w:rFonts w:ascii="Times New Roman" w:eastAsia="Times New Roman" w:hAnsi="Times New Roman" w:cs="Times New Roman"/>
          <w:sz w:val="36"/>
          <w:szCs w:val="36"/>
          <w:lang w:eastAsia="en-IN" w:bidi="hi-IN"/>
        </w:rPr>
        <w:br/>
        <w:t xml:space="preserve">Furniture holds around </w:t>
      </w:r>
      <w:r w:rsidRPr="00B2552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32%</w:t>
      </w:r>
      <w:r w:rsidRPr="00B25529">
        <w:rPr>
          <w:rFonts w:ascii="Times New Roman" w:eastAsia="Times New Roman" w:hAnsi="Times New Roman" w:cs="Times New Roman"/>
          <w:sz w:val="36"/>
          <w:szCs w:val="36"/>
          <w:lang w:eastAsia="en-IN" w:bidi="hi-IN"/>
        </w:rPr>
        <w:t xml:space="preserve">, Office Supplies around </w:t>
      </w:r>
      <w:r w:rsidRPr="00B2552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31%</w:t>
      </w:r>
      <w:r w:rsidRPr="00B25529">
        <w:rPr>
          <w:rFonts w:ascii="Times New Roman" w:eastAsia="Times New Roman" w:hAnsi="Times New Roman" w:cs="Times New Roman"/>
          <w:sz w:val="36"/>
          <w:szCs w:val="36"/>
          <w:lang w:eastAsia="en-IN" w:bidi="hi-IN"/>
        </w:rPr>
        <w:t xml:space="preserve">, and Technology about </w:t>
      </w:r>
      <w:r w:rsidRPr="00B2552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36%</w:t>
      </w:r>
      <w:r w:rsidRPr="00B25529">
        <w:rPr>
          <w:rFonts w:ascii="Times New Roman" w:eastAsia="Times New Roman" w:hAnsi="Times New Roman" w:cs="Times New Roman"/>
          <w:sz w:val="36"/>
          <w:szCs w:val="36"/>
          <w:lang w:eastAsia="en-IN" w:bidi="hi-IN"/>
        </w:rPr>
        <w:t xml:space="preserve"> of total sales.</w:t>
      </w:r>
    </w:p>
    <w:p w:rsidR="00B25529" w:rsidRPr="00B25529" w:rsidRDefault="00B25529" w:rsidP="00B2552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 w:bidi="hi-IN"/>
        </w:rPr>
      </w:pPr>
      <w:r w:rsidRPr="00B2552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Top Sub-Categories:</w:t>
      </w:r>
      <w:r w:rsidRPr="00B25529">
        <w:rPr>
          <w:rFonts w:ascii="Times New Roman" w:eastAsia="Times New Roman" w:hAnsi="Times New Roman" w:cs="Times New Roman"/>
          <w:sz w:val="36"/>
          <w:szCs w:val="36"/>
          <w:lang w:eastAsia="en-IN" w:bidi="hi-IN"/>
        </w:rPr>
        <w:br/>
      </w:r>
      <w:r w:rsidRPr="00B2552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Phones</w:t>
      </w:r>
      <w:r w:rsidRPr="00B25529">
        <w:rPr>
          <w:rFonts w:ascii="Times New Roman" w:eastAsia="Times New Roman" w:hAnsi="Times New Roman" w:cs="Times New Roman"/>
          <w:sz w:val="36"/>
          <w:szCs w:val="36"/>
          <w:lang w:eastAsia="en-IN" w:bidi="hi-IN"/>
        </w:rPr>
        <w:t xml:space="preserve">, </w:t>
      </w:r>
      <w:r w:rsidRPr="00B2552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Chairs</w:t>
      </w:r>
      <w:r w:rsidRPr="00B25529">
        <w:rPr>
          <w:rFonts w:ascii="Times New Roman" w:eastAsia="Times New Roman" w:hAnsi="Times New Roman" w:cs="Times New Roman"/>
          <w:sz w:val="36"/>
          <w:szCs w:val="36"/>
          <w:lang w:eastAsia="en-IN" w:bidi="hi-IN"/>
        </w:rPr>
        <w:t xml:space="preserve">, and </w:t>
      </w:r>
      <w:r w:rsidRPr="00B2552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Storage</w:t>
      </w:r>
      <w:r w:rsidRPr="00B25529">
        <w:rPr>
          <w:rFonts w:ascii="Times New Roman" w:eastAsia="Times New Roman" w:hAnsi="Times New Roman" w:cs="Times New Roman"/>
          <w:sz w:val="36"/>
          <w:szCs w:val="36"/>
          <w:lang w:eastAsia="en-IN" w:bidi="hi-IN"/>
        </w:rPr>
        <w:t xml:space="preserve"> are the top-selling sub-categories, showing strong demand.</w:t>
      </w:r>
    </w:p>
    <w:p w:rsidR="00B25529" w:rsidRDefault="00B25529" w:rsidP="00B2552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 w:bidi="hi-IN"/>
        </w:rPr>
      </w:pPr>
      <w:r w:rsidRPr="00B2552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Regional &amp; Segment View:</w:t>
      </w:r>
      <w:r w:rsidRPr="00B25529">
        <w:rPr>
          <w:rFonts w:ascii="Times New Roman" w:eastAsia="Times New Roman" w:hAnsi="Times New Roman" w:cs="Times New Roman"/>
          <w:sz w:val="36"/>
          <w:szCs w:val="36"/>
          <w:lang w:eastAsia="en-IN" w:bidi="hi-IN"/>
        </w:rPr>
        <w:br/>
        <w:t xml:space="preserve">Filters are applied for </w:t>
      </w:r>
      <w:r w:rsidRPr="00B2552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Year</w:t>
      </w:r>
      <w:r w:rsidRPr="00B25529">
        <w:rPr>
          <w:rFonts w:ascii="Times New Roman" w:eastAsia="Times New Roman" w:hAnsi="Times New Roman" w:cs="Times New Roman"/>
          <w:sz w:val="36"/>
          <w:szCs w:val="36"/>
          <w:lang w:eastAsia="en-IN" w:bidi="hi-IN"/>
        </w:rPr>
        <w:t xml:space="preserve">, </w:t>
      </w:r>
      <w:r w:rsidRPr="00B2552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Region</w:t>
      </w:r>
      <w:r w:rsidRPr="00B25529">
        <w:rPr>
          <w:rFonts w:ascii="Times New Roman" w:eastAsia="Times New Roman" w:hAnsi="Times New Roman" w:cs="Times New Roman"/>
          <w:sz w:val="36"/>
          <w:szCs w:val="36"/>
          <w:lang w:eastAsia="en-IN" w:bidi="hi-IN"/>
        </w:rPr>
        <w:t xml:space="preserve">, and </w:t>
      </w:r>
      <w:r w:rsidRPr="00B25529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Customer Segment</w:t>
      </w:r>
      <w:r w:rsidRPr="00B25529">
        <w:rPr>
          <w:rFonts w:ascii="Times New Roman" w:eastAsia="Times New Roman" w:hAnsi="Times New Roman" w:cs="Times New Roman"/>
          <w:sz w:val="36"/>
          <w:szCs w:val="36"/>
          <w:lang w:eastAsia="en-IN" w:bidi="hi-IN"/>
        </w:rPr>
        <w:t>, helping in quick data analysis.</w:t>
      </w:r>
    </w:p>
    <w:p w:rsidR="00A22189" w:rsidRDefault="00A22189" w:rsidP="00A22189">
      <w:pPr>
        <w:pStyle w:val="NormalWeb"/>
        <w:numPr>
          <w:ilvl w:val="0"/>
          <w:numId w:val="5"/>
        </w:numPr>
        <w:rPr>
          <w:sz w:val="36"/>
          <w:szCs w:val="36"/>
        </w:rPr>
      </w:pPr>
      <w:r>
        <w:rPr>
          <w:rStyle w:val="Strong"/>
          <w:sz w:val="36"/>
          <w:szCs w:val="36"/>
        </w:rPr>
        <w:lastRenderedPageBreak/>
        <w:t>Dashboard Features:</w:t>
      </w:r>
      <w:r>
        <w:rPr>
          <w:sz w:val="36"/>
          <w:szCs w:val="36"/>
        </w:rPr>
        <w:br/>
        <w:t xml:space="preserve">The dashboard includes </w:t>
      </w:r>
      <w:r>
        <w:rPr>
          <w:rStyle w:val="Strong"/>
          <w:sz w:val="36"/>
          <w:szCs w:val="36"/>
        </w:rPr>
        <w:t>filters and slicers</w:t>
      </w:r>
      <w:r>
        <w:rPr>
          <w:sz w:val="36"/>
          <w:szCs w:val="36"/>
        </w:rPr>
        <w:t xml:space="preserve"> for:</w:t>
      </w:r>
    </w:p>
    <w:p w:rsidR="00A22189" w:rsidRDefault="00A22189" w:rsidP="00A22189">
      <w:pPr>
        <w:pStyle w:val="NormalWeb"/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t>Year</w:t>
      </w:r>
    </w:p>
    <w:p w:rsidR="00A22189" w:rsidRDefault="00A22189" w:rsidP="00A22189">
      <w:pPr>
        <w:pStyle w:val="NormalWeb"/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t>Region</w:t>
      </w:r>
    </w:p>
    <w:p w:rsidR="00A22189" w:rsidRDefault="00A22189" w:rsidP="00A22189">
      <w:pPr>
        <w:pStyle w:val="NormalWeb"/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t>Customer Segment</w:t>
      </w:r>
    </w:p>
    <w:p w:rsidR="00A22189" w:rsidRDefault="00A22189" w:rsidP="00A22189">
      <w:pPr>
        <w:pStyle w:val="NormalWeb"/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t>These filters help in quick and easy data analysis.</w:t>
      </w:r>
    </w:p>
    <w:p w:rsidR="00A22189" w:rsidRPr="00B25529" w:rsidRDefault="00A22189" w:rsidP="00A2218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 w:bidi="hi-IN"/>
        </w:rPr>
      </w:pPr>
      <w:bookmarkStart w:id="0" w:name="_GoBack"/>
      <w:bookmarkEnd w:id="0"/>
    </w:p>
    <w:p w:rsidR="00B25529" w:rsidRDefault="00B25529" w:rsidP="00B25529">
      <w:pPr>
        <w:spacing w:before="100" w:beforeAutospacing="1" w:after="100" w:afterAutospacing="1" w:line="240" w:lineRule="auto"/>
        <w:rPr>
          <w:rFonts w:ascii="Segoe UI Black" w:eastAsia="Times New Roman" w:hAnsi="Segoe UI Black" w:cs="Times New Roman"/>
          <w:sz w:val="40"/>
          <w:szCs w:val="40"/>
          <w:u w:val="single"/>
          <w:lang w:eastAsia="en-IN" w:bidi="hi-IN"/>
        </w:rPr>
      </w:pPr>
    </w:p>
    <w:p w:rsidR="00B25529" w:rsidRDefault="00B25529" w:rsidP="00B25529">
      <w:pPr>
        <w:spacing w:before="100" w:beforeAutospacing="1" w:after="100" w:afterAutospacing="1" w:line="240" w:lineRule="auto"/>
        <w:rPr>
          <w:rFonts w:ascii="Segoe UI Black" w:eastAsia="Times New Roman" w:hAnsi="Segoe UI Black" w:cs="Times New Roman"/>
          <w:sz w:val="44"/>
          <w:szCs w:val="44"/>
          <w:u w:val="single"/>
          <w:lang w:eastAsia="en-IN" w:bidi="hi-IN"/>
        </w:rPr>
      </w:pPr>
      <w:r w:rsidRPr="00B25529">
        <w:rPr>
          <w:rFonts w:ascii="Segoe UI Black" w:eastAsia="Times New Roman" w:hAnsi="Segoe UI Black" w:cs="Times New Roman"/>
          <w:sz w:val="44"/>
          <w:szCs w:val="44"/>
          <w:u w:val="single"/>
          <w:lang w:eastAsia="en-IN" w:bidi="hi-IN"/>
        </w:rPr>
        <w:t>Conclusion/summary-</w:t>
      </w:r>
    </w:p>
    <w:p w:rsidR="00B25529" w:rsidRPr="00B25529" w:rsidRDefault="00B25529" w:rsidP="00B25529">
      <w:pPr>
        <w:spacing w:before="100" w:beforeAutospacing="1" w:after="100" w:afterAutospacing="1" w:line="240" w:lineRule="auto"/>
        <w:rPr>
          <w:sz w:val="36"/>
          <w:szCs w:val="36"/>
        </w:rPr>
      </w:pPr>
      <w:r w:rsidRPr="00B25529">
        <w:rPr>
          <w:sz w:val="36"/>
          <w:szCs w:val="36"/>
        </w:rPr>
        <w:t xml:space="preserve">Overall performance is </w:t>
      </w:r>
      <w:r w:rsidRPr="00B25529">
        <w:rPr>
          <w:rStyle w:val="Strong"/>
          <w:sz w:val="36"/>
          <w:szCs w:val="36"/>
        </w:rPr>
        <w:t>strong and stable</w:t>
      </w:r>
      <w:r w:rsidRPr="00B25529">
        <w:rPr>
          <w:sz w:val="36"/>
          <w:szCs w:val="36"/>
        </w:rPr>
        <w:t>. The business is doing well in Technology products and shows healthy profit growth. Demand for phones and office-related products remains high. The dashboard makes it easy to track performance and take quick decisions.</w:t>
      </w:r>
    </w:p>
    <w:p w:rsidR="00B25529" w:rsidRDefault="00B25529" w:rsidP="00B25529">
      <w:pPr>
        <w:spacing w:before="100" w:beforeAutospacing="1" w:after="100" w:afterAutospacing="1" w:line="240" w:lineRule="auto"/>
        <w:rPr>
          <w:sz w:val="36"/>
          <w:szCs w:val="36"/>
        </w:rPr>
      </w:pPr>
      <w:r w:rsidRPr="00B25529">
        <w:rPr>
          <w:sz w:val="36"/>
          <w:szCs w:val="36"/>
        </w:rPr>
        <w:t xml:space="preserve">The e-commerce business shows </w:t>
      </w:r>
      <w:r w:rsidRPr="00B25529">
        <w:rPr>
          <w:rStyle w:val="Strong"/>
          <w:sz w:val="36"/>
          <w:szCs w:val="36"/>
        </w:rPr>
        <w:t>steady growth</w:t>
      </w:r>
      <w:r w:rsidRPr="00B25529">
        <w:rPr>
          <w:sz w:val="36"/>
          <w:szCs w:val="36"/>
        </w:rPr>
        <w:t>, good profit control, and clear customer preferences. With strong category performance and useful filters, the business is well positioned for future growth.</w:t>
      </w:r>
    </w:p>
    <w:p w:rsidR="00B25529" w:rsidRDefault="00B25529" w:rsidP="00B25529">
      <w:pPr>
        <w:spacing w:before="100" w:beforeAutospacing="1" w:after="100" w:afterAutospacing="1" w:line="240" w:lineRule="auto"/>
        <w:rPr>
          <w:sz w:val="36"/>
          <w:szCs w:val="36"/>
        </w:rPr>
      </w:pPr>
    </w:p>
    <w:p w:rsidR="00B25529" w:rsidRPr="00B25529" w:rsidRDefault="00B25529" w:rsidP="00B25529">
      <w:pPr>
        <w:spacing w:before="100" w:beforeAutospacing="1" w:after="100" w:afterAutospacing="1" w:line="240" w:lineRule="auto"/>
        <w:jc w:val="center"/>
        <w:rPr>
          <w:rFonts w:ascii="Segoe UI Black" w:eastAsia="Times New Roman" w:hAnsi="Segoe UI Black" w:cs="Times New Roman"/>
          <w:sz w:val="56"/>
          <w:szCs w:val="56"/>
          <w:u w:val="single"/>
          <w:lang w:eastAsia="en-IN" w:bidi="hi-IN"/>
        </w:rPr>
      </w:pPr>
      <w:r w:rsidRPr="00B25529">
        <w:rPr>
          <w:rFonts w:ascii="Segoe UI Black" w:hAnsi="Segoe UI Black"/>
          <w:sz w:val="56"/>
          <w:szCs w:val="56"/>
          <w:u w:val="single"/>
        </w:rPr>
        <w:t>Thankyou</w:t>
      </w:r>
    </w:p>
    <w:p w:rsidR="00B25529" w:rsidRPr="00B25529" w:rsidRDefault="00B25529" w:rsidP="00B25529">
      <w:pPr>
        <w:jc w:val="center"/>
        <w:rPr>
          <w:rFonts w:ascii="Segoe UI Black" w:hAnsi="Segoe UI Black"/>
          <w:sz w:val="40"/>
          <w:szCs w:val="40"/>
          <w:u w:val="single"/>
        </w:rPr>
      </w:pPr>
    </w:p>
    <w:sectPr w:rsidR="00B25529" w:rsidRPr="00B255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CC356A"/>
    <w:multiLevelType w:val="hybridMultilevel"/>
    <w:tmpl w:val="A3322D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B7772F"/>
    <w:multiLevelType w:val="multilevel"/>
    <w:tmpl w:val="50C8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63551"/>
    <w:multiLevelType w:val="hybridMultilevel"/>
    <w:tmpl w:val="2140F6B2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712D47"/>
    <w:multiLevelType w:val="multilevel"/>
    <w:tmpl w:val="6A64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58625B"/>
    <w:multiLevelType w:val="hybridMultilevel"/>
    <w:tmpl w:val="F306E2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94256D"/>
    <w:multiLevelType w:val="hybridMultilevel"/>
    <w:tmpl w:val="1E90C6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5529"/>
    <w:rsid w:val="003B2F1F"/>
    <w:rsid w:val="00A22189"/>
    <w:rsid w:val="00B25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8452A"/>
  <w15:chartTrackingRefBased/>
  <w15:docId w15:val="{76DA7EE8-CDC4-4F84-B44E-C11DCEC6C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255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25529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B255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B25529"/>
    <w:rPr>
      <w:b/>
      <w:bCs/>
    </w:rPr>
  </w:style>
  <w:style w:type="paragraph" w:styleId="ListParagraph">
    <w:name w:val="List Paragraph"/>
    <w:basedOn w:val="Normal"/>
    <w:uiPriority w:val="34"/>
    <w:qFormat/>
    <w:rsid w:val="00B255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19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2025-12-08T17:45:00Z</dcterms:created>
  <dcterms:modified xsi:type="dcterms:W3CDTF">2025-12-08T17:57:00Z</dcterms:modified>
</cp:coreProperties>
</file>