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4E79"/>
          <w:sz w:val="34"/>
          <w:szCs w:val="34"/>
        </w:rPr>
        <w:t xml:space="preserve">CLINICAL NOTE: OUTPATIENT ENCOUNTER</w:t>
      </w:r>
    </w:p>
    <w:p>
      <w:pPr>
        <w:spacing w:after="60"/>
      </w:pPr>
      <w:r>
        <w:rPr>
          <w:color w:val="595959"/>
          <w:sz w:val="21"/>
          <w:szCs w:val="21"/>
        </w:rPr>
        <w:t xml:space="preserve">Mock Patient Encounter Documentation  |  Week 1 Task  |  Clinical Research Scribe Internship</w:t>
      </w:r>
    </w:p>
    <w:p>
      <w:pPr>
        <w:pBdr>
          <w:bottom w:val="single" w:color="1F4E79" w:sz="12" w:space="6"/>
        </w:pBdr>
        <w:spacing w:after="160"/>
      </w:pPr>
      <w:r>
        <w:rPr>
          <w:i/>
          <w:iCs/>
          <w:color w:val="7F7F7F"/>
          <w:sz w:val="18"/>
          <w:szCs w:val="18"/>
        </w:rPr>
        <w:t xml:space="preserve">All patient and provider details are fictitious and were created for training purposes only.</w:t>
      </w:r>
    </w:p>
    <w:p>
      <w:pPr>
        <w:pStyle w:val="Heading1"/>
        <w:keepNext/>
      </w:pPr>
      <w:r>
        <w:t xml:space="preserve">1. Patient Demographics and Encounter Details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873"/>
        <w:gridCol w:w="1800"/>
        <w:gridCol w:w="3273"/>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Patient name</w:t>
            </w:r>
          </w:p>
        </w:tc>
        <w:tc>
          <w:tcPr>
            <w:tcW w:type="dxa" w:w="28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Michael Carter (fictional)</w:t>
            </w:r>
          </w:p>
        </w:tc>
        <w:tc>
          <w:tcPr>
            <w:tcW w:type="dxa" w:w="18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Date of visit</w:t>
            </w:r>
          </w:p>
        </w:tc>
        <w:tc>
          <w:tcPr>
            <w:tcW w:type="dxa" w:w="32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16 October 2026</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Age / Sex</w:t>
            </w:r>
          </w:p>
        </w:tc>
        <w:tc>
          <w:tcPr>
            <w:tcW w:type="dxa" w:w="28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48 years / Male</w:t>
            </w:r>
          </w:p>
        </w:tc>
        <w:tc>
          <w:tcPr>
            <w:tcW w:type="dxa" w:w="18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Visit type</w:t>
            </w:r>
          </w:p>
        </w:tc>
        <w:tc>
          <w:tcPr>
            <w:tcW w:type="dxa" w:w="32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Outpatient, acute (sick) visit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MRN</w:t>
            </w:r>
          </w:p>
        </w:tc>
        <w:tc>
          <w:tcPr>
            <w:tcW w:type="dxa" w:w="28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MOCK-000123</w:t>
            </w:r>
          </w:p>
        </w:tc>
        <w:tc>
          <w:tcPr>
            <w:tcW w:type="dxa" w:w="18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Provider</w:t>
            </w:r>
          </w:p>
        </w:tc>
        <w:tc>
          <w:tcPr>
            <w:tcW w:type="dxa" w:w="32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Dr. A. Reynolds, MD (Family Medicine)</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Occupation</w:t>
            </w:r>
          </w:p>
        </w:tc>
        <w:tc>
          <w:tcPr>
            <w:tcW w:type="dxa" w:w="28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Accountant</w:t>
            </w:r>
          </w:p>
        </w:tc>
        <w:tc>
          <w:tcPr>
            <w:tcW w:type="dxa" w:w="18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Source of history</w:t>
            </w:r>
          </w:p>
        </w:tc>
        <w:tc>
          <w:tcPr>
            <w:tcW w:type="dxa" w:w="32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Patient (reliable historian)</w:t>
            </w:r>
          </w:p>
        </w:tc>
      </w:tr>
    </w:tbl>
    <w:p>
      <w:pPr>
        <w:pStyle w:val="Heading1"/>
        <w:keepNext/>
      </w:pPr>
      <w:r>
        <w:t xml:space="preserve">2. Chief Complaint (CC)</w:t>
      </w:r>
    </w:p>
    <w:p>
      <w:pPr>
        <w:spacing w:after="80" w:before="0" w:line="276"/>
      </w:pPr>
      <w:r>
        <w:t xml:space="preserve">Cough with chest tightness for approximately 1 week.</w:t>
      </w:r>
    </w:p>
    <w:p>
      <w:pPr>
        <w:pStyle w:val="Heading1"/>
        <w:keepNext/>
      </w:pPr>
      <w:r>
        <w:t xml:space="preserve">3. History of Present Illness (HPI)</w:t>
      </w:r>
    </w:p>
    <w:p>
      <w:pPr>
        <w:spacing w:after="80" w:before="0" w:line="276"/>
      </w:pPr>
      <w:r>
        <w:t xml:space="preserve">Mr. Carter is a 48-year-old male with a history of hypertension and seasonal allergic rhinitis who presents with a 1-week history of cough and nocturnal chest tightness. The cough was initially non-productive and, over the past 2 to 3 days, has become productive of clear to yellowish sputum. He reports a subjective low-grade fever on a couple of nights (temperature not measured) without chills. He also reports nocturnal wheezing and mild exertional dyspnea when climbing stairs.</w:t>
      </w:r>
    </w:p>
    <w:p>
      <w:pPr>
        <w:spacing w:after="80" w:before="0" w:line="276"/>
      </w:pPr>
      <w:r>
        <w:t xml:space="preserve">Symptoms began approximately 8 days ago with sore throat and rhinorrhea, accompanied by mild myalgias for the first 2 days, which have since largely resolved. Sick contact: daughter had a cold last week. He has self-treated with over-the-counter dextromethorphan cough syrup and ibuprofen with partial relief.</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Pertinent positives</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pStyle w:val="ListParagraph"/>
              <w:numPr>
                <w:ilvl w:val="0"/>
                <w:numId w:val="2"/>
              </w:numPr>
              <w:spacing w:after="40" w:line="276"/>
            </w:pPr>
            <w:r>
              <w:t xml:space="preserve">Productive cough (clear to yellowish sputum)</w:t>
            </w:r>
          </w:p>
          <w:p>
            <w:pPr>
              <w:pStyle w:val="ListParagraph"/>
              <w:numPr>
                <w:ilvl w:val="0"/>
                <w:numId w:val="2"/>
              </w:numPr>
              <w:spacing w:after="40" w:line="276"/>
            </w:pPr>
            <w:r>
              <w:t xml:space="preserve">Nocturnal chest tightness and wheezing</w:t>
            </w:r>
          </w:p>
          <w:p>
            <w:pPr>
              <w:pStyle w:val="ListParagraph"/>
              <w:numPr>
                <w:ilvl w:val="0"/>
                <w:numId w:val="2"/>
              </w:numPr>
              <w:spacing w:after="40" w:line="276"/>
            </w:pPr>
            <w:r>
              <w:t xml:space="preserve">Mild exertional dyspnea (stairs)</w:t>
            </w:r>
          </w:p>
          <w:p>
            <w:pPr>
              <w:pStyle w:val="ListParagraph"/>
              <w:numPr>
                <w:ilvl w:val="0"/>
                <w:numId w:val="2"/>
              </w:numPr>
              <w:spacing w:after="40" w:line="276"/>
            </w:pPr>
            <w:r>
              <w:t xml:space="preserve">Subjective low-grade fever</w:t>
            </w:r>
          </w:p>
          <w:p>
            <w:pPr>
              <w:pStyle w:val="ListParagraph"/>
              <w:numPr>
                <w:ilvl w:val="0"/>
                <w:numId w:val="2"/>
              </w:numPr>
              <w:spacing w:after="40" w:line="276"/>
            </w:pPr>
            <w:r>
              <w:t xml:space="preserve">Initial sore throat, rhinorrhea, mild myalgias (largely resolved)</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Pertinent negatives</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No chest pain, hemoptysis, chills, unintentional weight loss, or night sweats.</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Treatments tried</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OTC dextromethorphan syrup and ibuprofen (doses not specified); partial relief.</w:t>
            </w:r>
          </w:p>
        </w:tc>
      </w:tr>
    </w:tbl>
    <w:p>
      <w:pPr>
        <w:pStyle w:val="Heading1"/>
        <w:keepNext/>
      </w:pPr>
      <w:r>
        <w:t xml:space="preserve">4. Past Medical, Surgical, Medication, Allergy, Family and Social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Past medical history</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pStyle w:val="ListParagraph"/>
              <w:numPr>
                <w:ilvl w:val="0"/>
                <w:numId w:val="2"/>
              </w:numPr>
              <w:spacing w:after="40" w:line="276"/>
            </w:pPr>
            <w:r>
              <w:t xml:space="preserve">Hypertension (approx. 6 years)</w:t>
            </w:r>
          </w:p>
          <w:p>
            <w:pPr>
              <w:pStyle w:val="ListParagraph"/>
              <w:numPr>
                <w:ilvl w:val="0"/>
                <w:numId w:val="2"/>
              </w:numPr>
              <w:spacing w:after="40" w:line="276"/>
            </w:pPr>
            <w:r>
              <w:t xml:space="preserve">Seasonal allergic rhinitis</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Past surgical history</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Appendectomy (2005).</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Allergies</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Penicillin: rash in childhood.</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Family history</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pStyle w:val="ListParagraph"/>
              <w:numPr>
                <w:ilvl w:val="0"/>
                <w:numId w:val="2"/>
              </w:numPr>
              <w:spacing w:after="40" w:line="276"/>
            </w:pPr>
            <w:r>
              <w:t xml:space="preserve">Father: myocardial infarction at age 60; type 2 diabetes mellitus</w:t>
            </w:r>
          </w:p>
          <w:p>
            <w:pPr>
              <w:pStyle w:val="ListParagraph"/>
              <w:numPr>
                <w:ilvl w:val="0"/>
                <w:numId w:val="2"/>
              </w:numPr>
              <w:spacing w:after="40" w:line="276"/>
            </w:pPr>
            <w:r>
              <w:t xml:space="preserve">Mother: hypertension</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Social history</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pStyle w:val="ListParagraph"/>
              <w:numPr>
                <w:ilvl w:val="0"/>
                <w:numId w:val="2"/>
              </w:numPr>
              <w:spacing w:after="40" w:line="276"/>
            </w:pPr>
            <w:r>
              <w:t xml:space="preserve">Tobacco: former smoker, approx. 1 pack/day for 10 years (approx. 10 pack-years); quit 2015</w:t>
            </w:r>
          </w:p>
          <w:p>
            <w:pPr>
              <w:pStyle w:val="ListParagraph"/>
              <w:numPr>
                <w:ilvl w:val="0"/>
                <w:numId w:val="2"/>
              </w:numPr>
              <w:spacing w:after="40" w:line="276"/>
            </w:pPr>
            <w:r>
              <w:t xml:space="preserve">Alcohol: 1 to 2 beers on weekends</w:t>
            </w:r>
          </w:p>
          <w:p>
            <w:pPr>
              <w:pStyle w:val="ListParagraph"/>
              <w:numPr>
                <w:ilvl w:val="0"/>
                <w:numId w:val="2"/>
              </w:numPr>
              <w:spacing w:after="40" w:line="276"/>
            </w:pPr>
            <w:r>
              <w:t xml:space="preserve">Occupation: accountant (sedentary)</w:t>
            </w:r>
          </w:p>
        </w:tc>
      </w:tr>
    </w:tbl>
    <w:p>
      <w:pPr>
        <w:keepNext/>
        <w:spacing w:after="80" w:before="160" w:line="276"/>
      </w:pPr>
      <w:r>
        <w:rPr>
          <w:b/>
          <w:bCs/>
          <w:color w:val="1F4E79"/>
        </w:rPr>
        <w:t xml:space="preserve">Current medications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646"/>
        <w:gridCol w:w="200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tcPr>
          <w:p>
            <w:pPr>
              <w:spacing w:after="0" w:before="0" w:line="276"/>
            </w:pPr>
            <w:r>
              <w:rPr>
                <w:b/>
                <w:bCs/>
                <w:color w:val="FFFFFF"/>
              </w:rPr>
              <w:t xml:space="preserve">Medication</w:t>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tcPr>
          <w:p>
            <w:pPr>
              <w:spacing w:after="0" w:before="0" w:line="276"/>
            </w:pPr>
            <w:r>
              <w:rPr>
                <w:b/>
                <w:bCs/>
                <w:color w:val="FFFFFF"/>
              </w:rPr>
              <w:t xml:space="preserve">Dose / route / frequency</w:t>
            </w:r>
          </w:p>
        </w:tc>
        <w:tc>
          <w:tcPr>
            <w:tcW w:type="dxa" w:w="2646"/>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tcPr>
          <w:p>
            <w:pPr>
              <w:spacing w:after="0" w:before="0" w:line="276"/>
            </w:pPr>
            <w:r>
              <w:rPr>
                <w:b/>
                <w:bCs/>
                <w:color w:val="FFFFFF"/>
              </w:rPr>
              <w:t xml:space="preserve">Indication</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tcPr>
          <w:p>
            <w:pPr>
              <w:spacing w:after="0" w:before="0" w:line="276"/>
            </w:pPr>
            <w:r>
              <w:rPr>
                <w:b/>
                <w:bCs/>
                <w:color w:val="FFFFFF"/>
              </w:rPr>
              <w:t xml:space="preserve">Status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Amlodipine</w:t>
            </w:r>
          </w:p>
        </w:tc>
        <w:tc>
          <w:tcPr>
            <w:tcW w:type="dxa" w:w="27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5 mg PO once daily</w:t>
            </w:r>
          </w:p>
        </w:tc>
        <w:tc>
          <w:tcPr>
            <w:tcW w:type="dxa" w:w="26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Hypertension</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Ongoing</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Cetirizine</w:t>
            </w:r>
          </w:p>
        </w:tc>
        <w:tc>
          <w:tcPr>
            <w:tcW w:type="dxa" w:w="27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10 mg PO PRN</w:t>
            </w:r>
          </w:p>
        </w:tc>
        <w:tc>
          <w:tcPr>
            <w:tcW w:type="dxa" w:w="26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Seasonal allergies</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Ongoing (as needed)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Dextromethorphan syrup (OTC)</w:t>
            </w:r>
          </w:p>
        </w:tc>
        <w:tc>
          <w:tcPr>
            <w:tcW w:type="dxa" w:w="27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Dose not specified</w:t>
            </w:r>
          </w:p>
        </w:tc>
        <w:tc>
          <w:tcPr>
            <w:tcW w:type="dxa" w:w="26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Cough</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Current, self-initiated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Ibuprofen (OTC)</w:t>
            </w:r>
          </w:p>
        </w:tc>
        <w:tc>
          <w:tcPr>
            <w:tcW w:type="dxa" w:w="27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Dose not specified</w:t>
            </w:r>
          </w:p>
        </w:tc>
        <w:tc>
          <w:tcPr>
            <w:tcW w:type="dxa" w:w="26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Body aches</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Current, self-initiated</w:t>
            </w:r>
          </w:p>
        </w:tc>
      </w:tr>
    </w:tbl>
    <w:p>
      <w:pPr>
        <w:pStyle w:val="Heading1"/>
        <w:keepNext/>
      </w:pPr>
      <w:r>
        <w:t xml:space="preserve">5. Review of Systems (ROS)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Constitutional</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Positive for subjective low-grade fever and mild myalgias (resolved). Negative for chills, weight loss, night sweats.</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HEENT</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Positive for sore throat and rhinorrhea at onset.</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Respiratory</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Positive for cough, sputum production, wheezing, chest tightness, exertional dyspnea. Negative for hemoptysis.</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Cardiovascular</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Negative for chest pain.</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Other systems</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Not reviewed during this encounter.</w:t>
            </w:r>
          </w:p>
        </w:tc>
      </w:tr>
    </w:tbl>
    <w:p>
      <w:pPr>
        <w:pStyle w:val="Heading1"/>
        <w:keepNext/>
      </w:pPr>
      <w:r>
        <w:t xml:space="preserve">6. Objective: Vital Signs and Physical Examination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400"/>
        <w:gridCol w:w="1400"/>
        <w:gridCol w:w="1746"/>
        <w:gridCol w:w="1700"/>
      </w:tblGrid>
      <w:tr>
        <w:tc>
          <w:tcPr>
            <w:tcW w:type="dxa" w:w="20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jc w:val="center"/>
            </w:pPr>
            <w:r>
              <w:rPr>
                <w:b/>
                <w:bCs/>
              </w:rPr>
              <w:t xml:space="preserve">Temp</w:t>
            </w:r>
          </w:p>
        </w:tc>
        <w:tc>
          <w:tcPr>
            <w:tcW w:type="dxa" w:w="15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jc w:val="center"/>
            </w:pPr>
            <w:r>
              <w:rPr>
                <w:b/>
                <w:bCs/>
              </w:rPr>
              <w:t xml:space="preserve">BP</w:t>
            </w:r>
          </w:p>
        </w:tc>
        <w:tc>
          <w:tcPr>
            <w:tcW w:type="dxa" w:w="14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jc w:val="center"/>
            </w:pPr>
            <w:r>
              <w:rPr>
                <w:b/>
                <w:bCs/>
              </w:rPr>
              <w:t xml:space="preserve">HR</w:t>
            </w:r>
          </w:p>
        </w:tc>
        <w:tc>
          <w:tcPr>
            <w:tcW w:type="dxa" w:w="14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jc w:val="center"/>
            </w:pPr>
            <w:r>
              <w:rPr>
                <w:b/>
                <w:bCs/>
              </w:rPr>
              <w:t xml:space="preserve">RR</w:t>
            </w:r>
          </w:p>
        </w:tc>
        <w:tc>
          <w:tcPr>
            <w:tcW w:type="dxa" w:w="1746"/>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jc w:val="center"/>
            </w:pPr>
            <w:r>
              <w:rPr>
                <w:b/>
                <w:bCs/>
              </w:rPr>
              <w:t xml:space="preserve">SpO2</w:t>
            </w:r>
          </w:p>
        </w:tc>
        <w:tc>
          <w:tcPr>
            <w:tcW w:type="dxa" w:w="17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jc w:val="center"/>
            </w:pPr>
            <w:r>
              <w:rPr>
                <w:b/>
                <w:bCs/>
              </w:rPr>
              <w:t xml:space="preserve">Weight</w:t>
            </w:r>
          </w:p>
        </w:tc>
      </w:tr>
      <w:tr>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jc w:val="center"/>
            </w:pPr>
            <w:r>
              <w:t xml:space="preserve">99.8 °F (37.7 °C)</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jc w:val="center"/>
            </w:pPr>
            <w:r>
              <w:t xml:space="preserve">128/82 mmHg</w:t>
            </w: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jc w:val="center"/>
            </w:pPr>
            <w:r>
              <w:t xml:space="preserve">84 bpm</w:t>
            </w: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jc w:val="center"/>
            </w:pPr>
            <w:r>
              <w:t xml:space="preserve">16 /min</w:t>
            </w:r>
          </w:p>
        </w:tc>
        <w:tc>
          <w:tcPr>
            <w:tcW w:type="dxa" w:w="17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jc w:val="center"/>
            </w:pPr>
            <w:r>
              <w:t xml:space="preserve">97% (room air)</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jc w:val="center"/>
            </w:pPr>
            <w:r>
              <w:t xml:space="preserve">82 kg</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Throat</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Mild pharyngeal erythema; no exudate.</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Neck</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No cervical lymphadenopathy.</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Cardiovascular</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Regular rate and rhythm; no murmurs.</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Respiratory</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Scattered bilateral expiratory wheezes; no crackles; no increased work of breathing.</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Extremities</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No peripheral edema.</w:t>
            </w:r>
          </w:p>
        </w:tc>
      </w:tr>
    </w:tbl>
    <w:p>
      <w:pPr>
        <w:pStyle w:val="Heading1"/>
        <w:keepNext/>
      </w:pPr>
      <w:r>
        <w:t xml:space="preserve">7. Assessment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4846"/>
        <w:gridCol w:w="16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tcPr>
          <w:p>
            <w:pPr>
              <w:spacing w:after="0" w:before="0" w:line="276"/>
            </w:pPr>
            <w:r>
              <w:rPr>
                <w:b/>
                <w:bCs/>
              </w:rPr>
              <w:t xml:space="preserve">#</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tcPr>
          <w:p>
            <w:pPr>
              <w:spacing w:after="0" w:before="0" w:line="276"/>
            </w:pPr>
            <w:r>
              <w:rPr>
                <w:b/>
                <w:bCs/>
              </w:rPr>
              <w:t xml:space="preserve">Diagnosis / problem</w:t>
            </w:r>
          </w:p>
        </w:tc>
        <w:tc>
          <w:tcPr>
            <w:tcW w:type="dxa" w:w="4846"/>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tcPr>
          <w:p>
            <w:pPr>
              <w:spacing w:after="0" w:before="0" w:line="276"/>
            </w:pPr>
            <w:r>
              <w:rPr>
                <w:b/>
                <w:bCs/>
              </w:rPr>
              <w:t xml:space="preserve">Clinical reasoning</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10"/>
              <w:bottom w:type="dxa" w:w="60"/>
              <w:right w:type="dxa" w:w="110"/>
            </w:tcMar>
          </w:tcPr>
          <w:p>
            <w:pPr>
              <w:spacing w:after="0" w:before="0" w:line="276"/>
            </w:pPr>
            <w:r>
              <w:rPr>
                <w:b/>
                <w:bCs/>
              </w:rPr>
              <w:t xml:space="preserve">ICD-10-CM</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1</w:t>
            </w:r>
          </w:p>
        </w:tc>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Acute bronchitis with mild bronchospasm, post-viral URI</w:t>
            </w:r>
          </w:p>
        </w:tc>
        <w:tc>
          <w:tcPr>
            <w:tcW w:type="dxa" w:w="48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1-week cough progressing to productive; wheezing on exam; afebrile to low-grade; SpO2 97%; no crackles, so pneumonia not suspected clinically.</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J20.9</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2</w:t>
            </w:r>
          </w:p>
        </w:tc>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Hypertension, stable</w:t>
            </w:r>
          </w:p>
        </w:tc>
        <w:tc>
          <w:tcPr>
            <w:tcW w:type="dxa" w:w="48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BP 128/82 mmHg on amlodipine 5 mg daily.</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I10</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3</w:t>
            </w:r>
          </w:p>
        </w:tc>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Seasonal allergic rhinitis</w:t>
            </w:r>
          </w:p>
        </w:tc>
        <w:tc>
          <w:tcPr>
            <w:tcW w:type="dxa" w:w="48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Managed with cetirizine PRN.</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J30.2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4</w:t>
            </w:r>
          </w:p>
        </w:tc>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Penicillin allergy; history of tobacco use</w:t>
            </w:r>
          </w:p>
        </w:tc>
        <w:tc>
          <w:tcPr>
            <w:tcW w:type="dxa" w:w="48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Relevant to future prescribing and respiratory risk.</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Z88.0; Z87.891</w:t>
            </w:r>
          </w:p>
        </w:tc>
      </w:tr>
    </w:tbl>
    <w:p>
      <w:pPr>
        <w:pStyle w:val="Heading1"/>
        <w:keepNext/>
      </w:pPr>
      <w:r>
        <w:t xml:space="preserve">8.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New prescriptions</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pStyle w:val="ListParagraph"/>
              <w:numPr>
                <w:ilvl w:val="0"/>
                <w:numId w:val="2"/>
              </w:numPr>
              <w:spacing w:after="40" w:line="276"/>
            </w:pPr>
            <w:r>
              <w:t xml:space="preserve">Albuterol MDI: 2 puffs inhaled every 4 to 6 hours PRN wheezing or shortness of breath</w:t>
            </w:r>
          </w:p>
          <w:p>
            <w:pPr>
              <w:pStyle w:val="ListParagraph"/>
              <w:numPr>
                <w:ilvl w:val="0"/>
                <w:numId w:val="2"/>
              </w:numPr>
              <w:spacing w:after="40" w:line="276"/>
            </w:pPr>
            <w:r>
              <w:t xml:space="preserve">Benzonatate 100 mg PO up to TID PRN cough (especially nocturnal)</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Continue</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Amlodipine 5 mg PO daily; cetirizine 10 mg PO PRN.</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Diagnostics</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No chest X-ray today (normal SpO2, no auscultatory signs of pneumonia). Antibiotics not indicated (presumed viral etiology).</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Patient counseling</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pStyle w:val="ListParagraph"/>
              <w:numPr>
                <w:ilvl w:val="0"/>
                <w:numId w:val="2"/>
              </w:numPr>
              <w:spacing w:after="40" w:line="276"/>
            </w:pPr>
            <w:r>
              <w:t xml:space="preserve">Maintain hydration, rest, honey in warm fluids</w:t>
            </w:r>
          </w:p>
          <w:p>
            <w:pPr>
              <w:pStyle w:val="ListParagraph"/>
              <w:numPr>
                <w:ilvl w:val="0"/>
                <w:numId w:val="2"/>
              </w:numPr>
              <w:spacing w:after="40" w:line="276"/>
            </w:pPr>
            <w:r>
              <w:t xml:space="preserve">Avoid regular ibuprofen/NSAIDs due to hypertension; use acetaminophen for aches or fever</w:t>
            </w:r>
          </w:p>
          <w:p>
            <w:pPr>
              <w:pStyle w:val="ListParagraph"/>
              <w:numPr>
                <w:ilvl w:val="0"/>
                <w:numId w:val="2"/>
              </w:numPr>
              <w:spacing w:after="40" w:line="276"/>
            </w:pPr>
            <w:r>
              <w:t xml:space="preserve">Avoid smoke and other airway irritants</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Follow-up</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Return in 7 to 10 days if symptoms have not improved.</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Return precautions</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Seek earlier evaluation for temperature above 101.5 °F (38.6 °C), worsening dyspnea, chest pain, or hemoptysis; chest X-ray would then be obtained.</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Patient understanding</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Patient verbalized understanding of the diagnosis, plan, and return precautions.</w:t>
            </w:r>
          </w:p>
        </w:tc>
      </w:tr>
    </w:tbl>
    <w:p>
      <w:pPr>
        <w:pStyle w:val="Heading1"/>
        <w:keepNext/>
      </w:pPr>
      <w:r>
        <w:t xml:space="preserve">9. Scribe Attestation and Provider Signature</w:t>
      </w:r>
    </w:p>
    <w:p>
      <w:pPr>
        <w:spacing w:after="80" w:before="0" w:line="276"/>
      </w:pPr>
      <w:r>
        <w:t xml:space="preserve">Documentation prepared by [Your Name], Clinical Research Scribe, acting as scribe for Dr. A. Reynolds, MD, during the encounter on 16 October 2026. Content reflects only information stated during the visit.</w:t>
      </w:r>
    </w:p>
    <w:p>
      <w:pPr>
        <w:spacing w:after="80" w:before="80" w:line="276"/>
      </w:pPr>
      <w:r>
        <w:t xml:space="preserve">Provider attestation: I personally performed the services described in this documentation, as scribed in my presence, and I have reviewed it and confirm it is accurate and complete.</w:t>
      </w:r>
    </w:p>
    <w:p>
      <w:pPr>
        <w:spacing w:after="60"/>
      </w:pPr>
    </w:p>
    <w:p>
      <w:pPr>
        <w:spacing w:after="80" w:before="120" w:line="276"/>
      </w:pPr>
      <w:r>
        <w:t xml:space="preserve">Provider signature: ______________________________        Date/Time: ____________________</w:t>
      </w:r>
    </w:p>
    <w:p>
      <w:r>
        <w:br w:type="page"/>
      </w:r>
    </w:p>
    <w:p>
      <w:pPr>
        <w:pStyle w:val="Heading1"/>
        <w:keepNext/>
      </w:pPr>
      <w:r>
        <w:t xml:space="preserve">Appendix A: Source Consultation Transcript (Simulated)</w:t>
      </w:r>
    </w:p>
    <w:p>
      <w:pPr>
        <w:spacing w:after="120" w:before="0" w:line="276"/>
      </w:pPr>
      <w:r>
        <w:rPr>
          <w:i/>
          <w:iCs/>
          <w:color w:val="595959"/>
        </w:rPr>
        <w:t xml:space="preserve">The statements below were the source material for the note above. Each entry in the note can be traced back to this transcript.</w:t>
      </w:r>
    </w:p>
    <w:p>
      <w:pPr>
        <w:tabs>
          <w:tab w:val="left" w:pos="1100"/>
        </w:tabs>
        <w:spacing w:after="70" w:line="264"/>
        <w:ind w:left="1100" w:hanging="1100"/>
      </w:pPr>
      <w:r>
        <w:rPr>
          <w:b/>
          <w:bCs/>
          <w:color w:val="1F4E79"/>
        </w:rPr>
        <w:t xml:space="preserve">Doctor:</w:t>
      </w:r>
      <w:r>
        <w:t xml:space="preserve">	</w:t>
      </w:r>
      <w:r>
        <w:t xml:space="preserve">Good morning, Mr. Carter. What brings you in today?</w:t>
      </w:r>
    </w:p>
    <w:p>
      <w:pPr>
        <w:tabs>
          <w:tab w:val="left" w:pos="1100"/>
        </w:tabs>
        <w:spacing w:after="70" w:line="264"/>
        <w:ind w:left="1100" w:hanging="1100"/>
      </w:pPr>
      <w:r>
        <w:rPr>
          <w:b/>
          <w:bCs/>
          <w:color w:val="7F4F00"/>
        </w:rPr>
        <w:t xml:space="preserve">Patient:</w:t>
      </w:r>
      <w:r>
        <w:t xml:space="preserve">	</w:t>
      </w:r>
      <w:r>
        <w:t xml:space="preserve">Morning, doctor. I have had this cough for about a week, and my chest feels tight, especially at night.</w:t>
      </w:r>
    </w:p>
    <w:p>
      <w:pPr>
        <w:tabs>
          <w:tab w:val="left" w:pos="1100"/>
        </w:tabs>
        <w:spacing w:after="70" w:line="264"/>
        <w:ind w:left="1100" w:hanging="1100"/>
      </w:pPr>
      <w:r>
        <w:rPr>
          <w:b/>
          <w:bCs/>
          <w:color w:val="1F4E79"/>
        </w:rPr>
        <w:t xml:space="preserve">Doctor:</w:t>
      </w:r>
      <w:r>
        <w:t xml:space="preserve">	</w:t>
      </w:r>
      <w:r>
        <w:t xml:space="preserve">Is the cough dry, or are you bringing anything up?</w:t>
      </w:r>
    </w:p>
    <w:p>
      <w:pPr>
        <w:tabs>
          <w:tab w:val="left" w:pos="1100"/>
        </w:tabs>
        <w:spacing w:after="70" w:line="264"/>
        <w:ind w:left="1100" w:hanging="1100"/>
      </w:pPr>
      <w:r>
        <w:rPr>
          <w:b/>
          <w:bCs/>
          <w:color w:val="7F4F00"/>
        </w:rPr>
        <w:t xml:space="preserve">Patient:</w:t>
      </w:r>
      <w:r>
        <w:t xml:space="preserve">	</w:t>
      </w:r>
      <w:r>
        <w:t xml:space="preserve">It started dry, but for the last two or three days I have been coughing up clear to yellowish phlegm.</w:t>
      </w:r>
    </w:p>
    <w:p>
      <w:pPr>
        <w:tabs>
          <w:tab w:val="left" w:pos="1100"/>
        </w:tabs>
        <w:spacing w:after="70" w:line="264"/>
        <w:ind w:left="1100" w:hanging="1100"/>
      </w:pPr>
      <w:r>
        <w:rPr>
          <w:b/>
          <w:bCs/>
          <w:color w:val="1F4E79"/>
        </w:rPr>
        <w:t xml:space="preserve">Doctor:</w:t>
      </w:r>
      <w:r>
        <w:t xml:space="preserve">	</w:t>
      </w:r>
      <w:r>
        <w:t xml:space="preserve">Any fever or chills?</w:t>
      </w:r>
    </w:p>
    <w:p>
      <w:pPr>
        <w:tabs>
          <w:tab w:val="left" w:pos="1100"/>
        </w:tabs>
        <w:spacing w:after="70" w:line="264"/>
        <w:ind w:left="1100" w:hanging="1100"/>
      </w:pPr>
      <w:r>
        <w:rPr>
          <w:b/>
          <w:bCs/>
          <w:color w:val="7F4F00"/>
        </w:rPr>
        <w:t xml:space="preserve">Patient:</w:t>
      </w:r>
      <w:r>
        <w:t xml:space="preserve">	</w:t>
      </w:r>
      <w:r>
        <w:t xml:space="preserve">Low-grade, I think. I felt warm a couple of nights, but I did not check with a thermometer. No chills.</w:t>
      </w:r>
    </w:p>
    <w:p>
      <w:pPr>
        <w:tabs>
          <w:tab w:val="left" w:pos="1100"/>
        </w:tabs>
        <w:spacing w:after="70" w:line="264"/>
        <w:ind w:left="1100" w:hanging="1100"/>
      </w:pPr>
      <w:r>
        <w:rPr>
          <w:b/>
          <w:bCs/>
          <w:color w:val="1F4E79"/>
        </w:rPr>
        <w:t xml:space="preserve">Doctor:</w:t>
      </w:r>
      <w:r>
        <w:t xml:space="preserve">	</w:t>
      </w:r>
      <w:r>
        <w:t xml:space="preserve">Any shortness of breath, wheezing, or chest pain?</w:t>
      </w:r>
    </w:p>
    <w:p>
      <w:pPr>
        <w:tabs>
          <w:tab w:val="left" w:pos="1100"/>
        </w:tabs>
        <w:spacing w:after="70" w:line="264"/>
        <w:ind w:left="1100" w:hanging="1100"/>
      </w:pPr>
      <w:r>
        <w:rPr>
          <w:b/>
          <w:bCs/>
          <w:color w:val="7F4F00"/>
        </w:rPr>
        <w:t xml:space="preserve">Patient:</w:t>
      </w:r>
      <w:r>
        <w:t xml:space="preserve">	</w:t>
      </w:r>
      <w:r>
        <w:t xml:space="preserve">Some wheezing at night, and I get a little breathless climbing stairs. No chest pain.</w:t>
      </w:r>
    </w:p>
    <w:p>
      <w:pPr>
        <w:tabs>
          <w:tab w:val="left" w:pos="1100"/>
        </w:tabs>
        <w:spacing w:after="70" w:line="264"/>
        <w:ind w:left="1100" w:hanging="1100"/>
      </w:pPr>
      <w:r>
        <w:rPr>
          <w:b/>
          <w:bCs/>
          <w:color w:val="1F4E79"/>
        </w:rPr>
        <w:t xml:space="preserve">Doctor:</w:t>
      </w:r>
      <w:r>
        <w:t xml:space="preserve">	</w:t>
      </w:r>
      <w:r>
        <w:t xml:space="preserve">Any sore throat, runny nose, or body aches?</w:t>
      </w:r>
    </w:p>
    <w:p>
      <w:pPr>
        <w:tabs>
          <w:tab w:val="left" w:pos="1100"/>
        </w:tabs>
        <w:spacing w:after="70" w:line="264"/>
        <w:ind w:left="1100" w:hanging="1100"/>
      </w:pPr>
      <w:r>
        <w:rPr>
          <w:b/>
          <w:bCs/>
          <w:color w:val="7F4F00"/>
        </w:rPr>
        <w:t xml:space="preserve">Patient:</w:t>
      </w:r>
      <w:r>
        <w:t xml:space="preserve">	</w:t>
      </w:r>
      <w:r>
        <w:t xml:space="preserve">Sore throat and runny nose at the start, about eight days ago. Mild body aches for the first two days, but those are mostly gone.</w:t>
      </w:r>
    </w:p>
    <w:p>
      <w:pPr>
        <w:tabs>
          <w:tab w:val="left" w:pos="1100"/>
        </w:tabs>
        <w:spacing w:after="70" w:line="264"/>
        <w:ind w:left="1100" w:hanging="1100"/>
      </w:pPr>
      <w:r>
        <w:rPr>
          <w:b/>
          <w:bCs/>
          <w:color w:val="1F4E79"/>
        </w:rPr>
        <w:t xml:space="preserve">Doctor:</w:t>
      </w:r>
      <w:r>
        <w:t xml:space="preserve">	</w:t>
      </w:r>
      <w:r>
        <w:t xml:space="preserve">Have you coughed up any blood? Any weight loss or night sweats?</w:t>
      </w:r>
    </w:p>
    <w:p>
      <w:pPr>
        <w:tabs>
          <w:tab w:val="left" w:pos="1100"/>
        </w:tabs>
        <w:spacing w:after="70" w:line="264"/>
        <w:ind w:left="1100" w:hanging="1100"/>
      </w:pPr>
      <w:r>
        <w:rPr>
          <w:b/>
          <w:bCs/>
          <w:color w:val="7F4F00"/>
        </w:rPr>
        <w:t xml:space="preserve">Patient:</w:t>
      </w:r>
      <w:r>
        <w:t xml:space="preserve">	</w:t>
      </w:r>
      <w:r>
        <w:t xml:space="preserve">No blood, no weight loss, no night sweats.</w:t>
      </w:r>
    </w:p>
    <w:p>
      <w:pPr>
        <w:tabs>
          <w:tab w:val="left" w:pos="1100"/>
        </w:tabs>
        <w:spacing w:after="70" w:line="264"/>
        <w:ind w:left="1100" w:hanging="1100"/>
      </w:pPr>
      <w:r>
        <w:rPr>
          <w:b/>
          <w:bCs/>
          <w:color w:val="1F4E79"/>
        </w:rPr>
        <w:t xml:space="preserve">Doctor:</w:t>
      </w:r>
      <w:r>
        <w:t xml:space="preserve">	</w:t>
      </w:r>
      <w:r>
        <w:t xml:space="preserve">Has anyone at home or work been sick?</w:t>
      </w:r>
    </w:p>
    <w:p>
      <w:pPr>
        <w:tabs>
          <w:tab w:val="left" w:pos="1100"/>
        </w:tabs>
        <w:spacing w:after="70" w:line="264"/>
        <w:ind w:left="1100" w:hanging="1100"/>
      </w:pPr>
      <w:r>
        <w:rPr>
          <w:b/>
          <w:bCs/>
          <w:color w:val="7F4F00"/>
        </w:rPr>
        <w:t xml:space="preserve">Patient:</w:t>
      </w:r>
      <w:r>
        <w:t xml:space="preserve">	</w:t>
      </w:r>
      <w:r>
        <w:t xml:space="preserve">My daughter had a cold last week.</w:t>
      </w:r>
    </w:p>
    <w:p>
      <w:pPr>
        <w:tabs>
          <w:tab w:val="left" w:pos="1100"/>
        </w:tabs>
        <w:spacing w:after="70" w:line="264"/>
        <w:ind w:left="1100" w:hanging="1100"/>
      </w:pPr>
      <w:r>
        <w:rPr>
          <w:b/>
          <w:bCs/>
          <w:color w:val="1F4E79"/>
        </w:rPr>
        <w:t xml:space="preserve">Doctor:</w:t>
      </w:r>
      <w:r>
        <w:t xml:space="preserve">	</w:t>
      </w:r>
      <w:r>
        <w:t xml:space="preserve">Have you taken anything for it?</w:t>
      </w:r>
    </w:p>
    <w:p>
      <w:pPr>
        <w:tabs>
          <w:tab w:val="left" w:pos="1100"/>
        </w:tabs>
        <w:spacing w:after="70" w:line="264"/>
        <w:ind w:left="1100" w:hanging="1100"/>
      </w:pPr>
      <w:r>
        <w:rPr>
          <w:b/>
          <w:bCs/>
          <w:color w:val="7F4F00"/>
        </w:rPr>
        <w:t xml:space="preserve">Patient:</w:t>
      </w:r>
      <w:r>
        <w:t xml:space="preserve">	</w:t>
      </w:r>
      <w:r>
        <w:t xml:space="preserve">Over-the-counter cough syrup, the dextromethorphan one, and ibuprofen for the aches. It helps a little.</w:t>
      </w:r>
    </w:p>
    <w:p>
      <w:pPr>
        <w:tabs>
          <w:tab w:val="left" w:pos="1100"/>
        </w:tabs>
        <w:spacing w:after="70" w:line="264"/>
        <w:ind w:left="1100" w:hanging="1100"/>
      </w:pPr>
      <w:r>
        <w:rPr>
          <w:b/>
          <w:bCs/>
          <w:color w:val="1F4E79"/>
        </w:rPr>
        <w:t xml:space="preserve">Doctor:</w:t>
      </w:r>
      <w:r>
        <w:t xml:space="preserve">	</w:t>
      </w:r>
      <w:r>
        <w:t xml:space="preserve">Any medical conditions I should know about?</w:t>
      </w:r>
    </w:p>
    <w:p>
      <w:pPr>
        <w:tabs>
          <w:tab w:val="left" w:pos="1100"/>
        </w:tabs>
        <w:spacing w:after="70" w:line="264"/>
        <w:ind w:left="1100" w:hanging="1100"/>
      </w:pPr>
      <w:r>
        <w:rPr>
          <w:b/>
          <w:bCs/>
          <w:color w:val="7F4F00"/>
        </w:rPr>
        <w:t xml:space="preserve">Patient:</w:t>
      </w:r>
      <w:r>
        <w:t xml:space="preserve">	</w:t>
      </w:r>
      <w:r>
        <w:t xml:space="preserve">High blood pressure for about six years, and seasonal allergies.</w:t>
      </w:r>
    </w:p>
    <w:p>
      <w:pPr>
        <w:tabs>
          <w:tab w:val="left" w:pos="1100"/>
        </w:tabs>
        <w:spacing w:after="70" w:line="264"/>
        <w:ind w:left="1100" w:hanging="1100"/>
      </w:pPr>
      <w:r>
        <w:rPr>
          <w:b/>
          <w:bCs/>
          <w:color w:val="1F4E79"/>
        </w:rPr>
        <w:t xml:space="preserve">Doctor:</w:t>
      </w:r>
      <w:r>
        <w:t xml:space="preserve">	</w:t>
      </w:r>
      <w:r>
        <w:t xml:space="preserve">Which medications do you take regularly?</w:t>
      </w:r>
    </w:p>
    <w:p>
      <w:pPr>
        <w:tabs>
          <w:tab w:val="left" w:pos="1100"/>
        </w:tabs>
        <w:spacing w:after="70" w:line="264"/>
        <w:ind w:left="1100" w:hanging="1100"/>
      </w:pPr>
      <w:r>
        <w:rPr>
          <w:b/>
          <w:bCs/>
          <w:color w:val="7F4F00"/>
        </w:rPr>
        <w:t xml:space="preserve">Patient:</w:t>
      </w:r>
      <w:r>
        <w:t xml:space="preserve">	</w:t>
      </w:r>
      <w:r>
        <w:t xml:space="preserve">Amlodipine 5 milligrams once a day for the blood pressure, and cetirizine 10 milligrams when my allergies act up.</w:t>
      </w:r>
    </w:p>
    <w:p>
      <w:pPr>
        <w:tabs>
          <w:tab w:val="left" w:pos="1100"/>
        </w:tabs>
        <w:spacing w:after="70" w:line="264"/>
        <w:ind w:left="1100" w:hanging="1100"/>
      </w:pPr>
      <w:r>
        <w:rPr>
          <w:b/>
          <w:bCs/>
          <w:color w:val="1F4E79"/>
        </w:rPr>
        <w:t xml:space="preserve">Doctor:</w:t>
      </w:r>
      <w:r>
        <w:t xml:space="preserve">	</w:t>
      </w:r>
      <w:r>
        <w:t xml:space="preserve">Any allergies to medications?</w:t>
      </w:r>
    </w:p>
    <w:p>
      <w:pPr>
        <w:tabs>
          <w:tab w:val="left" w:pos="1100"/>
        </w:tabs>
        <w:spacing w:after="70" w:line="264"/>
        <w:ind w:left="1100" w:hanging="1100"/>
      </w:pPr>
      <w:r>
        <w:rPr>
          <w:b/>
          <w:bCs/>
          <w:color w:val="7F4F00"/>
        </w:rPr>
        <w:t xml:space="preserve">Patient:</w:t>
      </w:r>
      <w:r>
        <w:t xml:space="preserve">	</w:t>
      </w:r>
      <w:r>
        <w:t xml:space="preserve">Penicillin. I got a rash as a child.</w:t>
      </w:r>
    </w:p>
    <w:p>
      <w:pPr>
        <w:tabs>
          <w:tab w:val="left" w:pos="1100"/>
        </w:tabs>
        <w:spacing w:after="70" w:line="264"/>
        <w:ind w:left="1100" w:hanging="1100"/>
      </w:pPr>
      <w:r>
        <w:rPr>
          <w:b/>
          <w:bCs/>
          <w:color w:val="1F4E79"/>
        </w:rPr>
        <w:t xml:space="preserve">Doctor:</w:t>
      </w:r>
      <w:r>
        <w:t xml:space="preserve">	</w:t>
      </w:r>
      <w:r>
        <w:t xml:space="preserve">Any surgeries in the past?</w:t>
      </w:r>
    </w:p>
    <w:p>
      <w:pPr>
        <w:tabs>
          <w:tab w:val="left" w:pos="1100"/>
        </w:tabs>
        <w:spacing w:after="70" w:line="264"/>
        <w:ind w:left="1100" w:hanging="1100"/>
      </w:pPr>
      <w:r>
        <w:rPr>
          <w:b/>
          <w:bCs/>
          <w:color w:val="7F4F00"/>
        </w:rPr>
        <w:t xml:space="preserve">Patient:</w:t>
      </w:r>
      <w:r>
        <w:t xml:space="preserve">	</w:t>
      </w:r>
      <w:r>
        <w:t xml:space="preserve">I had my appendix removed in 2005.</w:t>
      </w:r>
    </w:p>
    <w:p>
      <w:pPr>
        <w:tabs>
          <w:tab w:val="left" w:pos="1100"/>
        </w:tabs>
        <w:spacing w:after="70" w:line="264"/>
        <w:ind w:left="1100" w:hanging="1100"/>
      </w:pPr>
      <w:r>
        <w:rPr>
          <w:b/>
          <w:bCs/>
          <w:color w:val="1F4E79"/>
        </w:rPr>
        <w:t xml:space="preserve">Doctor:</w:t>
      </w:r>
      <w:r>
        <w:t xml:space="preserve">	</w:t>
      </w:r>
      <w:r>
        <w:t xml:space="preserve">What about your family history?</w:t>
      </w:r>
    </w:p>
    <w:p>
      <w:pPr>
        <w:tabs>
          <w:tab w:val="left" w:pos="1100"/>
        </w:tabs>
        <w:spacing w:after="70" w:line="264"/>
        <w:ind w:left="1100" w:hanging="1100"/>
      </w:pPr>
      <w:r>
        <w:rPr>
          <w:b/>
          <w:bCs/>
          <w:color w:val="7F4F00"/>
        </w:rPr>
        <w:t xml:space="preserve">Patient:</w:t>
      </w:r>
      <w:r>
        <w:t xml:space="preserve">	</w:t>
      </w:r>
      <w:r>
        <w:t xml:space="preserve">My father had a heart attack at 60 and has type 2 diabetes. My mother has high blood pressure.</w:t>
      </w:r>
    </w:p>
    <w:p>
      <w:pPr>
        <w:tabs>
          <w:tab w:val="left" w:pos="1100"/>
        </w:tabs>
        <w:spacing w:after="70" w:line="264"/>
        <w:ind w:left="1100" w:hanging="1100"/>
      </w:pPr>
      <w:r>
        <w:rPr>
          <w:b/>
          <w:bCs/>
          <w:color w:val="1F4E79"/>
        </w:rPr>
        <w:t xml:space="preserve">Doctor:</w:t>
      </w:r>
      <w:r>
        <w:t xml:space="preserve">	</w:t>
      </w:r>
      <w:r>
        <w:t xml:space="preserve">Do you smoke or drink alcohol?</w:t>
      </w:r>
    </w:p>
    <w:p>
      <w:pPr>
        <w:tabs>
          <w:tab w:val="left" w:pos="1100"/>
        </w:tabs>
        <w:spacing w:after="70" w:line="264"/>
        <w:ind w:left="1100" w:hanging="1100"/>
      </w:pPr>
      <w:r>
        <w:rPr>
          <w:b/>
          <w:bCs/>
          <w:color w:val="7F4F00"/>
        </w:rPr>
        <w:t xml:space="preserve">Patient:</w:t>
      </w:r>
      <w:r>
        <w:t xml:space="preserve">	</w:t>
      </w:r>
      <w:r>
        <w:t xml:space="preserve">I smoked about a pack a day for ten years and quit in 2015. I have a beer or two on weekends.</w:t>
      </w:r>
    </w:p>
    <w:p>
      <w:pPr>
        <w:tabs>
          <w:tab w:val="left" w:pos="1100"/>
        </w:tabs>
        <w:spacing w:after="70" w:line="264"/>
        <w:ind w:left="1100" w:hanging="1100"/>
      </w:pPr>
      <w:r>
        <w:rPr>
          <w:b/>
          <w:bCs/>
          <w:color w:val="1F4E79"/>
        </w:rPr>
        <w:t xml:space="preserve">Doctor:</w:t>
      </w:r>
      <w:r>
        <w:t xml:space="preserve">	</w:t>
      </w:r>
      <w:r>
        <w:t xml:space="preserve">And what do you do for work?</w:t>
      </w:r>
    </w:p>
    <w:p>
      <w:pPr>
        <w:tabs>
          <w:tab w:val="left" w:pos="1100"/>
        </w:tabs>
        <w:spacing w:after="70" w:line="264"/>
        <w:ind w:left="1100" w:hanging="1100"/>
      </w:pPr>
      <w:r>
        <w:rPr>
          <w:b/>
          <w:bCs/>
          <w:color w:val="7F4F00"/>
        </w:rPr>
        <w:t xml:space="preserve">Patient:</w:t>
      </w:r>
      <w:r>
        <w:t xml:space="preserve">	</w:t>
      </w:r>
      <w:r>
        <w:t xml:space="preserve">I am an accountant, so a desk job.</w:t>
      </w:r>
    </w:p>
    <w:p>
      <w:pPr>
        <w:tabs>
          <w:tab w:val="left" w:pos="1100"/>
        </w:tabs>
        <w:spacing w:after="70" w:line="264"/>
        <w:ind w:left="1100" w:hanging="1100"/>
      </w:pPr>
      <w:r>
        <w:rPr>
          <w:b/>
          <w:bCs/>
          <w:color w:val="1F4E79"/>
        </w:rPr>
        <w:t xml:space="preserve">Doctor:</w:t>
      </w:r>
      <w:r>
        <w:t xml:space="preserve">	</w:t>
      </w:r>
      <w:r>
        <w:t xml:space="preserve">Let me examine you. Temperature is 99.8 Fahrenheit, blood pressure 128 over 82, pulse 84, respiratory rate 16, oxygen saturation 97 percent on room air, and weight 82 kilograms. Throat shows mild redness without any exudate. No enlarged lymph nodes in the neck. Heart sounds are regular in rate and rhythm with no murmurs. Lungs have scattered expiratory wheezes on both sides, no crackles, and your breathing is not labored. No swelling in the legs.</w:t>
      </w:r>
    </w:p>
    <w:p>
      <w:pPr>
        <w:tabs>
          <w:tab w:val="left" w:pos="1100"/>
        </w:tabs>
        <w:spacing w:after="70" w:line="264"/>
        <w:ind w:left="1100" w:hanging="1100"/>
      </w:pPr>
      <w:r>
        <w:rPr>
          <w:b/>
          <w:bCs/>
          <w:color w:val="1F4E79"/>
        </w:rPr>
        <w:t xml:space="preserve">Doctor:</w:t>
      </w:r>
      <w:r>
        <w:t xml:space="preserve">	</w:t>
      </w:r>
      <w:r>
        <w:t xml:space="preserve">Based on your history and exam, this looks like acute bronchitis after a viral cold, with some wheezing. Your oxygen level is normal and I do not hear signs of pneumonia, so we do not need a chest X-ray today. I am not going to give you antibiotics because they will not help a viral illness. I will prescribe an albuterol inhaler, two puffs every four to six hours as needed for wheezing or breathlessness, and benzonatate 100 milligrams up to three times a day as needed for the cough, especially at night.</w:t>
      </w:r>
    </w:p>
    <w:p>
      <w:pPr>
        <w:tabs>
          <w:tab w:val="left" w:pos="1100"/>
        </w:tabs>
        <w:spacing w:after="70" w:line="264"/>
        <w:ind w:left="1100" w:hanging="1100"/>
      </w:pPr>
      <w:r>
        <w:rPr>
          <w:b/>
          <w:bCs/>
          <w:color w:val="1F4E79"/>
        </w:rPr>
        <w:t xml:space="preserve">Doctor:</w:t>
      </w:r>
      <w:r>
        <w:t xml:space="preserve">	</w:t>
      </w:r>
      <w:r>
        <w:t xml:space="preserve">Drink plenty of fluids, rest, and try honey in warm tea. Please avoid taking ibuprofen regularly because it can raise your blood pressure; use acetaminophen instead for aches or fever. Stay away from smoke and other irritants. Continue your amlodipine and cetirizine as usual.</w:t>
      </w:r>
    </w:p>
    <w:p>
      <w:pPr>
        <w:tabs>
          <w:tab w:val="left" w:pos="1100"/>
        </w:tabs>
        <w:spacing w:after="70" w:line="264"/>
        <w:ind w:left="1100" w:hanging="1100"/>
      </w:pPr>
      <w:r>
        <w:rPr>
          <w:b/>
          <w:bCs/>
          <w:color w:val="1F4E79"/>
        </w:rPr>
        <w:t xml:space="preserve">Doctor:</w:t>
      </w:r>
      <w:r>
        <w:t xml:space="preserve">	</w:t>
      </w:r>
      <w:r>
        <w:t xml:space="preserve">Come back in 7 to 10 days if you are not better. Come sooner if your fever goes above 101.5 Fahrenheit, your breathing gets worse, you have chest pain, or you cough up blood. In that case we would get a chest X-ray.</w:t>
      </w:r>
    </w:p>
    <w:p>
      <w:pPr>
        <w:tabs>
          <w:tab w:val="left" w:pos="1100"/>
        </w:tabs>
        <w:spacing w:after="70" w:line="264"/>
        <w:ind w:left="1100" w:hanging="1100"/>
      </w:pPr>
      <w:r>
        <w:rPr>
          <w:b/>
          <w:bCs/>
          <w:color w:val="7F4F00"/>
        </w:rPr>
        <w:t xml:space="preserve">Patient:</w:t>
      </w:r>
      <w:r>
        <w:t xml:space="preserve">	</w:t>
      </w:r>
      <w:r>
        <w:t xml:space="preserve">Okay, understood. Thank you, doctor.</w:t>
      </w:r>
    </w:p>
    <w:p>
      <w:pPr>
        <w:pStyle w:val="Heading1"/>
        <w:keepNext/>
      </w:pPr>
      <w:r>
        <w:t xml:space="preserve">Appendix B: Abbreviations 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3773"/>
        <w:gridCol w:w="1100"/>
        <w:gridCol w:w="3773"/>
      </w:tblGrid>
      <w:tr>
        <w:trPr>
          <w:cantSplit/>
        </w:trPr>
        <w:tc>
          <w:tcPr>
            <w:tcW w:type="dxa" w:w="11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BP</w:t>
            </w:r>
          </w:p>
        </w:tc>
        <w:tc>
          <w:tcPr>
            <w:tcW w:type="dxa" w:w="37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Blood pressure</w:t>
            </w:r>
          </w:p>
        </w:tc>
        <w:tc>
          <w:tcPr>
            <w:tcW w:type="dxa" w:w="11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PO</w:t>
            </w:r>
          </w:p>
        </w:tc>
        <w:tc>
          <w:tcPr>
            <w:tcW w:type="dxa" w:w="37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By mouth (per os)</w:t>
            </w:r>
          </w:p>
        </w:tc>
      </w:tr>
      <w:tr>
        <w:trPr>
          <w:cantSplit/>
        </w:trPr>
        <w:tc>
          <w:tcPr>
            <w:tcW w:type="dxa" w:w="11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bpm</w:t>
            </w:r>
          </w:p>
        </w:tc>
        <w:tc>
          <w:tcPr>
            <w:tcW w:type="dxa" w:w="37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Beats per minute</w:t>
            </w:r>
          </w:p>
        </w:tc>
        <w:tc>
          <w:tcPr>
            <w:tcW w:type="dxa" w:w="11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PRN</w:t>
            </w:r>
          </w:p>
        </w:tc>
        <w:tc>
          <w:tcPr>
            <w:tcW w:type="dxa" w:w="37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As needed (pro re nata)</w:t>
            </w:r>
          </w:p>
        </w:tc>
      </w:tr>
      <w:tr>
        <w:trPr>
          <w:cantSplit/>
        </w:trPr>
        <w:tc>
          <w:tcPr>
            <w:tcW w:type="dxa" w:w="11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CXR</w:t>
            </w:r>
          </w:p>
        </w:tc>
        <w:tc>
          <w:tcPr>
            <w:tcW w:type="dxa" w:w="37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Chest X-ray</w:t>
            </w:r>
          </w:p>
        </w:tc>
        <w:tc>
          <w:tcPr>
            <w:tcW w:type="dxa" w:w="11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RR</w:t>
            </w:r>
          </w:p>
        </w:tc>
        <w:tc>
          <w:tcPr>
            <w:tcW w:type="dxa" w:w="37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Respiratory rate</w:t>
            </w:r>
          </w:p>
        </w:tc>
      </w:tr>
      <w:tr>
        <w:trPr>
          <w:cantSplit/>
        </w:trPr>
        <w:tc>
          <w:tcPr>
            <w:tcW w:type="dxa" w:w="11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EHR</w:t>
            </w:r>
          </w:p>
        </w:tc>
        <w:tc>
          <w:tcPr>
            <w:tcW w:type="dxa" w:w="37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Electronic health record</w:t>
            </w:r>
          </w:p>
        </w:tc>
        <w:tc>
          <w:tcPr>
            <w:tcW w:type="dxa" w:w="11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ROS</w:t>
            </w:r>
          </w:p>
        </w:tc>
        <w:tc>
          <w:tcPr>
            <w:tcW w:type="dxa" w:w="37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Review of systems</w:t>
            </w:r>
          </w:p>
        </w:tc>
      </w:tr>
      <w:tr>
        <w:trPr>
          <w:cantSplit/>
        </w:trPr>
        <w:tc>
          <w:tcPr>
            <w:tcW w:type="dxa" w:w="11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HPI</w:t>
            </w:r>
          </w:p>
        </w:tc>
        <w:tc>
          <w:tcPr>
            <w:tcW w:type="dxa" w:w="37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History of present illness</w:t>
            </w:r>
          </w:p>
        </w:tc>
        <w:tc>
          <w:tcPr>
            <w:tcW w:type="dxa" w:w="11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SpO2</w:t>
            </w:r>
          </w:p>
        </w:tc>
        <w:tc>
          <w:tcPr>
            <w:tcW w:type="dxa" w:w="37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Peripheral oxygen saturation</w:t>
            </w:r>
          </w:p>
        </w:tc>
      </w:tr>
      <w:tr>
        <w:trPr>
          <w:cantSplit/>
        </w:trPr>
        <w:tc>
          <w:tcPr>
            <w:tcW w:type="dxa" w:w="11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HR</w:t>
            </w:r>
          </w:p>
        </w:tc>
        <w:tc>
          <w:tcPr>
            <w:tcW w:type="dxa" w:w="37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Heart rate</w:t>
            </w:r>
          </w:p>
        </w:tc>
        <w:tc>
          <w:tcPr>
            <w:tcW w:type="dxa" w:w="11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TID</w:t>
            </w:r>
          </w:p>
        </w:tc>
        <w:tc>
          <w:tcPr>
            <w:tcW w:type="dxa" w:w="37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Three times daily</w:t>
            </w:r>
          </w:p>
        </w:tc>
      </w:tr>
      <w:tr>
        <w:trPr>
          <w:cantSplit/>
        </w:trPr>
        <w:tc>
          <w:tcPr>
            <w:tcW w:type="dxa" w:w="11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MDI</w:t>
            </w:r>
          </w:p>
        </w:tc>
        <w:tc>
          <w:tcPr>
            <w:tcW w:type="dxa" w:w="37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Metered-dose inhaler</w:t>
            </w:r>
          </w:p>
        </w:tc>
        <w:tc>
          <w:tcPr>
            <w:tcW w:type="dxa" w:w="11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URI</w:t>
            </w:r>
          </w:p>
        </w:tc>
        <w:tc>
          <w:tcPr>
            <w:tcW w:type="dxa" w:w="37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Upper respiratory infection</w:t>
            </w:r>
          </w:p>
        </w:tc>
      </w:tr>
      <w:tr>
        <w:trPr>
          <w:cantSplit/>
        </w:trPr>
        <w:tc>
          <w:tcPr>
            <w:tcW w:type="dxa" w:w="11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NSAID</w:t>
            </w:r>
          </w:p>
        </w:tc>
        <w:tc>
          <w:tcPr>
            <w:tcW w:type="dxa" w:w="37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Non-steroidal anti-inflammatory drug</w:t>
            </w:r>
          </w:p>
        </w:tc>
        <w:tc>
          <w:tcPr>
            <w:tcW w:type="dxa" w:w="11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OTC</w:t>
            </w:r>
          </w:p>
        </w:tc>
        <w:tc>
          <w:tcPr>
            <w:tcW w:type="dxa" w:w="3773"/>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rPr>
                <w:b w:val="false"/>
                <w:bCs w:val="false"/>
              </w:rPr>
              <w:t xml:space="preserve">Over the counter</w:t>
            </w:r>
          </w:p>
        </w:tc>
      </w:tr>
    </w:tbl>
    <w:p>
      <w:pPr>
        <w:pStyle w:val="Heading1"/>
        <w:keepNext/>
      </w:pPr>
      <w:r>
        <w:t xml:space="preserve">Appendix C: Final Review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Accuracy</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Drug names, doses, units, vital signs, dates, and family/surgical history re-checked against the transcript.</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Completeness</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Demographics, chief complaint, HPI, histories, ROS, exam, assessment, plan, and follow-up are all present.</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Clarity</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Colloquial phrases converted to medical terms (e.g., "coughing up phlegm" to productive cough; "breathless on stairs" to exertional dyspnea).</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Consistency</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Same values and terminology used across sections (e.g., BP, medication doses, symptom timeline).</w:t>
            </w:r>
          </w:p>
        </w:tc>
      </w:tr>
      <w:tr>
        <w:trPr>
          <w:cantSplit/>
        </w:trPr>
        <w:tc>
          <w:tcPr>
            <w:tcW w:type="dxa" w:w="2300"/>
            <w:tcBorders>
              <w:top w:val="single" w:color="BFBFBF" w:sz="4"/>
              <w:left w:val="single" w:color="BFBFBF" w:sz="4"/>
              <w:bottom w:val="single" w:color="BFBFBF" w:sz="4"/>
              <w:right w:val="single" w:color="BFBFBF" w:sz="4"/>
            </w:tcBorders>
            <w:shd w:fill="EAF1F8" w:color="auto" w:val="clear"/>
            <w:tcMar>
              <w:top w:type="dxa" w:w="60"/>
              <w:left w:type="dxa" w:w="110"/>
              <w:bottom w:type="dxa" w:w="60"/>
              <w:right w:type="dxa" w:w="110"/>
            </w:tcMar>
          </w:tcPr>
          <w:p>
            <w:pPr>
              <w:spacing w:after="0" w:before="0" w:line="276"/>
            </w:pPr>
            <w:r>
              <w:rPr>
                <w:b/>
                <w:bCs/>
              </w:rPr>
              <w:t xml:space="preserve">Original intent</w:t>
            </w:r>
          </w:p>
        </w:tc>
        <w:tc>
          <w:tcPr>
            <w:tcW w:type="dxa" w:w="7446"/>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before="0" w:line="276"/>
            </w:pPr>
            <w:r>
              <w:t xml:space="preserve">No diagnoses, findings, or doses were added or assumed; items not discussed are marked as such.</w:t>
            </w:r>
          </w:p>
        </w:tc>
      </w:tr>
    </w:tbl>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Simulated patient encounter. All details are fictional.   |   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DB7D1" w:sz="6" w:space="2"/>
      </w:pBdr>
      <w:spacing w:after="110" w:before="280"/>
      <w:outlineLvl w:val="0"/>
    </w:pPr>
    <w:rPr>
      <w:rFonts w:ascii="Arial" w:cs="Arial" w:eastAsia="Arial" w:hAnsi="Arial"/>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 Patient Encounter Documentation</dc:title>
  <dc:creator>Clinical Research Scribe Intern</dc:creator>
  <cp:lastModifiedBy>Un-named</cp:lastModifiedBy>
  <cp:revision>1</cp:revision>
  <dcterms:created xsi:type="dcterms:W3CDTF">2026-10-16T17:57:04.716Z</dcterms:created>
  <dcterms:modified xsi:type="dcterms:W3CDTF">2026-10-16T17:57:04.717Z</dcterms:modified>
</cp:coreProperties>
</file>

<file path=docProps/custom.xml><?xml version="1.0" encoding="utf-8"?>
<Properties xmlns="http://schemas.openxmlformats.org/officeDocument/2006/custom-properties" xmlns:vt="http://schemas.openxmlformats.org/officeDocument/2006/docPropsVTypes"/>
</file>