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aps/>
          <w:color w:val="00C8D4"/>
          <w:spacing w:val="120"/>
          <w:sz w:val="20"/>
          <w:szCs w:val="20"/>
        </w:rPr>
        <w:t xml:space="preserve">PROJECT CONSTITUTION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0D0D0D"/>
          <w:sz w:val="96"/>
          <w:szCs w:val="96"/>
        </w:rPr>
        <w:t xml:space="preserve">ASUR</w:t>
      </w:r>
    </w:p>
    <w:p>
      <w:pPr>
        <w:spacing w:before="0" w:after="200"/>
        <w:jc w:val="left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Landing Experience</w:t>
      </w:r>
    </w:p>
    <w:p>
      <w:pPr>
        <w:pBdr>
          <w:bottom w:val="single" w:color="00C8D4" w:sz="12" w:space="1"/>
        </w:pBdr>
        <w:spacing w:before="0" w:after="24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ASUR Landing Experience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Philosophy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Spec-Driven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Internal — Design &amp; Engineering</w:t>
            </w:r>
          </w:p>
        </w:tc>
      </w:tr>
    </w:tbl>
    <w:p>
      <w:pPr>
        <w:spacing w:before="0" w:after="60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0C8D4"/>
          <w:spacing w:val="80"/>
          <w:sz w:val="16"/>
          <w:szCs w:val="16"/>
        </w:rPr>
        <w:t xml:space="preserve">Section 01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Vision</w:t>
      </w:r>
    </w:p>
    <w:p>
      <w:pPr>
        <w:pBdr>
          <w:bottom w:val="single" w:color="00C8D4" w:sz="8" w:space="1"/>
        </w:pBdr>
        <w:spacing w:before="0" w:after="240"/>
      </w:pPr>
    </w:p>
    <w:p>
      <w:pPr>
        <w:spacing w:before="6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ASUR is an ultra-premium interactive landing page that merges the elegance of flagship smartphones with the raw performance identity of gaming hardware.</w:t>
      </w:r>
    </w:p>
    <w:p>
      <w:pPr>
        <w:spacing w:before="6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objective is to create a cinematic web experience where motion design, 3D interaction, and fluid UI communicate product power and precision.</w:t>
      </w:r>
    </w:p>
    <w:p>
      <w:pPr>
        <w:spacing w:before="0" w:after="12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0C8D4"/>
          <w:spacing w:val="80"/>
          <w:sz w:val="16"/>
          <w:szCs w:val="16"/>
        </w:rPr>
        <w:t xml:space="preserve">Section 02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Design DNA — "Asur Aesthetics"</w:t>
      </w:r>
    </w:p>
    <w:p>
      <w:pPr>
        <w:pBdr>
          <w:bottom w:val="single" w:color="00C8D4" w:sz="8" w:space="1"/>
        </w:pBdr>
        <w:spacing w:before="0" w:after="240"/>
      </w:pPr>
    </w:p>
    <w:p>
      <w:pPr>
        <w:spacing w:before="6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ASUR's visual philosophy combines two worlds into a single, cohesive hybrid language.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Samsung Minimalism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Clean layout with purposeful negative 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Bold, authoritative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Smooth, intentional motion transitions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White / black dominant colour palette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Soft shadows and subtle gradients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ROG Cyber-Tech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High-contrast neon accents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RGB motion effects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Aggressive geometric shapes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Futuristic display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Dynamic lighting and glow effects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Final Hybrid Style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ASUR aesthetics represent: Minimalism × Futuristic Tech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Design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UI should never feel cluttered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Motion should guide attention — never distract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Neon accents should highlight performance elements exclusively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White space is mandatory for the premium feel</w:t>
      </w:r>
    </w:p>
    <w:p>
      <w:pPr>
        <w:spacing w:before="0" w:after="12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0C8D4"/>
          <w:spacing w:val="80"/>
          <w:sz w:val="16"/>
          <w:szCs w:val="16"/>
        </w:rPr>
        <w:t xml:space="preserve">Section 03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Core Technology Stack</w:t>
      </w:r>
    </w:p>
    <w:p>
      <w:pPr>
        <w:pBdr>
          <w:bottom w:val="single" w:color="00C8D4" w:sz="8" w:space="1"/>
        </w:pBdr>
        <w:spacing w:before="0" w:after="24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Next.js (React)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3D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Three.js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Motion &amp; Animation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Framer Motion / GSAP / ScrollTrigger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3D Assets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GLTF / GLB optimised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Lightweight Animations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Lottie for vector animations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0C8D4"/>
          <w:spacing w:val="80"/>
          <w:sz w:val="16"/>
          <w:szCs w:val="16"/>
        </w:rPr>
        <w:t xml:space="preserve">Section 04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Performance Budget</w:t>
      </w:r>
    </w:p>
    <w:p>
      <w:pPr>
        <w:pBdr>
          <w:bottom w:val="single" w:color="00C8D4" w:sz="8" w:space="1"/>
        </w:pBdr>
        <w:spacing w:before="0" w:after="240"/>
      </w:pPr>
    </w:p>
    <w:p>
      <w:pPr>
        <w:spacing w:before="6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ASUR landing page must remain fluid even with complex motion. All targets are mandatory, not aspirational.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Global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Initial 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&lt; 2.5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&lt; 2.5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Frame Rate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60 fps sustained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Asset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Images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WebP only — Max 300 KB per asset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Videos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WebM format — Lazy load on viewport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3D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GLB format only — Max 3 MB per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CSS or Framer Motion preferred; Lottie over GIF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Lazy Loading — Mandatory For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3D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Videos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Heavy animations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All off-screen sections</w:t>
      </w:r>
    </w:p>
    <w:p>
      <w:pPr>
        <w:spacing w:before="0" w:after="12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0C8D4"/>
          <w:spacing w:val="80"/>
          <w:sz w:val="16"/>
          <w:szCs w:val="16"/>
        </w:rPr>
        <w:t xml:space="preserve">Section 05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Component Architecture</w:t>
      </w:r>
    </w:p>
    <w:p>
      <w:pPr>
        <w:pBdr>
          <w:bottom w:val="single" w:color="00C8D4" w:sz="8" w:space="1"/>
        </w:pBdr>
        <w:spacing w:before="0" w:after="24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No component can be implemented without a specification. Every component must include the following documentation before development begins.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Required Specification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Component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Inputs (props)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Animation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Dependencies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Example — SpecCard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SpecCard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Displays hardware feature 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Props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title, description, icon, highlightMode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Behaviour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Hover → lift animation; Glow in performance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Framer Motion, Tailwind CSS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0C8D4"/>
          <w:spacing w:val="80"/>
          <w:sz w:val="16"/>
          <w:szCs w:val="16"/>
        </w:rPr>
        <w:t xml:space="preserve">Section 06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Motion System</w:t>
      </w:r>
    </w:p>
    <w:p>
      <w:pPr>
        <w:pBdr>
          <w:bottom w:val="single" w:color="00C8D4" w:sz="8" w:space="1"/>
        </w:pBdr>
        <w:spacing w:before="0" w:after="24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Motion should be intentional and informative — not decorative. Three discrete motion layers govern all animation behaviour.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Motion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Layer 1 — Layout 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Layer 2 — Scroll 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GSAP ScrollTrigger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Layer 3 — 3D Interaction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Three.js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Motion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Avoid unnecessary motion — every animation must serve a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Maintain 60 fps at all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Use easing curves consistent with flagship product launches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All animations must support prefers-reduced-motion</w:t>
      </w:r>
    </w:p>
    <w:p>
      <w:pPr>
        <w:spacing w:before="0" w:after="12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0C8D4"/>
          <w:spacing w:val="80"/>
          <w:sz w:val="16"/>
          <w:szCs w:val="16"/>
        </w:rPr>
        <w:t xml:space="preserve">Section 07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Code Standards</w:t>
      </w:r>
    </w:p>
    <w:p>
      <w:pPr>
        <w:pBdr>
          <w:bottom w:val="single" w:color="00C8D4" w:sz="8" w:space="1"/>
        </w:pBdr>
        <w:spacing w:before="0" w:after="240"/>
      </w:pP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TypeScript preferred for all source files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PascalCase — e.g. HeroReveal.tsx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Hooks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camelCase — e.g. useScrollMotion.ts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kebab-case — e.g. spec-card.tsx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0C8D4"/>
          <w:spacing w:val="80"/>
          <w:sz w:val="16"/>
          <w:szCs w:val="16"/>
        </w:rPr>
        <w:t xml:space="preserve">Section 08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Folder Organisation</w:t>
      </w:r>
    </w:p>
    <w:p>
      <w:pPr>
        <w:pBdr>
          <w:bottom w:val="single" w:color="00C8D4" w:sz="8" w:space="1"/>
        </w:pBdr>
        <w:spacing w:before="0" w:after="240"/>
      </w:pPr>
    </w:p>
    <w:p>
      <w:pPr>
        <w:spacing w:before="6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Feature-based architecture. All modules are co-located with their animations, hooks, and utilities.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Shared, reusable UI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features/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Feature-scoped modules and 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animations/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GSAP timelines and Framer Motion variants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three/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Three.js scenes, loaders, and utilities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hooks/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Custom React 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pacing w:val="30"/>
                <w:sz w:val="20"/>
                <w:szCs w:val="20"/>
              </w:rPr>
              <w:t xml:space="preserve">utils/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Pure utility functions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0C8D4"/>
          <w:spacing w:val="80"/>
          <w:sz w:val="16"/>
          <w:szCs w:val="16"/>
        </w:rPr>
        <w:t xml:space="preserve">Section 09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Accessibility</w:t>
      </w:r>
    </w:p>
    <w:p>
      <w:pPr>
        <w:pBdr>
          <w:bottom w:val="single" w:color="00C8D4" w:sz="8" w:space="1"/>
        </w:pBdr>
        <w:spacing w:before="0" w:after="240"/>
      </w:pPr>
    </w:p>
    <w:p>
      <w:pPr>
        <w:spacing w:before="6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All animations must support reduced motion. Accessibility is non-negotiable.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prefers-reduced-motion media query support on all animations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Full keyboard navigation for all interactive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ARIA labels on every interactive element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Semantic HTML structure throughout</w:t>
      </w:r>
    </w:p>
    <w:p>
      <w:pPr>
        <w:spacing w:before="0" w:after="12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0C8D4"/>
          <w:spacing w:val="80"/>
          <w:sz w:val="16"/>
          <w:szCs w:val="16"/>
        </w:rPr>
        <w:t xml:space="preserve">Section 10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Documentation Rule</w:t>
      </w:r>
    </w:p>
    <w:p>
      <w:pPr>
        <w:pBdr>
          <w:bottom w:val="single" w:color="00C8D4" w:sz="8" w:space="1"/>
        </w:pBdr>
        <w:spacing w:before="0" w:after="24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Every feature must have documentation before implementation begins. This ensures maintainability and smooth collaboration between designers and engineers.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Required Docs Per Feature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spec.md — feature overview and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Component spec — props, outputs,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Motion spec — animation behaviour and timing</w:t>
      </w:r>
    </w:p>
    <w:p>
      <w:pPr>
        <w:spacing w:before="0" w:after="12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0C8D4"/>
          <w:spacing w:val="80"/>
          <w:sz w:val="16"/>
          <w:szCs w:val="16"/>
        </w:rPr>
        <w:t xml:space="preserve">Section 11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Guiding Principle</w:t>
      </w:r>
    </w:p>
    <w:p>
      <w:pPr>
        <w:pBdr>
          <w:bottom w:val="single" w:color="00C8D4" w:sz="8" w:space="1"/>
        </w:pBdr>
        <w:spacing w:before="0" w:after="240"/>
      </w:pPr>
    </w:p>
    <w:p>
      <w:pPr>
        <w:spacing w:before="0" w:after="80"/>
      </w:pPr>
    </w:p>
    <w:p>
      <w:pPr>
        <w:pBdr>
          <w:left w:val="single" w:color="00C8D4" w:sz="12" w:space="24"/>
        </w:pBdr>
        <w:spacing w:before="0" w:after="200"/>
        <w:ind w:left="480"/>
        <w:jc w:val="left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ASUR is not a webpage.</w:t>
      </w:r>
      <w:r>
        <w:br/>
      </w:r>
      <w:r>
        <w:rPr>
          <w:rFonts w:ascii="Arial" w:cs="Arial" w:eastAsia="Arial" w:hAnsi="Arial"/>
          <w:color w:val="666666"/>
          <w:sz w:val="28"/>
          <w:szCs w:val="28"/>
        </w:rPr>
        <w:t xml:space="preserve">It is a cinematic product experience.</w:t>
      </w:r>
      <w:r>
        <w:br/>
      </w: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Every scroll should feel like unveiling a machine built for power.</w:t>
      </w:r>
    </w:p>
    <w:p>
      <w:pPr>
        <w:spacing w:before="0" w:after="400"/>
      </w:pPr>
    </w:p>
    <w:p>
      <w:pPr>
        <w:pBdr>
          <w:bottom w:val="single" w:color="00C8D4" w:sz="6" w:space="1"/>
        </w:pBdr>
        <w:spacing w:before="0" w:after="240"/>
      </w:pPr>
    </w:p>
    <w:p>
      <w:pPr>
        <w:spacing w:before="16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Constitution — ASUR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D4" w:sz="4" w:space="1"/>
      </w:pBdr>
      <w:tabs>
        <w:tab w:val="right" w:pos="9026"/>
      </w:tabs>
      <w:spacing w:before="0" w:after="160"/>
    </w:pPr>
    <w:r>
      <w:rPr>
        <w:rFonts w:ascii="Arial" w:cs="Arial" w:eastAsia="Arial" w:hAnsi="Arial"/>
        <w:b/>
        <w:bCs/>
        <w:caps/>
        <w:color w:val="666666"/>
        <w:spacing w:val="60"/>
        <w:sz w:val="16"/>
        <w:szCs w:val="16"/>
      </w:rPr>
      <w:t xml:space="preserve">ASUR PROJECT CONSTITUTION</w:t>
    </w:r>
    <w:r>
      <w:rPr>
        <w:rFonts w:ascii="Arial" w:cs="Arial" w:eastAsia="Arial" w:hAnsi="Arial"/>
        <w:color w:val="666666"/>
        <w:sz w:val="16"/>
        <w:szCs w:val="16"/>
      </w:rPr>
      <w:t xml:space="preserve">	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2026-03-07T17:26:01.641Z</dcterms:created>
  <dcterms:modified xsi:type="dcterms:W3CDTF">2026-03-07T17:26:01.642Z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