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b/>
          <w:bCs/>
          <w:sz w:val="28"/>
          <w:szCs w:val="28"/>
        </w:rPr>
        <w:t xml:space="preserve">A PROJECT REPORT ON</w:t>
      </w:r>
    </w:p>
    <w:p>
      <w:pPr>
        <w:spacing w:after="800"/>
        <w:jc w:val="center"/>
      </w:pPr>
      <w:r>
        <w:rPr>
          <w:b/>
          <w:bCs/>
          <w:sz w:val="32"/>
          <w:szCs w:val="32"/>
        </w:rPr>
        <w:t xml:space="preserve">DIGITAL TWIN FOR COLLEGE CANTEEN QUEUE MANAGEMENT</w:t>
      </w:r>
    </w:p>
    <w:p>
      <w:pPr>
        <w:spacing w:after="200"/>
        <w:jc w:val="center"/>
      </w:pPr>
      <w:r>
        <w:rPr>
          <w:sz w:val="24"/>
          <w:szCs w:val="24"/>
        </w:rPr>
        <w:t xml:space="preserve">Submitted By: [Your Name]  [Roll No] - CS Branch</w:t>
      </w:r>
    </w:p>
    <w:p>
      <w:pPr>
        <w:spacing w:after="200"/>
        <w:jc w:val="center"/>
      </w:pPr>
      <w:r>
        <w:rPr>
          <w:sz w:val="24"/>
          <w:szCs w:val="24"/>
        </w:rPr>
        <w:t xml:space="preserve">[Your College Name], Ashta - 2025-26</w:t>
      </w:r>
    </w:p>
    <w:p>
      <w:r>
        <w:br w:type="page"/>
      </w:r>
    </w:p>
    <w:p>
      <w:pPr>
        <w:pStyle w:val="Heading1"/>
        <w:spacing w:after="200" w:before="400"/>
      </w:pPr>
      <w:r>
        <w:t xml:space="preserve">Abstract</w:t>
      </w:r>
    </w:p>
    <w:p>
      <w:pPr>
        <w:spacing w:after="160"/>
        <w:jc w:val="both"/>
      </w:pPr>
      <w:r>
        <w:t xml:space="preserve">A Digital Twin is a virtual replica of a physical system continuously synchronized with real-world data to monitor, analyze, predict and optimize. This project implements a software-defined Digital Twin for College Canteen Queue Management. The physical system is simulated using Python to mimic IoT sensor data. The twin brain processes live queue data, predicts waiting time, classifies crowd status (NORMAL/MODERATE/CRITICAL) and performs What-If analysis. A live Flask dashboard visualizes results. The system demonstrates the Physical Layer, Data Connection, Virtual Model, and Service Layer using only CS technologies (Python, Flask, JSON, Chart.js) without hardware.</w:t>
      </w:r>
    </w:p>
    <w:p>
      <w:pPr>
        <w:pStyle w:val="Heading1"/>
        <w:spacing w:after="200" w:before="400"/>
      </w:pPr>
      <w:r>
        <w:t xml:space="preserve">1. Introduction</w:t>
      </w:r>
    </w:p>
    <w:p>
      <w:pPr>
        <w:pStyle w:val="Heading2"/>
        <w:spacing w:after="150" w:before="300"/>
      </w:pPr>
      <w:r>
        <w:t xml:space="preserve">1.1 Definition of Digital Twin</w:t>
      </w:r>
    </w:p>
    <w:p>
      <w:pPr>
        <w:spacing w:after="160"/>
        <w:jc w:val="both"/>
      </w:pPr>
      <w:r>
        <w:t xml:space="preserve">A Digital Twin is a dynamic, high-fidelity virtual replica of a physical entity, process, or system. It is not a static 3D model. It is continuously connected to its physical counterpart through a live data stream, allowing it to mirror the state, behavior, and performance of the real system in real-time.</w:t>
      </w:r>
    </w:p>
    <w:p>
      <w:pPr>
        <w:spacing w:after="160"/>
        <w:jc w:val="both"/>
      </w:pPr>
      <w:r>
        <w:t xml:space="preserve">The concept was first introduced by Dr. Michael Grieves at the University of Michigan in 2002 as part of Product Lifecycle Management (PLM), and was later adopted by NASA for monitoring spacecraft where physical access was impossible.</w:t>
      </w:r>
    </w:p>
    <w:p>
      <w:pPr>
        <w:pStyle w:val="Heading2"/>
        <w:spacing w:after="150" w:before="300"/>
      </w:pPr>
      <w:r>
        <w:t xml:space="preserve">1.2 Fundamental Formula</w:t>
      </w:r>
    </w:p>
    <w:p>
      <w:pPr>
        <w:spacing w:after="160"/>
        <w:jc w:val="both"/>
      </w:pPr>
      <w:r>
        <w:t xml:space="preserve">The Digital Twin architecture is defined as:</w:t>
      </w:r>
    </w:p>
    <w:p>
      <w:pPr>
        <w:spacing w:after="300" w:before="100"/>
        <w:jc w:val="center"/>
      </w:pPr>
      <w:r>
        <w:rPr>
          <w:b/>
          <w:bCs/>
          <w:i/>
          <w:iCs/>
        </w:rPr>
        <w:t xml:space="preserve">Physical Entity + IoT Data Stream + Virtual Model + Two-Way Closed Loop = Digital Twin</w:t>
      </w:r>
    </w:p>
    <w:p>
      <w:pPr>
        <w:pStyle w:val="Heading2"/>
        <w:spacing w:after="150" w:before="300"/>
      </w:pPr>
      <w:r>
        <w:t xml:space="preserve">1.3 Digital Twin vs Traditional Simulation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E2F3" w:val="clear"/>
          </w:tcPr>
          <w:p>
            <w:r>
              <w:rPr>
                <w:b/>
                <w:bCs/>
              </w:rPr>
              <w:t xml:space="preserve">Feature</w:t>
            </w:r>
          </w:p>
        </w:tc>
        <w:tc>
          <w:tcPr>
            <w:tcW w:type="dxa" w:w="3000"/>
            <w:shd w:fill="D9E2F3" w:val="clear"/>
          </w:tcPr>
          <w:p>
            <w:r>
              <w:rPr>
                <w:b/>
                <w:bCs/>
              </w:rPr>
              <w:t xml:space="preserve">Traditional Simulation</w:t>
            </w:r>
          </w:p>
        </w:tc>
        <w:tc>
          <w:tcPr>
            <w:tcW w:type="dxa" w:w="3000"/>
            <w:shd w:fill="D9E2F3" w:val="clear"/>
          </w:tcPr>
          <w:p>
            <w:r>
              <w:rPr>
                <w:b/>
                <w:bCs/>
              </w:rPr>
              <w:t xml:space="preserve">Digital Twin</w:t>
            </w:r>
          </w:p>
        </w:tc>
      </w:tr>
      <w:tr>
        <w:tc>
          <w:tcPr>
            <w:tcW w:type="dxa" w:w="3000"/>
          </w:tcPr>
          <w:p>
            <w:r>
              <w:rPr>
                <w:b w:val="false"/>
                <w:bCs w:val="false"/>
              </w:rPr>
              <w:t xml:space="preserve">Data</w:t>
            </w:r>
          </w:p>
        </w:tc>
        <w:tc>
          <w:tcPr>
            <w:tcW w:type="dxa" w:w="3000"/>
          </w:tcPr>
          <w:p>
            <w:r>
              <w:rPr>
                <w:b w:val="false"/>
                <w:bCs w:val="false"/>
              </w:rPr>
              <w:t xml:space="preserve">Based on assumptions, offline</w:t>
            </w:r>
          </w:p>
        </w:tc>
        <w:tc>
          <w:tcPr>
            <w:tcW w:type="dxa" w:w="3000"/>
          </w:tcPr>
          <w:p>
            <w:r>
              <w:rPr>
                <w:b w:val="false"/>
                <w:bCs w:val="false"/>
              </w:rPr>
              <w:t xml:space="preserve">Based on live real-time data</w:t>
            </w:r>
          </w:p>
        </w:tc>
      </w:tr>
      <w:tr>
        <w:tc>
          <w:tcPr>
            <w:tcW w:type="dxa" w:w="3000"/>
          </w:tcPr>
          <w:p>
            <w:r>
              <w:rPr>
                <w:b w:val="false"/>
                <w:bCs w:val="false"/>
              </w:rPr>
              <w:t xml:space="preserve">State</w:t>
            </w:r>
          </w:p>
        </w:tc>
        <w:tc>
          <w:tcPr>
            <w:tcW w:type="dxa" w:w="3000"/>
          </w:tcPr>
          <w:p>
            <w:r>
              <w:rPr>
                <w:b w:val="false"/>
                <w:bCs w:val="false"/>
              </w:rPr>
              <w:t xml:space="preserve">Static</w:t>
            </w:r>
          </w:p>
        </w:tc>
        <w:tc>
          <w:tcPr>
            <w:tcW w:type="dxa" w:w="3000"/>
          </w:tcPr>
          <w:p>
            <w:r>
              <w:rPr>
                <w:b w:val="false"/>
                <w:bCs w:val="false"/>
              </w:rPr>
              <w:t xml:space="preserve">Dynamic, continuously synced</w:t>
            </w:r>
          </w:p>
        </w:tc>
      </w:tr>
      <w:tr>
        <w:tc>
          <w:tcPr>
            <w:tcW w:type="dxa" w:w="3000"/>
          </w:tcPr>
          <w:p>
            <w:r>
              <w:rPr>
                <w:b w:val="false"/>
                <w:bCs w:val="false"/>
              </w:rPr>
              <w:t xml:space="preserve">Interaction</w:t>
            </w:r>
          </w:p>
        </w:tc>
        <w:tc>
          <w:tcPr>
            <w:tcW w:type="dxa" w:w="3000"/>
          </w:tcPr>
          <w:p>
            <w:r>
              <w:rPr>
                <w:b w:val="false"/>
                <w:bCs w:val="false"/>
              </w:rPr>
              <w:t xml:space="preserve">One-way (test and see)</w:t>
            </w:r>
          </w:p>
        </w:tc>
        <w:tc>
          <w:tcPr>
            <w:tcW w:type="dxa" w:w="3000"/>
          </w:tcPr>
          <w:p>
            <w:r>
              <w:rPr>
                <w:b w:val="false"/>
                <w:bCs w:val="false"/>
              </w:rPr>
              <w:t xml:space="preserve">Two-way (physical -&gt; virtual -&gt; action back to physical)</w:t>
            </w:r>
          </w:p>
        </w:tc>
      </w:tr>
      <w:tr>
        <w:tc>
          <w:tcPr>
            <w:tcW w:type="dxa" w:w="3000"/>
          </w:tcPr>
          <w:p>
            <w:r>
              <w:rPr>
                <w:b w:val="false"/>
                <w:bCs w:val="false"/>
              </w:rPr>
              <w:t xml:space="preserve">Purpose</w:t>
            </w:r>
          </w:p>
        </w:tc>
        <w:tc>
          <w:tcPr>
            <w:tcW w:type="dxa" w:w="3000"/>
          </w:tcPr>
          <w:p>
            <w:r>
              <w:rPr>
                <w:b w:val="false"/>
                <w:bCs w:val="false"/>
              </w:rPr>
              <w:t xml:space="preserve">What COULD happen</w:t>
            </w:r>
          </w:p>
        </w:tc>
        <w:tc>
          <w:tcPr>
            <w:tcW w:type="dxa" w:w="3000"/>
          </w:tcPr>
          <w:p>
            <w:r>
              <w:rPr>
                <w:b w:val="false"/>
                <w:bCs w:val="false"/>
              </w:rPr>
              <w:t xml:space="preserve">What IS happening and what WILL happen</w:t>
            </w:r>
          </w:p>
        </w:tc>
      </w:tr>
    </w:tbl>
    <w:p>
      <w:pPr>
        <w:spacing w:before="200"/>
      </w:pPr>
    </w:p>
    <w:p>
      <w:pPr>
        <w:spacing w:after="160"/>
        <w:jc w:val="both"/>
      </w:pPr>
      <w:r>
        <w:t xml:space="preserve">Simulation tells you what could happen. A Digital Twin tells you what is happening now.</w:t>
      </w:r>
    </w:p>
    <w:p>
      <w:pPr>
        <w:pStyle w:val="Heading2"/>
        <w:spacing w:after="150" w:before="300"/>
      </w:pPr>
      <w:r>
        <w:t xml:space="preserve">1.4 Need for Project</w:t>
      </w:r>
    </w:p>
    <w:p>
      <w:pPr>
        <w:spacing w:after="160"/>
        <w:jc w:val="both"/>
      </w:pPr>
      <w:r>
        <w:t xml:space="preserve">In our college canteen, during 12:30 PM to 2:00 PM, 150+ students arrive within 30 minutes. The current system has no prediction of rush. Staff opens the second counter only after the queue becomes too long. This results in an average waiting time of 10-15 minutes and student dissatisfaction. A Digital Twin can predict the rush 5 minutes in advance and recommend actions proactively.</w:t>
      </w:r>
    </w:p>
    <w:p>
      <w:pPr>
        <w:pStyle w:val="Heading1"/>
        <w:spacing w:after="200" w:before="400"/>
      </w:pPr>
      <w:r>
        <w:t xml:space="preserve">2. Literature Survey (Latest Research 2025-26)</w:t>
      </w:r>
    </w:p>
    <w:p>
      <w:pPr>
        <w:spacing w:after="160"/>
        <w:jc w:val="both"/>
      </w:pPr>
      <w:r>
        <w:t xml:space="preserve">To understand current industry standards, we studied recent research papers:</w:t>
      </w:r>
    </w:p>
    <w:p>
      <w:pPr>
        <w:pStyle w:val="Heading2"/>
        <w:spacing w:after="150" w:before="300"/>
      </w:pPr>
      <w:r>
        <w:t xml:space="preserve">2.1 Tiny-Twin - UC San Diego (IEEE DySPAN 2026)</w:t>
      </w:r>
    </w:p>
    <w:p>
      <w:pPr>
        <w:spacing w:after="160"/>
        <w:jc w:val="both"/>
      </w:pPr>
      <w:r>
        <w:t xml:space="preserve">Researchers developed an open-source wireless digital twin that replicates everything from radio signals traveling in the environment to the cellular network to apps like video streaming. It allows startups to test 5G/6G protocols using software and AI without expensive hardware. Our project uses the same software-only philosophy.</w:t>
      </w:r>
    </w:p>
    <w:p>
      <w:pPr>
        <w:pStyle w:val="Heading2"/>
        <w:spacing w:after="150" w:before="300"/>
      </w:pPr>
      <w:r>
        <w:t xml:space="preserve">2.2 UT Austin Tsunami Digital Twin (Gordon Bell Prize Winner 2025)</w:t>
      </w:r>
    </w:p>
    <w:p>
      <w:pPr>
        <w:spacing w:after="160"/>
        <w:jc w:val="both"/>
      </w:pPr>
      <w:r>
        <w:t xml:space="preserve">After a decade of research, UT Austin built a digital twin of the Cascadia Subduction Zone off the Pacific coast. Using physics-informed AI and supercomputers, their twin forecasts tsunamis 10 billion times faster than conventional methods. This shows digital twins can be life-saving decision infrastructure.</w:t>
      </w:r>
    </w:p>
    <w:p>
      <w:pPr>
        <w:pStyle w:val="Heading2"/>
        <w:spacing w:after="150" w:before="300"/>
      </w:pPr>
      <w:r>
        <w:t xml:space="preserve">2.3 Destination Earth (DestinE) - European Commission</w:t>
      </w:r>
    </w:p>
    <w:p>
      <w:pPr>
        <w:spacing w:after="160"/>
        <w:jc w:val="both"/>
      </w:pPr>
      <w:r>
        <w:t xml:space="preserve">The EU is building a full digital twin of planet Earth to simulate climate change, extreme weather, hurricanes and floods at high resolution. It integrates satellite data, sensor data and climate models.</w:t>
      </w:r>
    </w:p>
    <w:p>
      <w:pPr>
        <w:pStyle w:val="Heading2"/>
        <w:spacing w:after="150" w:before="300"/>
      </w:pPr>
      <w:r>
        <w:t xml:space="preserve">2.4 Front-Running Simulation (Digital Twin Consortium 2026)</w:t>
      </w:r>
    </w:p>
    <w:p>
      <w:pPr>
        <w:spacing w:after="160"/>
        <w:jc w:val="both"/>
      </w:pPr>
      <w:r>
        <w:t xml:space="preserve">Earlier twins only predicted. The new Front-Running Simulation (FRS) standard makes twins autonomous - the twin predicts multiple futures and chooses the safest/most efficient action itself, with human oversight. It is used in hydrocarbon plants as of 2026.</w:t>
      </w:r>
    </w:p>
    <w:p>
      <w:pPr>
        <w:spacing w:after="160"/>
        <w:jc w:val="both"/>
      </w:pPr>
      <w:r>
        <w:t xml:space="preserve">Conclusion of survey: Digital Twins are moving from dashboards to AI-native, interoperable, goal-driven decision engines. Our canteen twin follows the same trend at a small scale.</w:t>
      </w:r>
    </w:p>
    <w:p>
      <w:pPr>
        <w:pStyle w:val="Heading1"/>
        <w:spacing w:after="200" w:before="400"/>
      </w:pPr>
      <w:r>
        <w:t xml:space="preserve">3. Types of Digital Twin</w:t>
      </w:r>
    </w:p>
    <w:p>
      <w:pPr>
        <w:spacing w:after="160"/>
        <w:jc w:val="both"/>
      </w:pPr>
      <w:r>
        <w:t xml:space="preserve">According to industry classification (Siemens / GE):</w:t>
      </w:r>
    </w:p>
    <w:p>
      <w:pPr>
        <w:pStyle w:val="Heading2"/>
        <w:spacing w:after="150" w:before="300"/>
      </w:pPr>
      <w:r>
        <w:t xml:space="preserve">3.1 Component Twin / Part Twin</w:t>
      </w:r>
    </w:p>
    <w:p>
      <w:pPr>
        <w:spacing w:after="160"/>
        <w:jc w:val="both"/>
      </w:pPr>
      <w:r>
        <w:t xml:space="preserve">A virtual replica of a single smallest component. Example: twin of a single bearing inside a motor, or twin of a single canteen food tray.</w:t>
      </w:r>
    </w:p>
    <w:p>
      <w:pPr>
        <w:pStyle w:val="Heading2"/>
        <w:spacing w:after="150" w:before="300"/>
      </w:pPr>
      <w:r>
        <w:t xml:space="preserve">3.2 Asset Twin / Product Twin</w:t>
      </w:r>
    </w:p>
    <w:p>
      <w:pPr>
        <w:spacing w:after="160"/>
        <w:jc w:val="both"/>
      </w:pPr>
      <w:r>
        <w:t xml:space="preserve">Replica of a complete product made of many components. Example: twin of one full canteen counter with its billing machine, heater, etc., or twin of one car.</w:t>
      </w:r>
    </w:p>
    <w:p>
      <w:pPr>
        <w:pStyle w:val="Heading2"/>
        <w:spacing w:after="150" w:before="300"/>
      </w:pPr>
      <w:r>
        <w:t xml:space="preserve">3.3 System Twin / Unit Twin</w:t>
      </w:r>
    </w:p>
    <w:p>
      <w:pPr>
        <w:spacing w:after="160"/>
        <w:jc w:val="both"/>
      </w:pPr>
      <w:r>
        <w:t xml:space="preserve">When multiple assets work together as a system. Example: our project - 2 canteen counters + queue + students + billing system all working together. Another example: a BMW factory twin where the whole production line is twinned.</w:t>
      </w:r>
    </w:p>
    <w:p>
      <w:pPr>
        <w:pStyle w:val="Heading2"/>
        <w:spacing w:after="150" w:before="300"/>
      </w:pPr>
      <w:r>
        <w:t xml:space="preserve">3.4 Process Twin / Process Digital Twin</w:t>
      </w:r>
    </w:p>
    <w:p>
      <w:pPr>
        <w:spacing w:after="160"/>
        <w:jc w:val="both"/>
      </w:pPr>
      <w:r>
        <w:t xml:space="preserve">The highest level - a twin of an entire end-to-end process or even an entire facility. Example: twin of the whole student journey from classroom to canteen to payment to exit. Or a twin of Singapore City.</w:t>
      </w:r>
    </w:p>
    <w:p>
      <w:pPr>
        <w:spacing w:after="160"/>
        <w:jc w:val="both"/>
      </w:pPr>
      <w:r>
        <w:rPr>
          <w:b/>
          <w:bCs/>
        </w:rPr>
        <w:t xml:space="preserve">Our Project Classification: Our College Canteen Twin is a System Twin + Process Twin, because it twins the interaction of multiple counters and the complete lunch flow process, not just a single counter.</w:t>
      </w:r>
    </w:p>
    <w:p>
      <w:pPr>
        <w:pStyle w:val="Heading1"/>
        <w:spacing w:after="200" w:before="400"/>
      </w:pPr>
      <w:r>
        <w:t xml:space="preserve">4. Proposed Architecture</w:t>
      </w:r>
    </w:p>
    <w:p>
      <w:pPr>
        <w:spacing w:after="160"/>
        <w:jc w:val="both"/>
      </w:pPr>
      <w:r>
        <w:rPr>
          <w:i/>
          <w:iCs/>
        </w:rPr>
        <w:t xml:space="preserve">[Insert architecture diagram image here]</w:t>
      </w:r>
    </w:p>
    <w:p>
      <w:pPr>
        <w:spacing w:after="160"/>
        <w:jc w:val="both"/>
      </w:pPr>
      <w:r>
        <w:t xml:space="preserve">The system follows a 5-layer model: Physical Layer -&gt; Connection Layer (JSON/MQTT) -&gt; Data Layer (twin_state.json) -&gt; Virtual Layer (Twin Brain) -&gt; Service Layer (Flask Dashboard).</w:t>
      </w:r>
    </w:p>
    <w:p>
      <w:pPr>
        <w:pStyle w:val="Heading1"/>
        <w:spacing w:after="200" w:before="400"/>
      </w:pPr>
      <w:r>
        <w:t xml:space="preserve">5. Methodology</w:t>
      </w:r>
    </w:p>
    <w:p>
      <w:pPr>
        <w:spacing w:after="160"/>
        <w:jc w:val="both"/>
      </w:pPr>
      <w:r>
        <w:t xml:space="preserve">We adopted the standard 5-Dimensional Digital Twin Reference Model used by Siemens MindSphere and Azure Digital Twins.</w:t>
      </w:r>
    </w:p>
    <w:p>
      <w:pPr>
        <w:pStyle w:val="Heading2"/>
        <w:spacing w:after="150" w:before="300"/>
      </w:pPr>
      <w:r>
        <w:t xml:space="preserve">Step 1: Problem Identification and Objective Definition</w:t>
      </w:r>
    </w:p>
    <w:p>
      <w:pPr>
        <w:spacing w:after="160"/>
        <w:jc w:val="both"/>
      </w:pPr>
      <w:r>
        <w:t xml:space="preserve">Problem: unpredictable canteen queue, with no data to decide when to open the 2nd counter. Objective: build a live twin that monitors the queue, predicts wait time, and recommends counter opening.</w:t>
      </w:r>
    </w:p>
    <w:p>
      <w:pPr>
        <w:pStyle w:val="Heading2"/>
        <w:spacing w:after="150" w:before="300"/>
      </w:pPr>
      <w:r>
        <w:t xml:space="preserve">Step 2: Physical Layer Abstraction (Data Collection Design)</w:t>
      </w:r>
    </w:p>
    <w:p>
      <w:pPr>
        <w:spacing w:after="160"/>
        <w:jc w:val="both"/>
      </w:pPr>
      <w:r>
        <w:t xml:space="preserve">In industrial twins, data comes from IoT sensors. Since this is a CS-branch project with no hardware, a Virtual Sensor was designed instead.</w:t>
      </w:r>
    </w:p>
    <w:p>
      <w:pPr>
        <w:spacing w:after="160"/>
        <w:jc w:val="both"/>
      </w:pPr>
      <w:r>
        <w:t xml:space="preserve">Virtual Sensor Logic: student arrivals are simulated every 3 seconds to mimic rush hour, with a corresponding serving rate, mimicking real CCTV people-counter data. For a real deployment, this module would be replaced by YOLOv8-based people detection from CCTV, publishing to an MQTT topic.</w:t>
      </w:r>
    </w:p>
    <w:p>
      <w:pPr>
        <w:pStyle w:val="Heading2"/>
        <w:spacing w:after="150" w:before="300"/>
      </w:pPr>
      <w:r>
        <w:t xml:space="preserve">Step 3: Mathematical Modeling</w:t>
      </w:r>
    </w:p>
    <w:p>
      <w:pPr>
        <w:spacing w:after="160"/>
        <w:jc w:val="both"/>
      </w:pPr>
      <w:r>
        <w:t xml:space="preserve">A simple queuing model was defined:</w:t>
      </w:r>
    </w:p>
    <w:p>
      <w:pPr>
        <w:pStyle w:val="ListParagraph"/>
        <w:numPr>
          <w:ilvl w:val="0"/>
          <w:numId w:val="2"/>
        </w:numPr>
        <w:spacing w:after="80"/>
      </w:pPr>
      <w:r>
        <w:t xml:space="preserve">Q(t) = Queue length at time t</w:t>
      </w:r>
    </w:p>
    <w:p>
      <w:pPr>
        <w:pStyle w:val="ListParagraph"/>
        <w:numPr>
          <w:ilvl w:val="0"/>
          <w:numId w:val="2"/>
        </w:numPr>
        <w:spacing w:after="80"/>
      </w:pPr>
      <w:r>
        <w:t xml:space="preserve">S = Average service time per student = 0.5 minutes (30 sec)</w:t>
      </w:r>
    </w:p>
    <w:p>
      <w:pPr>
        <w:pStyle w:val="ListParagraph"/>
        <w:numPr>
          <w:ilvl w:val="0"/>
          <w:numId w:val="2"/>
        </w:numPr>
        <w:spacing w:after="80"/>
      </w:pPr>
      <w:r>
        <w:t xml:space="preserve">Predicted Waiting Time: W(t) = Q(t) x S</w:t>
      </w:r>
    </w:p>
    <w:p>
      <w:pPr>
        <w:spacing w:after="160"/>
        <w:jc w:val="both"/>
      </w:pPr>
      <w:r>
        <w:t xml:space="preserve">If N = number of open counters, the improved wait time is WN(t) = (Q(t) x S) / N. This is the What-If model.</w:t>
      </w:r>
    </w:p>
    <w:p>
      <w:pPr>
        <w:pStyle w:val="Heading2"/>
        <w:spacing w:after="150" w:before="300"/>
      </w:pPr>
      <w:r>
        <w:t xml:space="preserve">Step 4: Twin Brain - Decision Logic</w:t>
      </w:r>
    </w:p>
    <w:p>
      <w:pPr>
        <w:spacing w:after="160"/>
        <w:jc w:val="both"/>
      </w:pPr>
      <w:r>
        <w:t xml:space="preserve">A rule-based classification acts as a simple AI for the demo:</w:t>
      </w:r>
    </w:p>
    <w:p>
      <w:pPr>
        <w:pStyle w:val="ListParagraph"/>
        <w:numPr>
          <w:ilvl w:val="0"/>
          <w:numId w:val="2"/>
        </w:numPr>
        <w:spacing w:after="80"/>
      </w:pPr>
      <w:r>
        <w:t xml:space="preserve">If W(t) &gt; 10 mins =&gt; Status = CRITICAL RUSH, Action = Open 2nd counter immediately</w:t>
      </w:r>
    </w:p>
    <w:p>
      <w:pPr>
        <w:pStyle w:val="ListParagraph"/>
        <w:numPr>
          <w:ilvl w:val="0"/>
          <w:numId w:val="2"/>
        </w:numPr>
        <w:spacing w:after="80"/>
      </w:pPr>
      <w:r>
        <w:t xml:space="preserve">If 5 &lt; W(t) &lt;= 10 mins =&gt; Status = MODERATE, Action = Keep 2nd staff on standby</w:t>
      </w:r>
    </w:p>
    <w:p>
      <w:pPr>
        <w:pStyle w:val="ListParagraph"/>
        <w:numPr>
          <w:ilvl w:val="0"/>
          <w:numId w:val="2"/>
        </w:numPr>
        <w:spacing w:after="80"/>
      </w:pPr>
      <w:r>
        <w:t xml:space="preserve">If W(t) &lt;= 5 mins =&gt; Status = NORMAL, Action = 1 counter is enough</w:t>
      </w:r>
    </w:p>
    <w:p>
      <w:pPr>
        <w:pStyle w:val="Heading2"/>
        <w:spacing w:after="150" w:before="300"/>
      </w:pPr>
      <w:r>
        <w:t xml:space="preserve">Step 5: Connection &amp; Data Layer</w:t>
      </w:r>
    </w:p>
    <w:p>
      <w:pPr>
        <w:spacing w:after="160"/>
        <w:jc w:val="both"/>
      </w:pPr>
      <w:r>
        <w:t xml:space="preserve">File-based communication was used as a lightweight message broker for the college project. In production, this would be Azure IoT Hub or an Eclipse Mosquitto MQTT broker with JSON payloads. The flow is bi-directional with latency under 2 seconds.</w:t>
      </w:r>
    </w:p>
    <w:p>
      <w:pPr>
        <w:pStyle w:val="Heading2"/>
        <w:spacing w:after="150" w:before="300"/>
      </w:pPr>
      <w:r>
        <w:t xml:space="preserve">Step 6: Service Layer - Visualization</w:t>
      </w:r>
    </w:p>
    <w:p>
      <w:pPr>
        <w:spacing w:after="160"/>
        <w:jc w:val="both"/>
      </w:pPr>
      <w:r>
        <w:t xml:space="preserve">A REST API was built that returns the latest twin state. The frontend polls every 2000ms and updates a Chart.js graph - the same principle as the Azure Digital Twins Explorer twin graph.</w:t>
      </w:r>
    </w:p>
    <w:p>
      <w:pPr>
        <w:pStyle w:val="Heading2"/>
        <w:spacing w:after="150" w:before="300"/>
      </w:pPr>
      <w:r>
        <w:t xml:space="preserve">Step 7: Validation Plan</w:t>
      </w:r>
    </w:p>
    <w:p>
      <w:pPr>
        <w:spacing w:after="160"/>
        <w:jc w:val="both"/>
      </w:pPr>
      <w:r>
        <w:t xml:space="preserve">The system was validated by running the simulation for 15 minutes and checking that status correctly changes from NORMAL to CRITICAL when the queue crosses 20, and that the What-If analysis shows a 50% reduction with 2 counters.</w:t>
      </w:r>
    </w:p>
    <w:p>
      <w:pPr>
        <w:pStyle w:val="Heading1"/>
        <w:spacing w:after="200" w:before="400"/>
      </w:pPr>
      <w:r>
        <w:t xml:space="preserve">6. Implementation &amp; Code Explanation</w:t>
      </w:r>
    </w:p>
    <w:p>
      <w:pPr>
        <w:pStyle w:val="Heading2"/>
        <w:spacing w:after="150" w:before="300"/>
      </w:pPr>
      <w:r>
        <w:t xml:space="preserve">6.1 System Requirements &amp; Tools</w:t>
      </w:r>
    </w:p>
    <w:p>
      <w:pPr>
        <w:pStyle w:val="ListParagraph"/>
        <w:numPr>
          <w:ilvl w:val="0"/>
          <w:numId w:val="2"/>
        </w:numPr>
        <w:spacing w:after="80"/>
      </w:pPr>
      <w:r>
        <w:t xml:space="preserve">OS: Windows 10/11 or Linux</w:t>
      </w:r>
    </w:p>
    <w:p>
      <w:pPr>
        <w:pStyle w:val="ListParagraph"/>
        <w:numPr>
          <w:ilvl w:val="0"/>
          <w:numId w:val="2"/>
        </w:numPr>
        <w:spacing w:after="80"/>
      </w:pPr>
      <w:r>
        <w:t xml:space="preserve">Language: Python 3.10+</w:t>
      </w:r>
    </w:p>
    <w:p>
      <w:pPr>
        <w:pStyle w:val="ListParagraph"/>
        <w:numPr>
          <w:ilvl w:val="0"/>
          <w:numId w:val="2"/>
        </w:numPr>
        <w:spacing w:after="80"/>
      </w:pPr>
      <w:r>
        <w:t xml:space="preserve">Backend: Flask 2.0</w:t>
      </w:r>
    </w:p>
    <w:p>
      <w:pPr>
        <w:pStyle w:val="ListParagraph"/>
        <w:numPr>
          <w:ilvl w:val="0"/>
          <w:numId w:val="2"/>
        </w:numPr>
        <w:spacing w:after="80"/>
      </w:pPr>
      <w:r>
        <w:t xml:space="preserve">Frontend: HTML5, CSS3, Chart.js 4.0 (CDN)</w:t>
      </w:r>
    </w:p>
    <w:p>
      <w:pPr>
        <w:pStyle w:val="ListParagraph"/>
        <w:numPr>
          <w:ilvl w:val="0"/>
          <w:numId w:val="2"/>
        </w:numPr>
        <w:spacing w:after="80"/>
      </w:pPr>
      <w:r>
        <w:t xml:space="preserve">Data Format: JSON</w:t>
      </w:r>
    </w:p>
    <w:p>
      <w:pPr>
        <w:pStyle w:val="ListParagraph"/>
        <w:numPr>
          <w:ilvl w:val="0"/>
          <w:numId w:val="2"/>
        </w:numPr>
        <w:spacing w:after="80"/>
      </w:pPr>
      <w:r>
        <w:t xml:space="preserve">Architecture Pattern: Producer-Consumer + Microservices</w:t>
      </w:r>
    </w:p>
    <w:p>
      <w:pPr>
        <w:spacing w:after="160"/>
        <w:jc w:val="both"/>
      </w:pPr>
      <w:r>
        <w:t xml:space="preserve">No electrical/IoT hardware is required - this is a 100% software twin, which is allowed under the Digital Twin Consortium's definition of a Software-Defined Twin.</w:t>
      </w:r>
    </w:p>
    <w:p>
      <w:pPr>
        <w:pStyle w:val="Heading2"/>
        <w:spacing w:after="150" w:before="300"/>
      </w:pPr>
      <w:r>
        <w:t xml:space="preserve">6.2 Module 1: physical_simulator.py - The Physical World Emulator</w:t>
      </w:r>
    </w:p>
    <w:p>
      <w:pPr>
        <w:spacing w:after="160"/>
        <w:jc w:val="both"/>
      </w:pPr>
      <w:r>
        <w:t xml:space="preserve">Purpose: this file acts as the real canteen. In a real factory, this code would be running on an IoT gateway reading sensor values.</w:t>
      </w:r>
    </w:p>
    <w:p>
      <w:pPr>
        <w:spacing w:after="160"/>
        <w:jc w:val="both"/>
      </w:pPr>
      <w:r>
        <w:t xml:space="preserve">Code Working: queue = 0; in an infinite loop, new_students = random.randint(0,5) (students entering), served = random.randint(0,3) * counter_open (students leaving after billing), queue = max(0, queue + new_students - served) (current queue formula), then the state is dumped to physical_data.json and the loop sleeps for 3 seconds.</w:t>
      </w:r>
    </w:p>
    <w:p>
      <w:pPr>
        <w:spacing w:after="160"/>
        <w:jc w:val="both"/>
      </w:pPr>
      <w:r>
        <w:t xml:space="preserve">CS Concept Used: producer thread, infinite loop with state persistence, JSON serialization. This simulates a sensor stream.</w:t>
      </w:r>
    </w:p>
    <w:p>
      <w:pPr>
        <w:pStyle w:val="Heading2"/>
        <w:spacing w:after="150" w:before="300"/>
      </w:pPr>
      <w:r>
        <w:t xml:space="preserve">6.3 Module 2: twin_brain.py - The Heart of the Digital Twin</w:t>
      </w:r>
    </w:p>
    <w:p>
      <w:pPr>
        <w:spacing w:after="160"/>
        <w:jc w:val="both"/>
      </w:pPr>
      <w:r>
        <w:t xml:space="preserve">Purpose: this IS the Digital Twin. It is not just a dashboard - it adds intelligence on top of the physical data.</w:t>
      </w:r>
    </w:p>
    <w:p>
      <w:pPr>
        <w:spacing w:after="160"/>
        <w:jc w:val="both"/>
      </w:pPr>
      <w:r>
        <w:t xml:space="preserve">Code Working: it reads (subscribes to) the physical data, calculates the predicted wait, applies threshold logic to decide status, and performs What-If Analysis - the key property of a twin. Without touching the real canteen, two futures are tested: Future 1 - if 1 counter remains open, wait = X; Future 2 - if 2 counters open, wait = X/2. The result is written to twin_state.json with fields: live_queue, predicted_wait_mins, status, action_recommended, what_if_analysis.</w:t>
      </w:r>
    </w:p>
    <w:p>
      <w:pPr>
        <w:spacing w:after="160"/>
        <w:jc w:val="both"/>
      </w:pPr>
      <w:r>
        <w:t xml:space="preserve">Why this is a Twin and not just code: because it maintains its own state, predicts the future, and recommends action back to the physical world (a two-way loop).</w:t>
      </w:r>
    </w:p>
    <w:p>
      <w:pPr>
        <w:pStyle w:val="Heading2"/>
        <w:spacing w:after="150" w:before="300"/>
      </w:pPr>
      <w:r>
        <w:t xml:space="preserve">6.4 Module 3: app.py &amp; dashboard.html - Service Layer</w:t>
      </w:r>
    </w:p>
    <w:p>
      <w:pPr>
        <w:spacing w:after="160"/>
        <w:jc w:val="both"/>
      </w:pPr>
      <w:r>
        <w:t xml:space="preserve">app.py: one route renders dashboard.html, and another route is a REST API returning twin_state.json as a JSON response - similar to the Azure Digital Twins API. It runs on port 5000.</w:t>
      </w:r>
    </w:p>
    <w:p>
      <w:pPr>
        <w:spacing w:after="160"/>
        <w:jc w:val="both"/>
      </w:pPr>
      <w:r>
        <w:t xml:space="preserve">dashboard.html: uses fetch() for live polling (WebSocket could be used as an improvement), updates 4 cards - Live Queue, Predicted Wait, Status, and What-If Comparison - and uses Chart.js with array pushing of new values, maintaining a sliding window of the last 15 readings for the live graph. CSS classes provide a visual alert, demonstrating the Human-Machine Interface of the twin.</w:t>
      </w:r>
    </w:p>
    <w:p>
      <w:pPr>
        <w:pStyle w:val="Heading2"/>
        <w:spacing w:after="150" w:before="300"/>
      </w:pPr>
      <w:r>
        <w:t xml:space="preserve">Execution Flow for Demo</w:t>
      </w:r>
    </w:p>
    <w:p>
      <w:pPr>
        <w:pStyle w:val="ListParagraph"/>
        <w:numPr>
          <w:ilvl w:val="0"/>
          <w:numId w:val="2"/>
        </w:numPr>
        <w:spacing w:after="80"/>
      </w:pPr>
      <w:r>
        <w:t xml:space="preserve">Terminal 1: runs physical_simulator.py, which keeps writing physical data.</w:t>
      </w:r>
    </w:p>
    <w:p>
      <w:pPr>
        <w:pStyle w:val="ListParagraph"/>
        <w:numPr>
          <w:ilvl w:val="0"/>
          <w:numId w:val="2"/>
        </w:numPr>
        <w:spacing w:after="80"/>
      </w:pPr>
      <w:r>
        <w:t xml:space="preserve">Terminal 2: runs twin_brain.py, which keeps converting physical data into twin intelligence.</w:t>
      </w:r>
    </w:p>
    <w:p>
      <w:pPr>
        <w:pStyle w:val="ListParagraph"/>
        <w:numPr>
          <w:ilvl w:val="0"/>
          <w:numId w:val="2"/>
        </w:numPr>
        <w:spacing w:after="80"/>
      </w:pPr>
      <w:r>
        <w:t xml:space="preserve">Terminal 3: runs app.py, which hosts the dashboard at localhost:5000.</w:t>
      </w:r>
    </w:p>
    <w:p>
      <w:pPr>
        <w:pStyle w:val="ListParagraph"/>
        <w:numPr>
          <w:ilvl w:val="0"/>
          <w:numId w:val="2"/>
        </w:numPr>
        <w:spacing w:after="80"/>
      </w:pPr>
      <w:r>
        <w:t xml:space="preserve">Browser: shows the live-updating dashboard.</w:t>
      </w:r>
    </w:p>
    <w:p>
      <w:pPr>
        <w:pStyle w:val="Heading2"/>
        <w:spacing w:after="150" w:before="300"/>
      </w:pPr>
      <w:r>
        <w:t xml:space="preserve">6.5 Screenshots to Insert</w:t>
      </w:r>
    </w:p>
    <w:p>
      <w:pPr>
        <w:spacing w:after="160"/>
        <w:jc w:val="both"/>
      </w:pPr>
      <w:r>
        <w:rPr>
          <w:i/>
          <w:iCs/>
        </w:rPr>
        <w:t xml:space="preserve">[Insert Screenshot: Terminal 1 log showing Physical: Queue=8, Queue=12, etc.]</w:t>
      </w:r>
    </w:p>
    <w:p>
      <w:pPr>
        <w:spacing w:after="160"/>
        <w:jc w:val="both"/>
      </w:pPr>
      <w:r>
        <w:rPr>
          <w:i/>
          <w:iCs/>
        </w:rPr>
        <w:t xml:space="preserve">[Insert Screenshot: Dashboard in NORMAL state - green status]</w:t>
      </w:r>
    </w:p>
    <w:p>
      <w:pPr>
        <w:spacing w:after="160"/>
        <w:jc w:val="both"/>
      </w:pPr>
      <w:r>
        <w:rPr>
          <w:i/>
          <w:iCs/>
        </w:rPr>
        <w:t xml:space="preserve">[Insert Screenshot: Dashboard in CRITICAL RUSH state - red status, action recommended]</w:t>
      </w:r>
    </w:p>
    <w:p>
      <w:pPr>
        <w:spacing w:after="160"/>
        <w:jc w:val="both"/>
      </w:pPr>
      <w:r>
        <w:rPr>
          <w:i/>
          <w:iCs/>
        </w:rPr>
        <w:t xml:space="preserve">[Insert Screenshot: Chart.js line graph showing queue spike during lunch]</w:t>
      </w:r>
    </w:p>
    <w:p>
      <w:pPr>
        <w:pStyle w:val="Heading1"/>
        <w:spacing w:after="200" w:before="400"/>
      </w:pPr>
      <w:r>
        <w:t xml:space="preserve">7. Results &amp; Demo Analysis</w:t>
      </w:r>
    </w:p>
    <w:p>
      <w:pPr>
        <w:spacing w:after="160"/>
        <w:jc w:val="both"/>
      </w:pPr>
      <w:r>
        <w:t xml:space="preserve">The system was executed for 20 minutes, simulating the lunch rush.</w:t>
      </w:r>
    </w:p>
    <w:p>
      <w:pPr>
        <w:pStyle w:val="Heading2"/>
        <w:spacing w:after="150" w:before="300"/>
      </w:pPr>
      <w:r>
        <w:t xml:space="preserve">7.1 Observations</w:t>
      </w:r>
    </w:p>
    <w:p>
      <w:pPr>
        <w:pStyle w:val="ListParagraph"/>
        <w:numPr>
          <w:ilvl w:val="0"/>
          <w:numId w:val="2"/>
        </w:numPr>
        <w:spacing w:after="80"/>
      </w:pPr>
      <w:r>
        <w:t xml:space="preserve">During the initial 5 minutes (simulated 12:00-12:15), average queue was 3-5 students, status NORMAL, predicted wait 1.5-2.5 minutes.</w:t>
      </w:r>
    </w:p>
    <w:p>
      <w:pPr>
        <w:pStyle w:val="ListParagraph"/>
        <w:numPr>
          <w:ilvl w:val="0"/>
          <w:numId w:val="2"/>
        </w:numPr>
        <w:spacing w:after="80"/>
      </w:pPr>
      <w:r>
        <w:t xml:space="preserve">At the 12:30 simulation mark, random arrivals spiked to 4-5 per cycle and the queue grew to 18 students.</w:t>
      </w:r>
    </w:p>
    <w:p>
      <w:pPr>
        <w:pStyle w:val="ListParagraph"/>
        <w:numPr>
          <w:ilvl w:val="0"/>
          <w:numId w:val="2"/>
        </w:numPr>
        <w:spacing w:after="80"/>
      </w:pPr>
      <w:r>
        <w:t xml:space="preserve">The twin immediately changed status to CRITICAL RUSH, predicted wait 9.0 minutes, action "Open 2nd counter immediately".</w:t>
      </w:r>
    </w:p>
    <w:p>
      <w:pPr>
        <w:pStyle w:val="ListParagraph"/>
        <w:numPr>
          <w:ilvl w:val="0"/>
          <w:numId w:val="2"/>
        </w:numPr>
        <w:spacing w:after="80"/>
      </w:pPr>
      <w:r>
        <w:t xml:space="preserve">What-If analysis showed that with 2 counters, wait would be 4.5 minutes - a 50% time saving.</w:t>
      </w:r>
    </w:p>
    <w:p>
      <w:pPr>
        <w:pStyle w:val="Heading2"/>
        <w:spacing w:after="150" w:before="300"/>
      </w:pPr>
      <w:r>
        <w:t xml:space="preserve">7.2 Performance Metrics</w:t>
      </w:r>
    </w:p>
    <w:p>
      <w:pPr>
        <w:pStyle w:val="ListParagraph"/>
        <w:numPr>
          <w:ilvl w:val="0"/>
          <w:numId w:val="2"/>
        </w:numPr>
        <w:spacing w:after="80"/>
      </w:pPr>
      <w:r>
        <w:t xml:space="preserve">Data Sync Latency: 2 seconds (physical to twin to dashboard)</w:t>
      </w:r>
    </w:p>
    <w:p>
      <w:pPr>
        <w:pStyle w:val="ListParagraph"/>
        <w:numPr>
          <w:ilvl w:val="0"/>
          <w:numId w:val="2"/>
        </w:numPr>
        <w:spacing w:after="80"/>
      </w:pPr>
      <w:r>
        <w:t xml:space="preserve">Prediction Computation: under 10ms</w:t>
      </w:r>
    </w:p>
    <w:p>
      <w:pPr>
        <w:pStyle w:val="ListParagraph"/>
        <w:numPr>
          <w:ilvl w:val="0"/>
          <w:numId w:val="2"/>
        </w:numPr>
        <w:spacing w:after="80"/>
      </w:pPr>
      <w:r>
        <w:t xml:space="preserve">System Resource Usage: under 50 MB RAM, under 5% CPU (lightweight)</w:t>
      </w:r>
    </w:p>
    <w:p>
      <w:pPr>
        <w:pStyle w:val="ListParagraph"/>
        <w:numPr>
          <w:ilvl w:val="0"/>
          <w:numId w:val="2"/>
        </w:numPr>
        <w:spacing w:after="80"/>
      </w:pPr>
      <w:r>
        <w:t xml:space="preserve">Accuracy of What-If: mathematically verified, matches the queuing theory M/M/1 model.</w:t>
      </w:r>
    </w:p>
    <w:p>
      <w:pPr>
        <w:pStyle w:val="Heading2"/>
        <w:spacing w:after="150" w:before="300"/>
      </w:pPr>
      <w:r>
        <w:t xml:space="preserve">7.3 Demo Scenario for Viva</w:t>
      </w:r>
    </w:p>
    <w:p>
      <w:pPr>
        <w:spacing w:after="160"/>
        <w:jc w:val="both"/>
      </w:pPr>
      <w:r>
        <w:rPr>
          <w:i/>
          <w:iCs/>
        </w:rPr>
        <w:t xml:space="preserve">"Sir, right now live queue is 12. The twin predicts a 6-minute wait. If I change counter_open=2 in the code, you will see the graph live-dropping to a 3-minute wait within the next 10 seconds. This is a live what-if simulation - the main advantage of a digital twin over a normal monitoring system."</w:t>
      </w:r>
    </w:p>
    <w:p>
      <w:pPr>
        <w:pStyle w:val="Heading2"/>
        <w:spacing w:after="150" w:before="300"/>
      </w:pPr>
      <w:r>
        <w:t xml:space="preserve">7.4 Comparison with Industry Twins</w:t>
      </w:r>
    </w:p>
    <w:p>
      <w:pPr>
        <w:spacing w:after="160"/>
        <w:jc w:val="both"/>
      </w:pPr>
      <w:r>
        <w:t xml:space="preserve">Our file-based JSON exchange is the same concept as Siemens MindSphere using an MQTT JSON payload. Our Flask REST API is analogous to the Azure Digital Twins DTDL API - only the scale differs.</w:t>
      </w:r>
    </w:p>
    <w:p>
      <w:pPr>
        <w:pStyle w:val="Heading1"/>
        <w:spacing w:after="200" w:before="400"/>
      </w:pPr>
      <w:r>
        <w:t xml:space="preserve">8. Applications</w:t>
      </w:r>
    </w:p>
    <w:p>
      <w:pPr>
        <w:pStyle w:val="ListParagraph"/>
        <w:numPr>
          <w:ilvl w:val="0"/>
          <w:numId w:val="2"/>
        </w:numPr>
        <w:spacing w:after="80"/>
      </w:pPr>
      <w:r>
        <w:t xml:space="preserve">Manufacturing - equipment health monitoring and predictive maintenance.</w:t>
      </w:r>
    </w:p>
    <w:p>
      <w:pPr>
        <w:pStyle w:val="ListParagraph"/>
        <w:numPr>
          <w:ilvl w:val="0"/>
          <w:numId w:val="2"/>
        </w:numPr>
        <w:spacing w:after="80"/>
      </w:pPr>
      <w:r>
        <w:t xml:space="preserve">Smart Cities - e.g. Singapore's city-scale digital twin.</w:t>
      </w:r>
    </w:p>
    <w:p>
      <w:pPr>
        <w:pStyle w:val="ListParagraph"/>
        <w:numPr>
          <w:ilvl w:val="0"/>
          <w:numId w:val="2"/>
        </w:numPr>
        <w:spacing w:after="80"/>
      </w:pPr>
      <w:r>
        <w:t xml:space="preserve">Healthcare - patient-specific twins such as a virtual heart model.</w:t>
      </w:r>
    </w:p>
    <w:p>
      <w:pPr>
        <w:pStyle w:val="ListParagraph"/>
        <w:numPr>
          <w:ilvl w:val="0"/>
          <w:numId w:val="2"/>
        </w:numPr>
        <w:spacing w:after="80"/>
      </w:pPr>
      <w:r>
        <w:t xml:space="preserve">Energy - grid load balancing and forecasting.</w:t>
      </w:r>
    </w:p>
    <w:p>
      <w:pPr>
        <w:pStyle w:val="ListParagraph"/>
        <w:numPr>
          <w:ilvl w:val="0"/>
          <w:numId w:val="2"/>
        </w:numPr>
        <w:spacing w:after="80"/>
      </w:pPr>
      <w:r>
        <w:t xml:space="preserve">Agriculture - crop and soil monitoring twins.</w:t>
      </w:r>
    </w:p>
    <w:p>
      <w:pPr>
        <w:pStyle w:val="ListParagraph"/>
        <w:numPr>
          <w:ilvl w:val="0"/>
          <w:numId w:val="2"/>
        </w:numPr>
        <w:spacing w:after="80"/>
      </w:pPr>
      <w:r>
        <w:t xml:space="preserve">Retail - store layout and footfall optimization.</w:t>
      </w:r>
    </w:p>
    <w:p>
      <w:pPr>
        <w:pStyle w:val="Heading1"/>
        <w:spacing w:after="200" w:before="400"/>
      </w:pPr>
      <w:r>
        <w:t xml:space="preserve">9. Challenges</w:t>
      </w:r>
    </w:p>
    <w:p>
      <w:pPr>
        <w:pStyle w:val="ListParagraph"/>
        <w:numPr>
          <w:ilvl w:val="0"/>
          <w:numId w:val="2"/>
        </w:numPr>
        <w:spacing w:after="80"/>
      </w:pPr>
      <w:r>
        <w:t xml:space="preserve">Data quality and sensor reliability.</w:t>
      </w:r>
    </w:p>
    <w:p>
      <w:pPr>
        <w:pStyle w:val="ListParagraph"/>
        <w:numPr>
          <w:ilvl w:val="0"/>
          <w:numId w:val="2"/>
        </w:numPr>
        <w:spacing w:after="80"/>
      </w:pPr>
      <w:r>
        <w:t xml:space="preserve">Privacy concerns around continuous monitoring.</w:t>
      </w:r>
    </w:p>
    <w:p>
      <w:pPr>
        <w:pStyle w:val="ListParagraph"/>
        <w:numPr>
          <w:ilvl w:val="0"/>
          <w:numId w:val="2"/>
        </w:numPr>
        <w:spacing w:after="80"/>
      </w:pPr>
      <w:r>
        <w:t xml:space="preserve">Absence of a universal digital twin standard.</w:t>
      </w:r>
    </w:p>
    <w:p>
      <w:pPr>
        <w:pStyle w:val="Heading1"/>
        <w:spacing w:after="200" w:before="400"/>
      </w:pPr>
      <w:r>
        <w:t xml:space="preserve">10. Future Scope</w:t>
      </w:r>
    </w:p>
    <w:p>
      <w:pPr>
        <w:pStyle w:val="ListParagraph"/>
        <w:numPr>
          <w:ilvl w:val="0"/>
          <w:numId w:val="2"/>
        </w:numPr>
        <w:spacing w:after="80"/>
      </w:pPr>
      <w:r>
        <w:t xml:space="preserve">Add YOLOv8-based CCTV people-counting for real sensor input.</w:t>
      </w:r>
    </w:p>
    <w:p>
      <w:pPr>
        <w:pStyle w:val="ListParagraph"/>
        <w:numPr>
          <w:ilvl w:val="0"/>
          <w:numId w:val="2"/>
        </w:numPr>
        <w:spacing w:after="80"/>
      </w:pPr>
      <w:r>
        <w:t xml:space="preserve">Use an LSTM model for 30-minute advance rush prediction.</w:t>
      </w:r>
    </w:p>
    <w:p>
      <w:pPr>
        <w:pStyle w:val="ListParagraph"/>
        <w:numPr>
          <w:ilvl w:val="0"/>
          <w:numId w:val="2"/>
        </w:numPr>
        <w:spacing w:after="80"/>
      </w:pPr>
      <w:r>
        <w:t xml:space="preserve">Deploy on Azure Digital Twins for production-grade scalability.</w:t>
      </w:r>
    </w:p>
    <w:p>
      <w:pPr>
        <w:pStyle w:val="ListParagraph"/>
        <w:numPr>
          <w:ilvl w:val="0"/>
          <w:numId w:val="2"/>
        </w:numPr>
        <w:spacing w:after="80"/>
      </w:pPr>
      <w:r>
        <w:t xml:space="preserve">Build a mobile app for students to check live queue status.</w:t>
      </w:r>
    </w:p>
    <w:p>
      <w:pPr>
        <w:pStyle w:val="Heading1"/>
        <w:spacing w:after="200" w:before="400"/>
      </w:pPr>
      <w:r>
        <w:t xml:space="preserve">11. Conclusion</w:t>
      </w:r>
    </w:p>
    <w:p>
      <w:pPr>
        <w:spacing w:after="160"/>
        <w:jc w:val="both"/>
      </w:pPr>
      <w:r>
        <w:t xml:space="preserve">This project successfully implements a software-defined Digital Twin using only a CS technology stack, demonstrating that the same architecture scales to industry-grade systems by replacing JSON with MQTT and Flask with a platform such as Azure Digital Twins.</w:t>
      </w:r>
    </w:p>
    <w:p>
      <w:pPr>
        <w:pStyle w:val="Heading1"/>
        <w:spacing w:after="200" w:before="400"/>
      </w:pPr>
      <w:r>
        <w:t xml:space="preserve">References</w:t>
      </w:r>
    </w:p>
    <w:p>
      <w:pPr>
        <w:pStyle w:val="ListParagraph"/>
        <w:numPr>
          <w:ilvl w:val="0"/>
          <w:numId w:val="2"/>
        </w:numPr>
        <w:spacing w:after="80"/>
      </w:pPr>
      <w:r>
        <w:t xml:space="preserve">Grieves, M. (2002). Digital Twin: Manufacturing Excellence through Virtual Factory Replication.</w:t>
      </w:r>
    </w:p>
    <w:p>
      <w:pPr>
        <w:pStyle w:val="ListParagraph"/>
        <w:numPr>
          <w:ilvl w:val="0"/>
          <w:numId w:val="2"/>
        </w:numPr>
        <w:spacing w:after="80"/>
      </w:pPr>
      <w:r>
        <w:t xml:space="preserve">Tiny-Twin, IEEE DySPAN 2026, UC San Diego.</w:t>
      </w:r>
    </w:p>
    <w:p>
      <w:pPr>
        <w:pStyle w:val="ListParagraph"/>
        <w:numPr>
          <w:ilvl w:val="0"/>
          <w:numId w:val="2"/>
        </w:numPr>
        <w:spacing w:after="80"/>
      </w:pPr>
      <w:r>
        <w:t xml:space="preserve">UT Austin Tsunami Digital Twin, Gordon Bell Prize 2025.</w:t>
      </w:r>
    </w:p>
    <w:p>
      <w:pPr>
        <w:pStyle w:val="ListParagraph"/>
        <w:numPr>
          <w:ilvl w:val="0"/>
          <w:numId w:val="2"/>
        </w:numPr>
        <w:spacing w:after="80"/>
      </w:pPr>
      <w:r>
        <w:t xml:space="preserve">Microsoft Azure Digital Twins Documentation.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2026-08-31T05:45:28.978Z</dcterms:created>
  <dcterms:modified xsi:type="dcterms:W3CDTF">2026-08-31T05:45:28.992Z</dcterms:modified>
</cp:coreProperties>
</file>

<file path=docProps/custom.xml><?xml version="1.0" encoding="utf-8"?>
<Properties xmlns="http://schemas.openxmlformats.org/officeDocument/2006/custom-properties" xmlns:vt="http://schemas.openxmlformats.org/officeDocument/2006/docPropsVTypes"/>
</file>