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360"/>
      </w:tblGrid>
      <w:tr>
        <w:tc>
          <w:tcPr>
            <w:tcW w:type="dxa" w:w="9360"/>
            <w:shd w:fill="1A446C"/>
            <w:tcMar>
              <w:top w:w="120" w:type="dxa"/>
              <w:bottom w:w="120" w:type="dxa"/>
              <w:left w:w="150" w:type="dxa"/>
              <w:right w:w="150" w:type="dxa"/>
            </w:tcMar>
          </w:tcPr>
          <w:p>
            <w:pPr>
              <w:jc w:val="center"/>
            </w:pPr>
            <w:r>
              <w:rPr>
                <w:rFonts w:ascii="Arial" w:hAnsi="Arial"/>
                <w:b/>
                <w:color w:val="FFFFFF"/>
                <w:sz w:val="22"/>
              </w:rPr>
              <w:t>STARTUP PRODUCT REQUIREMENTS DOCUMENT (PRD)</w:t>
            </w:r>
          </w:p>
        </w:tc>
      </w:tr>
    </w:tbl>
    <w:p>
      <w:pPr>
        <w:spacing w:before="720"/>
      </w:pPr>
    </w:p>
    <w:p>
      <w:pPr>
        <w:spacing w:after="120"/>
      </w:pPr>
      <w:r>
        <w:rPr>
          <w:rFonts w:ascii="Arial" w:hAnsi="Arial"/>
          <w:b/>
          <w:color w:val="1A446C"/>
          <w:sz w:val="56"/>
        </w:rPr>
        <w:t>Sri Lakshmi Sairam Fancy</w:t>
        <w:br/>
        <w:t>Smart Billing System</w:t>
      </w:r>
    </w:p>
    <w:p>
      <w:pPr>
        <w:spacing w:after="2000"/>
      </w:pPr>
      <w:r>
        <w:rPr>
          <w:rFonts w:ascii="Arial" w:hAnsi="Arial"/>
          <w:i/>
          <w:color w:val="666666"/>
          <w:sz w:val="28"/>
        </w:rPr>
        <w:t>Version 1.0 — High-Speed Mobile-First Retail Billing Solution</w:t>
      </w:r>
    </w:p>
    <w:p>
      <w:pPr>
        <w:pBdr>
          <w:bottom w:val="single" w:sz="12" w:space="1" w:color="1A446C"/>
        </w:pBdr>
      </w:pPr>
    </w:p>
    <w:p>
      <w:pPr>
        <w:spacing w:line="312" w:lineRule="auto"/>
      </w:pPr>
      <w:r>
        <w:rPr>
          <w:rFonts w:ascii="Arial" w:hAnsi="Arial"/>
          <w:b/>
          <w:color w:val="333333"/>
          <w:sz w:val="21"/>
        </w:rPr>
        <w:t xml:space="preserve">Prepared By: </w:t>
      </w:r>
      <w:r>
        <w:rPr>
          <w:rFonts w:ascii="Arial" w:hAnsi="Arial"/>
          <w:color w:val="1A446C"/>
          <w:sz w:val="21"/>
        </w:rPr>
        <w:t>Miriyala Murali Abhiram</w:t>
        <w:br/>
      </w:r>
      <w:r>
        <w:rPr>
          <w:rFonts w:ascii="Arial" w:hAnsi="Arial"/>
          <w:b/>
          <w:color w:val="333333"/>
          <w:sz w:val="21"/>
        </w:rPr>
        <w:t xml:space="preserve">Target Client: </w:t>
      </w:r>
      <w:r>
        <w:rPr>
          <w:rFonts w:ascii="Arial" w:hAnsi="Arial"/>
          <w:sz w:val="21"/>
        </w:rPr>
        <w:t>Sri Lakshmi Sairam Fancy Stores, Vijayawada</w:t>
        <w:br/>
      </w:r>
      <w:r>
        <w:rPr>
          <w:rFonts w:ascii="Arial" w:hAnsi="Arial"/>
          <w:b/>
          <w:color w:val="333333"/>
          <w:sz w:val="21"/>
        </w:rPr>
        <w:t xml:space="preserve">Date: </w:t>
      </w:r>
      <w:r>
        <w:rPr>
          <w:rFonts w:ascii="Arial" w:hAnsi="Arial"/>
          <w:sz w:val="21"/>
        </w:rPr>
        <w:t>May 27, 2026</w:t>
        <w:br/>
      </w:r>
      <w:r>
        <w:rPr>
          <w:rFonts w:ascii="Arial" w:hAnsi="Arial"/>
          <w:b/>
          <w:color w:val="333333"/>
          <w:sz w:val="21"/>
        </w:rPr>
        <w:t xml:space="preserve">Document Version: </w:t>
      </w:r>
      <w:r>
        <w:rPr>
          <w:rFonts w:ascii="Arial" w:hAnsi="Arial"/>
          <w:color w:val="1A446C"/>
          <w:sz w:val="21"/>
        </w:rPr>
        <w:t>1.0 (Final Architecture Spec)</w:t>
        <w:br/>
      </w:r>
      <w:r>
        <w:rPr>
          <w:rFonts w:ascii="Arial" w:hAnsi="Arial"/>
          <w:b/>
          <w:color w:val="333333"/>
          <w:sz w:val="21"/>
        </w:rPr>
        <w:t xml:space="preserve">Document Status: </w:t>
      </w:r>
      <w:r>
        <w:rPr>
          <w:rFonts w:ascii="Arial" w:hAnsi="Arial"/>
          <w:sz w:val="21"/>
        </w:rPr>
        <w:t>Scope Frozen &amp; Development Ready</w:t>
      </w:r>
    </w:p>
    <w:p>
      <w:r>
        <w:br w:type="page"/>
      </w:r>
    </w:p>
    <w:p>
      <w:pPr>
        <w:keepNext/>
        <w:spacing w:before="360" w:after="160"/>
        <w:pBdr>
          <w:bottom w:val="single" w:sz="8" w:space="4" w:color="1A446C"/>
        </w:pBdr>
      </w:pPr>
      <w:r>
        <w:rPr>
          <w:rFonts w:ascii="Arial" w:hAnsi="Arial"/>
          <w:b/>
          <w:color w:val="1A446C"/>
          <w:sz w:val="30"/>
        </w:rPr>
        <w:t>1. Core MVP Design Principle</w:t>
      </w:r>
    </w:p>
    <w:p>
      <w:pPr>
        <w:spacing w:before="0" w:after="120" w:line="276" w:lineRule="auto"/>
      </w:pPr>
      <w:r>
        <w:rPr>
          <w:rFonts w:ascii="Arial" w:hAnsi="Arial"/>
          <w:b/>
          <w:color w:val="333333"/>
          <w:sz w:val="21"/>
        </w:rPr>
        <w:t xml:space="preserve">Operational Speed Benchmark: </w:t>
      </w:r>
      <w:r>
        <w:rPr>
          <w:rFonts w:ascii="Arial" w:hAnsi="Arial"/>
          <w:i w:val="0"/>
          <w:color w:val="333333"/>
          <w:sz w:val="21"/>
        </w:rPr>
        <w:t>The primary guiding objective of Version 1.0 is immediate floor adoption by store staff. The software is intentionally isolated from heavy multi-tier functionalities to prioritize an ultra-responsive layout optimized for high-pressure operations. The software must be simple enough that a non-technical employee can completely create, commit, and dispatch an invoice within 20 seconds.</w:t>
      </w:r>
    </w:p>
    <w:p>
      <w:pPr>
        <w:spacing w:before="0" w:after="120" w:line="276" w:lineRule="auto"/>
      </w:pPr>
      <w:r>
        <w:rPr>
          <w:rFonts w:ascii="Arial" w:hAnsi="Arial"/>
          <w:i w:val="0"/>
          <w:color w:val="333333"/>
          <w:sz w:val="21"/>
        </w:rPr>
        <w:t>This principle commands all user experience (UX) paradigms, screen structural priorities, error handling routines, and dynamic computations implemented in this version. Every interactive vector must accommodate single-hand smartphone reach patterns on the retail floor.</w:t>
      </w:r>
    </w:p>
    <w:p>
      <w:pPr>
        <w:keepNext/>
        <w:spacing w:before="360" w:after="160"/>
        <w:pBdr>
          <w:bottom w:val="single" w:sz="8" w:space="4" w:color="1A446C"/>
        </w:pBdr>
      </w:pPr>
      <w:r>
        <w:rPr>
          <w:rFonts w:ascii="Arial" w:hAnsi="Arial"/>
          <w:b/>
          <w:color w:val="1A446C"/>
          <w:sz w:val="30"/>
        </w:rPr>
        <w:t>2. Project Overview &amp; Context</w:t>
      </w:r>
    </w:p>
    <w:p>
      <w:pPr>
        <w:spacing w:before="0" w:after="120" w:line="276" w:lineRule="auto"/>
      </w:pPr>
      <w:r>
        <w:rPr>
          <w:rFonts w:ascii="Arial" w:hAnsi="Arial"/>
          <w:i w:val="0"/>
          <w:color w:val="333333"/>
          <w:sz w:val="21"/>
        </w:rPr>
        <w:t>Sri Lakshmi Sairam Fancy is an established, high-traffic retail storefront specializing in premium fancy items, cosmetics, novelties, and fashion accessories located in Vijayawada, Andhra Pradesh. The store handles extensive daily checkouts entirely via handwritten paper booklets. This analog approach becomes highly inefficient during holiday rushes or weekend hours, leading to checkout delays, hand-calculation bottlenecks, and zero digital data retention.</w:t>
      </w:r>
    </w:p>
    <w:p>
      <w:pPr>
        <w:spacing w:before="0" w:after="120" w:line="276" w:lineRule="auto"/>
      </w:pPr>
      <w:r>
        <w:rPr>
          <w:rFonts w:ascii="Arial" w:hAnsi="Arial"/>
          <w:i w:val="0"/>
          <w:color w:val="333333"/>
          <w:sz w:val="21"/>
        </w:rPr>
        <w:t>To modernize floor operations without disrupting business flow, this project specifies a web-based, cloud-persisted Smart Billing System. Version 1.0 focuses purely on accelerating data entry, automatically processing multi-unit quantities and line item markdowns, logging customer payment options, tracking the bill creator / employee name, and initializing a frictionless, low-overhead digital delivery mechanism directly to the patron's smartphone device.</w:t>
      </w:r>
    </w:p>
    <w:tbl>
      <w:tblPr>
        <w:tblW w:type="auto" w:w="0"/>
        <w:jc w:val="center"/>
        <w:tblLayout w:type="fixed"/>
        <w:tblLook w:firstColumn="1" w:firstRow="1" w:lastColumn="0" w:lastRow="0" w:noHBand="0" w:noVBand="1" w:val="04A0"/>
      </w:tblPr>
      <w:tblGrid>
        <w:gridCol w:w="9360"/>
      </w:tblGrid>
      <w:tr>
        <w:tc>
          <w:tcPr>
            <w:tcW w:type="dxa" w:w="9360"/>
            <w:shd w:fill="F2F6F8"/>
            <w:tcMar>
              <w:top w:w="140" w:type="dxa"/>
              <w:bottom w:w="140" w:type="dxa"/>
              <w:left w:w="200" w:type="dxa"/>
              <w:right w:w="200" w:type="dxa"/>
            </w:tcMar>
            <w:tcBorders>
              <w:left w:val="single" w:sz="24" w:space="0" w:color="1A446C"/>
              <w:top w:val="none"/>
              <w:bottom w:val="none"/>
              <w:right w:val="none"/>
            </w:tcBorders>
          </w:tcPr>
          <w:p>
            <w:pPr>
              <w:spacing w:before="40" w:after="80"/>
            </w:pPr>
            <w:r>
              <w:rPr>
                <w:rFonts w:ascii="Arial" w:hAnsi="Arial"/>
                <w:b/>
                <w:color w:val="1A446C"/>
                <w:sz w:val="21"/>
              </w:rPr>
              <w:t xml:space="preserve">MVP ARCHITECTURAL BOUNDARY: </w:t>
            </w:r>
            <w:r>
              <w:rPr>
                <w:rFonts w:ascii="Arial" w:hAnsi="Arial"/>
                <w:i/>
                <w:color w:val="333333"/>
                <w:sz w:val="21"/>
              </w:rPr>
              <w:t>Version 1.0 strictly avoids back-office inventory monitoring, automatic stock depletion triggers, e-commerce storefronts, artificial intelligence engines, barcode peripherals, or traditional multi-tiered retail ERP architectures. These are safely segmented into the long-term product roadmap.</w:t>
            </w:r>
          </w:p>
        </w:tc>
      </w:tr>
    </w:tbl>
    <w:p>
      <w:pPr>
        <w:keepNext/>
        <w:spacing w:before="360" w:after="160"/>
        <w:pBdr>
          <w:bottom w:val="single" w:sz="8" w:space="4" w:color="1A446C"/>
        </w:pBdr>
      </w:pPr>
      <w:r>
        <w:rPr>
          <w:rFonts w:ascii="Arial" w:hAnsi="Arial"/>
          <w:b/>
          <w:color w:val="1A446C"/>
          <w:sz w:val="30"/>
        </w:rPr>
        <w:t>3. Problem Statement &amp; Vulnerabilities</w:t>
      </w:r>
    </w:p>
    <w:p>
      <w:pPr>
        <w:pStyle w:val="ListBullet"/>
        <w:spacing w:before="0" w:after="60" w:line="276" w:lineRule="auto"/>
      </w:pPr>
      <w:r>
        <w:rPr>
          <w:rFonts w:ascii="Arial" w:hAnsi="Arial"/>
          <w:b/>
          <w:color w:val="333333"/>
          <w:sz w:val="21"/>
        </w:rPr>
        <w:t xml:space="preserve">Analog Bottlenecks: </w:t>
      </w:r>
      <w:r>
        <w:rPr>
          <w:rFonts w:ascii="Arial" w:hAnsi="Arial"/>
          <w:color w:val="333333"/>
          <w:sz w:val="21"/>
        </w:rPr>
        <w:t>Clerks manually specify long alphanumeric product identifiers, base rates, unit items, and net extensions onto physical paper pads, requiring extensive time per transactional session.</w:t>
      </w:r>
    </w:p>
    <w:p>
      <w:pPr>
        <w:pStyle w:val="ListBullet"/>
        <w:spacing w:before="0" w:after="60" w:line="276" w:lineRule="auto"/>
      </w:pPr>
      <w:r>
        <w:rPr>
          <w:rFonts w:ascii="Arial" w:hAnsi="Arial"/>
          <w:b/>
          <w:color w:val="333333"/>
          <w:sz w:val="21"/>
        </w:rPr>
        <w:t xml:space="preserve">Compounding Markdown Vulnerabilities: </w:t>
      </w:r>
      <w:r>
        <w:rPr>
          <w:rFonts w:ascii="Arial" w:hAnsi="Arial"/>
          <w:color w:val="333333"/>
          <w:sz w:val="21"/>
        </w:rPr>
        <w:t>Performing percentage markdowns on variable item quantities under intense store traffic causes regular manual calculation inaccuracies and accounting gaps.</w:t>
      </w:r>
    </w:p>
    <w:p>
      <w:pPr>
        <w:pStyle w:val="ListBullet"/>
        <w:spacing w:before="0" w:after="60" w:line="276" w:lineRule="auto"/>
      </w:pPr>
      <w:r>
        <w:rPr>
          <w:rFonts w:ascii="Arial" w:hAnsi="Arial"/>
          <w:b/>
          <w:color w:val="333333"/>
          <w:sz w:val="21"/>
        </w:rPr>
        <w:t xml:space="preserve">Absence of Searchable Data: </w:t>
      </w:r>
      <w:r>
        <w:rPr>
          <w:rFonts w:ascii="Arial" w:hAnsi="Arial"/>
          <w:color w:val="333333"/>
          <w:sz w:val="21"/>
        </w:rPr>
        <w:t>Lack of recorded electronic transaction logs leaves the shop unable to search historical receipts or track staff productivity by transaction volume.</w:t>
      </w:r>
    </w:p>
    <w:p>
      <w:pPr>
        <w:pStyle w:val="ListBullet"/>
        <w:spacing w:before="0" w:after="60" w:line="276" w:lineRule="auto"/>
      </w:pPr>
      <w:r>
        <w:rPr>
          <w:rFonts w:ascii="Arial" w:hAnsi="Arial"/>
          <w:b/>
          <w:color w:val="333333"/>
          <w:sz w:val="21"/>
        </w:rPr>
        <w:t xml:space="preserve">WhatsApp Integration Cost Overheads: </w:t>
      </w:r>
      <w:r>
        <w:rPr>
          <w:rFonts w:ascii="Arial" w:hAnsi="Arial"/>
          <w:color w:val="333333"/>
          <w:sz w:val="21"/>
        </w:rPr>
        <w:t>Traditional automated SMS text networks or dedicated WhatsApp Business API accounts incur heavy message overhead charges, fixed token maintenance fees, and technical setup delays unsuited for an agile startup rollout.</w:t>
      </w:r>
    </w:p>
    <w:p>
      <w:pPr>
        <w:keepNext/>
        <w:spacing w:before="360" w:after="160"/>
        <w:pBdr>
          <w:bottom w:val="single" w:sz="8" w:space="4" w:color="1A446C"/>
        </w:pBdr>
      </w:pPr>
      <w:r>
        <w:rPr>
          <w:rFonts w:ascii="Arial" w:hAnsi="Arial"/>
          <w:b/>
          <w:color w:val="1A446C"/>
          <w:sz w:val="30"/>
        </w:rPr>
        <w:t>4. Version 1 Detailed Functional Specifications</w:t>
      </w:r>
    </w:p>
    <w:p>
      <w:pPr>
        <w:keepNext/>
        <w:spacing w:before="280" w:after="120"/>
      </w:pPr>
      <w:r>
        <w:rPr>
          <w:rFonts w:ascii="Arial" w:hAnsi="Arial"/>
          <w:b/>
          <w:color w:val="2E6F9E"/>
          <w:sz w:val="24"/>
        </w:rPr>
        <w:t>4.1 Brand Customization Framework</w:t>
      </w:r>
    </w:p>
    <w:p>
      <w:pPr>
        <w:pStyle w:val="ListBullet"/>
        <w:spacing w:before="0" w:after="60" w:line="276" w:lineRule="auto"/>
      </w:pPr>
      <w:r>
        <w:rPr>
          <w:rFonts w:ascii="Arial" w:hAnsi="Arial"/>
          <w:b/>
          <w:color w:val="333333"/>
          <w:sz w:val="21"/>
        </w:rPr>
        <w:t xml:space="preserve">Store Name: </w:t>
      </w:r>
      <w:r>
        <w:rPr>
          <w:rFonts w:ascii="Arial" w:hAnsi="Arial"/>
          <w:color w:val="333333"/>
          <w:sz w:val="21"/>
        </w:rPr>
        <w:t>Sri Lakshmi Sairam Fancy</w:t>
      </w:r>
    </w:p>
    <w:p>
      <w:pPr>
        <w:pStyle w:val="ListBullet"/>
        <w:spacing w:before="0" w:after="60" w:line="276" w:lineRule="auto"/>
      </w:pPr>
      <w:r>
        <w:rPr>
          <w:rFonts w:ascii="Arial" w:hAnsi="Arial"/>
          <w:b/>
          <w:color w:val="333333"/>
          <w:sz w:val="21"/>
        </w:rPr>
        <w:t xml:space="preserve">Official Brand Tagline: </w:t>
      </w:r>
      <w:r>
        <w:rPr>
          <w:rFonts w:ascii="Arial" w:hAnsi="Arial"/>
          <w:color w:val="333333"/>
          <w:sz w:val="21"/>
        </w:rPr>
        <w:t>Fashion • Jewellery • Gifts</w:t>
      </w:r>
    </w:p>
    <w:p>
      <w:pPr>
        <w:pStyle w:val="ListBullet"/>
        <w:spacing w:before="0" w:after="60" w:line="276" w:lineRule="auto"/>
      </w:pPr>
      <w:r>
        <w:rPr>
          <w:rFonts w:ascii="Arial" w:hAnsi="Arial"/>
          <w:b/>
          <w:color w:val="333333"/>
          <w:sz w:val="21"/>
        </w:rPr>
        <w:t xml:space="preserve">Digital System Logo: </w:t>
      </w:r>
      <w:r>
        <w:rPr>
          <w:rFonts w:ascii="Arial" w:hAnsi="Arial"/>
          <w:color w:val="333333"/>
          <w:sz w:val="21"/>
        </w:rPr>
        <w:t>A clean, luxury minimalist logo asset served from a secure Content Delivery Network (CDN).</w:t>
      </w:r>
    </w:p>
    <w:p>
      <w:pPr>
        <w:spacing w:before="0" w:after="120" w:line="276" w:lineRule="auto"/>
      </w:pPr>
      <w:r>
        <w:rPr>
          <w:rFonts w:ascii="Arial" w:hAnsi="Arial"/>
          <w:i w:val="0"/>
          <w:color w:val="333333"/>
          <w:sz w:val="21"/>
        </w:rPr>
        <w:t>The branding identity elements are enforced across the Mobile Billing Web Interface, the generated customer-facing WhatsApp text string, and the standalone premium web-rendered digital receipts.</w:t>
      </w:r>
    </w:p>
    <w:p>
      <w:pPr>
        <w:keepNext/>
        <w:spacing w:before="280" w:after="120"/>
      </w:pPr>
      <w:r>
        <w:rPr>
          <w:rFonts w:ascii="Arial" w:hAnsi="Arial"/>
          <w:b/>
          <w:color w:val="2E6F9E"/>
          <w:sz w:val="24"/>
        </w:rPr>
        <w:t>4.2 Customer Profile Capture</w:t>
      </w:r>
    </w:p>
    <w:p>
      <w:pPr>
        <w:pStyle w:val="ListBullet"/>
        <w:spacing w:before="0" w:after="60" w:line="276" w:lineRule="auto"/>
      </w:pPr>
      <w:r>
        <w:rPr>
          <w:rFonts w:ascii="Arial" w:hAnsi="Arial"/>
          <w:b/>
          <w:color w:val="333333"/>
          <w:sz w:val="21"/>
        </w:rPr>
        <w:t xml:space="preserve">Customer Name Input: </w:t>
      </w:r>
      <w:r>
        <w:rPr>
          <w:rFonts w:ascii="Arial" w:hAnsi="Arial"/>
          <w:color w:val="333333"/>
          <w:sz w:val="21"/>
        </w:rPr>
        <w:t>Optional text string field capturing customer identity vectors for store records.</w:t>
      </w:r>
    </w:p>
    <w:p>
      <w:pPr>
        <w:pStyle w:val="ListBullet"/>
        <w:spacing w:before="0" w:after="60" w:line="276" w:lineRule="auto"/>
      </w:pPr>
      <w:r>
        <w:rPr>
          <w:rFonts w:ascii="Arial" w:hAnsi="Arial"/>
          <w:b/>
          <w:color w:val="333333"/>
          <w:sz w:val="21"/>
        </w:rPr>
        <w:t xml:space="preserve">Customer Phone Number (Required): </w:t>
      </w:r>
      <w:r>
        <w:rPr>
          <w:rFonts w:ascii="Arial" w:hAnsi="Arial"/>
          <w:color w:val="333333"/>
          <w:sz w:val="21"/>
        </w:rPr>
        <w:t>10-digit numeric mobile identifier acting as the cloud primary lookup parameter and the target channel for checkout delivery.</w:t>
      </w:r>
    </w:p>
    <w:p>
      <w:pPr>
        <w:keepNext/>
        <w:spacing w:before="280" w:after="120"/>
      </w:pPr>
      <w:r>
        <w:rPr>
          <w:rFonts w:ascii="Arial" w:hAnsi="Arial"/>
          <w:b/>
          <w:color w:val="2E6F9E"/>
          <w:sz w:val="24"/>
        </w:rPr>
        <w:t>4.3 Staff / Creator Tracking Component</w:t>
      </w:r>
    </w:p>
    <w:p>
      <w:pPr>
        <w:pStyle w:val="ListBullet"/>
        <w:spacing w:before="0" w:after="60" w:line="276" w:lineRule="auto"/>
      </w:pPr>
      <w:r>
        <w:rPr>
          <w:rFonts w:ascii="Arial" w:hAnsi="Arial"/>
          <w:b/>
          <w:color w:val="333333"/>
          <w:sz w:val="21"/>
        </w:rPr>
        <w:t xml:space="preserve">Created By Field: </w:t>
      </w:r>
      <w:r>
        <w:rPr>
          <w:rFonts w:ascii="Arial" w:hAnsi="Arial"/>
          <w:color w:val="333333"/>
          <w:sz w:val="21"/>
        </w:rPr>
        <w:t>A mandatory field mapping which specific clerk generated the active transaction block. Field parameters support flexible store employee profiles (e.g., 'Murali', 'Father', 'Staff-1', 'Staff-2'). This enables the business owner to monitor transaction counts by desk worker and verify register responsibility at end-of-day handoffs.</w:t>
      </w:r>
    </w:p>
    <w:p>
      <w:pPr>
        <w:keepNext/>
        <w:spacing w:before="280" w:after="120"/>
      </w:pPr>
      <w:r>
        <w:rPr>
          <w:rFonts w:ascii="Arial" w:hAnsi="Arial"/>
          <w:b/>
          <w:color w:val="2E6F9E"/>
          <w:sz w:val="24"/>
        </w:rPr>
        <w:t>4.4 Enhanced Quantity-Support Transaction Grid</w:t>
      </w:r>
    </w:p>
    <w:p>
      <w:pPr>
        <w:pStyle w:val="ListBullet"/>
        <w:spacing w:before="0" w:after="60" w:line="276" w:lineRule="auto"/>
      </w:pPr>
      <w:r>
        <w:rPr>
          <w:rFonts w:ascii="Arial" w:hAnsi="Arial"/>
          <w:b/>
          <w:color w:val="333333"/>
          <w:sz w:val="21"/>
        </w:rPr>
        <w:t xml:space="preserve">Item Classification Name: </w:t>
      </w:r>
      <w:r>
        <w:rPr>
          <w:rFonts w:ascii="Arial" w:hAnsi="Arial"/>
          <w:color w:val="333333"/>
          <w:sz w:val="21"/>
        </w:rPr>
        <w:t>Alphanumeric text box capturing the item description.</w:t>
      </w:r>
    </w:p>
    <w:p>
      <w:pPr>
        <w:pStyle w:val="ListBullet"/>
        <w:spacing w:before="0" w:after="60" w:line="276" w:lineRule="auto"/>
      </w:pPr>
      <w:r>
        <w:rPr>
          <w:rFonts w:ascii="Arial" w:hAnsi="Arial"/>
          <w:b/>
          <w:color w:val="333333"/>
          <w:sz w:val="21"/>
        </w:rPr>
        <w:t xml:space="preserve">Base Unit Price: </w:t>
      </w:r>
      <w:r>
        <w:rPr>
          <w:rFonts w:ascii="Arial" w:hAnsi="Arial"/>
          <w:color w:val="333333"/>
          <w:sz w:val="21"/>
        </w:rPr>
        <w:t>Numeric field tracking the base cost of a single unit item.</w:t>
      </w:r>
    </w:p>
    <w:p>
      <w:pPr>
        <w:pStyle w:val="ListBullet"/>
        <w:spacing w:before="0" w:after="60" w:line="276" w:lineRule="auto"/>
      </w:pPr>
      <w:r>
        <w:rPr>
          <w:rFonts w:ascii="Arial" w:hAnsi="Arial"/>
          <w:b/>
          <w:color w:val="333333"/>
          <w:sz w:val="21"/>
        </w:rPr>
        <w:t xml:space="preserve">Item Quantity Value: </w:t>
      </w:r>
      <w:r>
        <w:rPr>
          <w:rFonts w:ascii="Arial" w:hAnsi="Arial"/>
          <w:color w:val="333333"/>
          <w:sz w:val="21"/>
        </w:rPr>
        <w:t>Integer selection input tracking multiple matching items. Defaults to 1.</w:t>
      </w:r>
    </w:p>
    <w:p>
      <w:pPr>
        <w:pStyle w:val="ListBullet"/>
        <w:spacing w:before="0" w:after="60" w:line="276" w:lineRule="auto"/>
      </w:pPr>
      <w:r>
        <w:rPr>
          <w:rFonts w:ascii="Arial" w:hAnsi="Arial"/>
          <w:b/>
          <w:color w:val="333333"/>
          <w:sz w:val="21"/>
        </w:rPr>
        <w:t xml:space="preserve">Item-Level Percentage Discount: </w:t>
      </w:r>
      <w:r>
        <w:rPr>
          <w:rFonts w:ascii="Arial" w:hAnsi="Arial"/>
          <w:color w:val="333333"/>
          <w:sz w:val="21"/>
        </w:rPr>
        <w:t>Optional numeric value (0% to 100%) tracking specific row promotional adjustments.</w:t>
      </w:r>
    </w:p>
    <w:p>
      <w:pPr>
        <w:pStyle w:val="ListBullet"/>
        <w:spacing w:before="0" w:after="60" w:line="276" w:lineRule="auto"/>
      </w:pPr>
      <w:r>
        <w:rPr>
          <w:rFonts w:ascii="Arial" w:hAnsi="Arial"/>
          <w:b/>
          <w:color w:val="333333"/>
          <w:sz w:val="21"/>
        </w:rPr>
        <w:t xml:space="preserve">Computed Final Price: </w:t>
      </w:r>
      <w:r>
        <w:rPr>
          <w:rFonts w:ascii="Arial" w:hAnsi="Arial"/>
          <w:color w:val="333333"/>
          <w:sz w:val="21"/>
        </w:rPr>
        <w:t>Non-editable calculated string continuously rendering the precise final line pricing based on the programmatic formulas below.</w:t>
      </w:r>
    </w:p>
    <w:p>
      <w:pPr>
        <w:spacing w:before="120" w:after="80"/>
        <w:jc w:val="center"/>
      </w:pPr>
      <w:r>
        <w:rPr>
          <w:rFonts w:ascii="Times New Roman" w:hAnsi="Times New Roman"/>
          <w:b/>
          <w:i/>
          <w:color w:val="1A446C"/>
        </w:rPr>
        <w:t>Item Total Gross = Base Unit Price × Item Quantity Value</w:t>
      </w:r>
    </w:p>
    <w:p>
      <w:pPr>
        <w:spacing w:before="80" w:after="120"/>
        <w:jc w:val="center"/>
      </w:pPr>
      <w:r>
        <w:rPr>
          <w:rFonts w:ascii="Times New Roman" w:hAnsi="Times New Roman"/>
          <w:b/>
          <w:i/>
          <w:color w:val="1A446C"/>
        </w:rPr>
        <w:t>Row Final Price = Item Total Gross − (Item Total Gross × (Item-Level Discount % / 100))</w:t>
      </w:r>
    </w:p>
    <w:p>
      <w:pPr>
        <w:keepNext/>
        <w:spacing w:before="280" w:after="120"/>
      </w:pPr>
      <w:r>
        <w:rPr>
          <w:rFonts w:ascii="Arial" w:hAnsi="Arial"/>
          <w:b/>
          <w:color w:val="2E6F9E"/>
          <w:sz w:val="24"/>
        </w:rPr>
        <w:t>4.5 Global Bill Computation Summary</w:t>
      </w:r>
    </w:p>
    <w:p>
      <w:pPr>
        <w:pStyle w:val="ListBullet"/>
        <w:spacing w:before="0" w:after="60" w:line="276" w:lineRule="auto"/>
      </w:pPr>
      <w:r>
        <w:rPr>
          <w:rFonts w:ascii="Arial" w:hAnsi="Arial"/>
          <w:b/>
          <w:color w:val="333333"/>
          <w:sz w:val="21"/>
        </w:rPr>
        <w:t xml:space="preserve">Subtotal Consolidation: </w:t>
      </w:r>
      <w:r>
        <w:rPr>
          <w:rFonts w:ascii="Arial" w:hAnsi="Arial"/>
          <w:color w:val="333333"/>
          <w:sz w:val="21"/>
        </w:rPr>
        <w:t>Real-time math compiler summing the final prices of all rows.</w:t>
      </w:r>
    </w:p>
    <w:p>
      <w:pPr>
        <w:pStyle w:val="ListBullet"/>
        <w:spacing w:before="0" w:after="60" w:line="276" w:lineRule="auto"/>
      </w:pPr>
      <w:r>
        <w:rPr>
          <w:rFonts w:ascii="Arial" w:hAnsi="Arial"/>
          <w:b/>
          <w:color w:val="333333"/>
          <w:sz w:val="21"/>
        </w:rPr>
        <w:t xml:space="preserve">Global Order Percentage Discount: </w:t>
      </w:r>
      <w:r>
        <w:rPr>
          <w:rFonts w:ascii="Arial" w:hAnsi="Arial"/>
          <w:color w:val="333333"/>
          <w:sz w:val="21"/>
        </w:rPr>
        <w:t>Global numeric markdown input (0% to 100%) applied to the subtotal.</w:t>
      </w:r>
    </w:p>
    <w:p>
      <w:pPr>
        <w:pStyle w:val="ListBullet"/>
        <w:spacing w:before="0" w:after="60" w:line="276" w:lineRule="auto"/>
      </w:pPr>
      <w:r>
        <w:rPr>
          <w:rFonts w:ascii="Arial" w:hAnsi="Arial"/>
          <w:b/>
          <w:color w:val="333333"/>
          <w:sz w:val="21"/>
        </w:rPr>
        <w:t xml:space="preserve">Definitive Grand Total: </w:t>
      </w:r>
      <w:r>
        <w:rPr>
          <w:rFonts w:ascii="Arial" w:hAnsi="Arial"/>
          <w:color w:val="333333"/>
          <w:sz w:val="21"/>
        </w:rPr>
        <w:t>Absolute final financial balance calculated continuously via: Grand Total = Subtotal Consolidation × (1 − Global Discount % / 100).</w:t>
      </w:r>
    </w:p>
    <w:p>
      <w:pPr>
        <w:keepNext/>
        <w:spacing w:before="280" w:after="120"/>
      </w:pPr>
      <w:r>
        <w:rPr>
          <w:rFonts w:ascii="Arial" w:hAnsi="Arial"/>
          <w:b/>
          <w:color w:val="2E6F9E"/>
          <w:sz w:val="24"/>
        </w:rPr>
        <w:t>4.6 Checkout Metadata Fields (Payment Mode, Status &amp; Staff Notes)</w:t>
      </w:r>
    </w:p>
    <w:p>
      <w:pPr>
        <w:pStyle w:val="ListBullet"/>
        <w:spacing w:before="0" w:after="60" w:line="276" w:lineRule="auto"/>
      </w:pPr>
      <w:r>
        <w:rPr>
          <w:rFonts w:ascii="Arial" w:hAnsi="Arial"/>
          <w:b/>
          <w:color w:val="333333"/>
          <w:sz w:val="21"/>
        </w:rPr>
        <w:t xml:space="preserve">Payment Method Selection: </w:t>
      </w:r>
      <w:r>
        <w:rPr>
          <w:rFonts w:ascii="Arial" w:hAnsi="Arial"/>
          <w:color w:val="333333"/>
          <w:sz w:val="21"/>
        </w:rPr>
        <w:t>Required dropdown selector capturing the active settlement channel. Value parameters are constrained to: [Cash, UPI, Card]. This selection must be fully logged in the cloud database record to simplify end-of-day cash till verification.</w:t>
      </w:r>
    </w:p>
    <w:p>
      <w:pPr>
        <w:pStyle w:val="ListBullet"/>
        <w:spacing w:before="0" w:after="60" w:line="276" w:lineRule="auto"/>
      </w:pPr>
      <w:r>
        <w:rPr>
          <w:rFonts w:ascii="Arial" w:hAnsi="Arial"/>
          <w:b/>
          <w:color w:val="333333"/>
          <w:sz w:val="21"/>
        </w:rPr>
        <w:t xml:space="preserve">Bill Operational Status Tracker: </w:t>
      </w:r>
      <w:r>
        <w:rPr>
          <w:rFonts w:ascii="Arial" w:hAnsi="Arial"/>
          <w:color w:val="333333"/>
          <w:sz w:val="21"/>
        </w:rPr>
        <w:t>Captures whether the invoice is currently active or formally voided. Values are hard-constrained to [PAID, CANCELLED], auto-defaulting to 'PAID'. Voided or cancelled transactions are strictly preserved in the cloud database with updated state markers rather than hard-deleted. This guarantees absolute compliance audit trails and prevents manual internal skimming errors.</w:t>
      </w:r>
    </w:p>
    <w:p>
      <w:pPr>
        <w:pStyle w:val="ListBullet"/>
        <w:spacing w:before="0" w:after="60" w:line="276" w:lineRule="auto"/>
      </w:pPr>
      <w:r>
        <w:rPr>
          <w:rFonts w:ascii="Arial" w:hAnsi="Arial"/>
          <w:b/>
          <w:color w:val="333333"/>
          <w:sz w:val="21"/>
        </w:rPr>
        <w:t xml:space="preserve">Internal Operational Notes Field: </w:t>
      </w:r>
      <w:r>
        <w:rPr>
          <w:rFonts w:ascii="Arial" w:hAnsi="Arial"/>
          <w:color w:val="333333"/>
          <w:sz w:val="21"/>
        </w:rPr>
        <w:t>An optional free-text metadata field allowing clerks to add internal management context tags (e.g., 'Home Delivery', 'Reserved Item', 'VIP Customer', 'Special Request'). This field is saved securely in the cloud bill ledger database for operational purposes but is strictly hidden from customer view to maintain backend confidentiality.</w:t>
      </w:r>
    </w:p>
    <w:p>
      <w:pPr>
        <w:keepNext/>
        <w:spacing w:before="280" w:after="120"/>
      </w:pPr>
      <w:r>
        <w:rPr>
          <w:rFonts w:ascii="Arial" w:hAnsi="Arial"/>
          <w:b/>
          <w:color w:val="2E6F9E"/>
          <w:sz w:val="24"/>
        </w:rPr>
        <w:t>4.7 Clean Sequential Invoice Identifiers</w:t>
      </w:r>
    </w:p>
    <w:p>
      <w:pPr>
        <w:spacing w:before="0" w:after="120" w:line="276" w:lineRule="auto"/>
      </w:pPr>
      <w:r>
        <w:rPr>
          <w:rFonts w:ascii="Arial" w:hAnsi="Arial"/>
          <w:i w:val="0"/>
          <w:color w:val="333333"/>
          <w:sz w:val="21"/>
        </w:rPr>
        <w:t>To minimize operational lookup complexity for storefront clerks and deliver clear receipt text layouts, the system implements a strict sequential transaction format starting from 'SLSF-000001'. This structure simplifies search routines during order inquiries or receipt verification sessions compared to erratic date-stamped hashes.</w:t>
      </w:r>
    </w:p>
    <w:p>
      <w:pPr>
        <w:keepNext/>
        <w:spacing w:before="280" w:after="120"/>
      </w:pPr>
      <w:r>
        <w:rPr>
          <w:rFonts w:ascii="Arial" w:hAnsi="Arial"/>
          <w:b/>
          <w:color w:val="2E6F9E"/>
          <w:sz w:val="24"/>
        </w:rPr>
        <w:t>4.8 Cost-Free WhatsApp Delivery Flow &amp; Preview Stage</w:t>
      </w:r>
    </w:p>
    <w:p>
      <w:pPr>
        <w:spacing w:before="0" w:after="120" w:line="276" w:lineRule="auto"/>
      </w:pPr>
      <w:r>
        <w:rPr>
          <w:rFonts w:ascii="Arial" w:hAnsi="Arial"/>
          <w:i w:val="0"/>
          <w:color w:val="333333"/>
          <w:sz w:val="21"/>
        </w:rPr>
        <w:t>To avoid third-party messaging gateway overhead charges and minimize onboarding complexity, a zero-cost client-side intent routing flow with an intermediary check step is implemented:</w:t>
      </w:r>
    </w:p>
    <w:p>
      <w:pPr>
        <w:pStyle w:val="ListBullet"/>
        <w:spacing w:before="0" w:after="60" w:line="276" w:lineRule="auto"/>
      </w:pPr>
      <w:r>
        <w:rPr>
          <w:rFonts w:ascii="Arial" w:hAnsi="Arial"/>
          <w:b/>
          <w:color w:val="333333"/>
          <w:sz w:val="21"/>
        </w:rPr>
        <w:t xml:space="preserve">Step 1 (Local Compilation): </w:t>
      </w:r>
      <w:r>
        <w:rPr>
          <w:rFonts w:ascii="Arial" w:hAnsi="Arial"/>
          <w:color w:val="333333"/>
          <w:sz w:val="21"/>
        </w:rPr>
        <w:t>The operator inputs text criteria and clicks 'Proceed to Preview'.</w:t>
      </w:r>
    </w:p>
    <w:p>
      <w:pPr>
        <w:pStyle w:val="ListBullet"/>
        <w:spacing w:before="0" w:after="60" w:line="276" w:lineRule="auto"/>
      </w:pPr>
      <w:r>
        <w:rPr>
          <w:rFonts w:ascii="Arial" w:hAnsi="Arial"/>
          <w:b/>
          <w:color w:val="333333"/>
          <w:sz w:val="21"/>
        </w:rPr>
        <w:t xml:space="preserve">Step 2 (Receipt Review Stage): </w:t>
      </w:r>
      <w:r>
        <w:rPr>
          <w:rFonts w:ascii="Arial" w:hAnsi="Arial"/>
          <w:color w:val="333333"/>
          <w:sz w:val="21"/>
        </w:rPr>
        <w:t>The screen states refresh to present a strict lookahead sheet of the active layout. The clerk verifies customer metadata, item arrays, total value calculations, payment modes, assigned employee creator, and initial operational status before committing data nodes.</w:t>
      </w:r>
    </w:p>
    <w:p>
      <w:pPr>
        <w:pStyle w:val="ListBullet"/>
        <w:spacing w:before="0" w:after="60" w:line="276" w:lineRule="auto"/>
      </w:pPr>
      <w:r>
        <w:rPr>
          <w:rFonts w:ascii="Arial" w:hAnsi="Arial"/>
          <w:b/>
          <w:color w:val="333333"/>
          <w:sz w:val="21"/>
        </w:rPr>
        <w:t xml:space="preserve">Step 3 (Persistent Database Save): </w:t>
      </w:r>
      <w:r>
        <w:rPr>
          <w:rFonts w:ascii="Arial" w:hAnsi="Arial"/>
          <w:color w:val="333333"/>
          <w:sz w:val="21"/>
        </w:rPr>
        <w:t>The clerk clicks 'Save &amp; Send via WhatsApp'. The backend immediately logs parameters to the database and generates a unique secure customer web link.</w:t>
      </w:r>
    </w:p>
    <w:p>
      <w:pPr>
        <w:pStyle w:val="ListBullet"/>
        <w:spacing w:before="0" w:after="60" w:line="276" w:lineRule="auto"/>
      </w:pPr>
      <w:r>
        <w:rPr>
          <w:rFonts w:ascii="Arial" w:hAnsi="Arial"/>
          <w:b/>
          <w:color w:val="333333"/>
          <w:sz w:val="21"/>
        </w:rPr>
        <w:t xml:space="preserve">Step 4 (Frictionless Intent Dispatch): </w:t>
      </w:r>
      <w:r>
        <w:rPr>
          <w:rFonts w:ascii="Arial" w:hAnsi="Arial"/>
          <w:color w:val="333333"/>
          <w:sz w:val="21"/>
        </w:rPr>
        <w:t>The system initializes a local device application intent trigger passing the recipient number vector and text body with the link. The clerk hits 'Send' inside native WhatsApp, removing API platform cost constraints.</w:t>
      </w:r>
    </w:p>
    <w:p>
      <w:r>
        <w:br w:type="page"/>
      </w:r>
    </w:p>
    <w:p>
      <w:pPr>
        <w:keepNext/>
        <w:spacing w:before="360" w:after="160"/>
        <w:pBdr>
          <w:bottom w:val="single" w:sz="8" w:space="4" w:color="1A446C"/>
        </w:pBdr>
      </w:pPr>
      <w:r>
        <w:rPr>
          <w:rFonts w:ascii="Arial" w:hAnsi="Arial"/>
          <w:b/>
          <w:color w:val="1A446C"/>
          <w:sz w:val="30"/>
        </w:rPr>
        <w:t>5. Mobile Application Screen Wireframes</w:t>
      </w:r>
    </w:p>
    <w:p>
      <w:pPr>
        <w:spacing w:before="0" w:after="120" w:line="276" w:lineRule="auto"/>
      </w:pPr>
      <w:r>
        <w:rPr>
          <w:rFonts w:ascii="Arial" w:hAnsi="Arial"/>
          <w:i w:val="0"/>
          <w:color w:val="333333"/>
          <w:sz w:val="21"/>
        </w:rPr>
        <w:t>The layout specs below demonstrate the interface structures designed for high single-hand floor precision across checkouts and validation sweeps:</w:t>
      </w:r>
    </w:p>
    <w:p>
      <w:pPr>
        <w:keepNext/>
        <w:spacing w:before="280" w:after="120"/>
      </w:pPr>
      <w:r>
        <w:rPr>
          <w:rFonts w:ascii="Arial" w:hAnsi="Arial"/>
          <w:b/>
          <w:color w:val="2E6F9E"/>
          <w:sz w:val="24"/>
        </w:rPr>
        <w:t>5.1 Screen 1: Primary Data Entry &amp; Transaction Grid</w:t>
      </w:r>
    </w:p>
    <w:tbl>
      <w:tblPr>
        <w:tblW w:type="auto" w:w="0"/>
        <w:jc w:val="center"/>
        <w:tblLayout w:type="fixed"/>
        <w:tblLook w:firstColumn="1" w:firstRow="1" w:lastColumn="0" w:lastRow="0" w:noHBand="0" w:noVBand="1" w:val="04A0"/>
        <w:tblBorders>
          <w:top w:val="single" w:sz="12" w:space="0" w:color="1A446C"/>
          <w:left w:val="single" w:sz="12" w:space="0" w:color="1A446C"/>
          <w:bottom w:val="single" w:sz="12" w:space="0" w:color="1A446C"/>
          <w:right w:val="single" w:sz="12" w:space="0" w:color="1A446C"/>
          <w:insideH w:val="single" w:sz="12" w:space="0" w:color="1A446C"/>
          <w:insideV w:val="single" w:sz="12" w:space="0" w:color="1A446C"/>
        </w:tblBorders>
      </w:tblPr>
      <w:tblGrid>
        <w:gridCol w:w="9360"/>
      </w:tblGrid>
      <w:tr>
        <w:tc>
          <w:tcPr>
            <w:tcW w:type="dxa" w:w="6192"/>
            <w:shd w:fill="FFFFFF"/>
            <w:tcMar>
              <w:top w:w="140" w:type="dxa"/>
              <w:bottom w:w="140" w:type="dxa"/>
              <w:left w:w="160" w:type="dxa"/>
              <w:right w:w="160" w:type="dxa"/>
            </w:tcMar>
          </w:tcPr>
          <w:p/>
          <w:p>
            <w:pPr>
              <w:spacing w:before="0" w:after="20" w:line="240" w:lineRule="auto"/>
              <w:jc w:val="center"/>
            </w:pPr>
            <w:r>
              <w:rPr>
                <w:rFonts w:ascii="Arial" w:hAnsi="Arial"/>
                <w:b/>
                <w:i w:val="0"/>
                <w:color w:val="1A446C"/>
                <w:sz w:val="22"/>
              </w:rPr>
              <w:t>[LOGO] SRI LAKSHMI SAIRAM FANCY</w:t>
            </w:r>
          </w:p>
          <w:p>
            <w:pPr>
              <w:spacing w:before="0" w:after="120" w:line="240" w:lineRule="auto"/>
              <w:jc w:val="center"/>
            </w:pPr>
            <w:r>
              <w:rPr>
                <w:rFonts w:ascii="Arial" w:hAnsi="Arial"/>
                <w:b w:val="0"/>
                <w:i w:val="0"/>
                <w:color w:val="2E6F9E"/>
                <w:sz w:val="17"/>
              </w:rPr>
              <w:t>Fashion • Jewellery • Gifts</w:t>
            </w:r>
          </w:p>
          <w:p>
            <w:pPr>
              <w:spacing w:before="0" w:after="80" w:line="240" w:lineRule="auto"/>
              <w:jc w:val="center"/>
            </w:pPr>
            <w:r>
              <w:rPr>
                <w:rFonts w:ascii="Arial" w:hAnsi="Arial"/>
                <w:b w:val="0"/>
                <w:i w:val="0"/>
                <w:color w:val="2E6F9E"/>
                <w:sz w:val="19"/>
              </w:rPr>
              <w:t>=====================================</w:t>
            </w:r>
          </w:p>
          <w:p>
            <w:pPr>
              <w:spacing w:before="0" w:after="40" w:line="240" w:lineRule="auto"/>
              <w:jc w:val="left"/>
            </w:pPr>
            <w:r>
              <w:rPr>
                <w:rFonts w:ascii="Arial" w:hAnsi="Arial"/>
                <w:b/>
                <w:i w:val="0"/>
                <w:color w:val="1A446C"/>
                <w:sz w:val="18"/>
              </w:rPr>
              <w:t>CUSTOMER PROFILE &amp; CREATOR METADATA</w:t>
            </w:r>
          </w:p>
          <w:p>
            <w:pPr>
              <w:spacing w:before="0" w:after="40" w:line="240" w:lineRule="auto"/>
              <w:jc w:val="left"/>
            </w:pPr>
            <w:r>
              <w:rPr>
                <w:rFonts w:ascii="Arial" w:hAnsi="Arial"/>
                <w:b w:val="0"/>
                <w:i w:val="0"/>
                <w:color w:val="555555"/>
                <w:sz w:val="18"/>
              </w:rPr>
              <w:t xml:space="preserve"> Name:        [ K. Ramakrishna Mohan       ]</w:t>
            </w:r>
          </w:p>
          <w:p>
            <w:pPr>
              <w:spacing w:before="0" w:after="40" w:line="240" w:lineRule="auto"/>
              <w:jc w:val="left"/>
            </w:pPr>
            <w:r>
              <w:rPr>
                <w:rFonts w:ascii="Arial" w:hAnsi="Arial"/>
                <w:b w:val="0"/>
                <w:i w:val="0"/>
                <w:color w:val="555555"/>
                <w:sz w:val="18"/>
              </w:rPr>
              <w:t xml:space="preserve"> Phone (Req): [ +91 | 9848022345           ]</w:t>
            </w:r>
          </w:p>
          <w:p>
            <w:pPr>
              <w:spacing w:before="0" w:after="120" w:line="240" w:lineRule="auto"/>
              <w:jc w:val="left"/>
            </w:pPr>
            <w:r>
              <w:rPr>
                <w:rFonts w:ascii="Arial" w:hAnsi="Arial"/>
                <w:b w:val="0"/>
                <w:i w:val="0"/>
                <w:color w:val="333333"/>
                <w:sz w:val="18"/>
              </w:rPr>
              <w:t xml:space="preserve"> Created By:  [ Murali                 | v ]</w:t>
            </w:r>
          </w:p>
          <w:p>
            <w:pPr>
              <w:spacing w:before="0" w:after="80" w:line="240" w:lineRule="auto"/>
              <w:jc w:val="center"/>
            </w:pPr>
            <w:r>
              <w:rPr>
                <w:rFonts w:ascii="Arial" w:hAnsi="Arial"/>
                <w:b w:val="0"/>
                <w:i w:val="0"/>
                <w:color w:val="DDDDDD"/>
                <w:sz w:val="19"/>
              </w:rPr>
              <w:t>-------------------------------------</w:t>
            </w:r>
          </w:p>
          <w:p>
            <w:pPr>
              <w:spacing w:before="0" w:after="40" w:line="240" w:lineRule="auto"/>
              <w:jc w:val="left"/>
            </w:pPr>
            <w:r>
              <w:rPr>
                <w:rFonts w:ascii="Arial" w:hAnsi="Arial"/>
                <w:b/>
                <w:i w:val="0"/>
                <w:color w:val="1A446C"/>
                <w:sz w:val="18"/>
              </w:rPr>
              <w:t>DYNAMIC TRANSACTION MERCHANDISE GRID</w:t>
            </w:r>
          </w:p>
          <w:p>
            <w:pPr>
              <w:spacing w:before="0" w:after="20" w:line="240" w:lineRule="auto"/>
              <w:jc w:val="left"/>
            </w:pPr>
            <w:r>
              <w:rPr>
                <w:rFonts w:ascii="Arial" w:hAnsi="Arial"/>
                <w:b w:val="0"/>
                <w:i w:val="0"/>
                <w:color w:val="333333"/>
                <w:sz w:val="18"/>
              </w:rPr>
              <w:t xml:space="preserve"> Item #1: [ Velvet Designer Bangle Set       ]</w:t>
            </w:r>
          </w:p>
          <w:p>
            <w:pPr>
              <w:spacing w:before="0" w:after="40" w:line="240" w:lineRule="auto"/>
              <w:jc w:val="left"/>
            </w:pPr>
            <w:r>
              <w:rPr>
                <w:rFonts w:ascii="Arial" w:hAnsi="Arial"/>
                <w:b w:val="0"/>
                <w:i w:val="0"/>
                <w:color w:val="666666"/>
                <w:sz w:val="17"/>
              </w:rPr>
              <w:t xml:space="preserve">   Rate: ₹100.00    Qty: [ 5 ]   Disc: [ 10% ]</w:t>
            </w:r>
          </w:p>
          <w:p>
            <w:pPr>
              <w:spacing w:before="0" w:after="80" w:line="240" w:lineRule="auto"/>
              <w:jc w:val="left"/>
            </w:pPr>
            <w:r>
              <w:rPr>
                <w:rFonts w:ascii="Arial" w:hAnsi="Arial"/>
                <w:b/>
                <w:i w:val="0"/>
                <w:color w:val="444444"/>
                <w:sz w:val="17"/>
              </w:rPr>
              <w:t xml:space="preserve">   Line Total Extension:               ₹450.00</w:t>
            </w:r>
          </w:p>
          <w:p>
            <w:pPr>
              <w:spacing w:before="0" w:after="120" w:line="240" w:lineRule="auto"/>
              <w:jc w:val="center"/>
            </w:pPr>
            <w:r>
              <w:rPr>
                <w:rFonts w:ascii="Arial" w:hAnsi="Arial"/>
                <w:b/>
                <w:i w:val="0"/>
                <w:color w:val="2E6F9E"/>
                <w:sz w:val="18"/>
              </w:rPr>
              <w:t>[ + ADD DYNAMIC ITEM ROW ]</w:t>
            </w:r>
          </w:p>
          <w:p>
            <w:pPr>
              <w:spacing w:before="0" w:after="80" w:line="240" w:lineRule="auto"/>
              <w:jc w:val="center"/>
            </w:pPr>
            <w:r>
              <w:rPr>
                <w:rFonts w:ascii="Arial" w:hAnsi="Arial"/>
                <w:b w:val="0"/>
                <w:i w:val="0"/>
                <w:color w:val="DDDDDD"/>
                <w:sz w:val="19"/>
              </w:rPr>
              <w:t>-------------------------------------</w:t>
            </w:r>
          </w:p>
          <w:p>
            <w:pPr>
              <w:spacing w:before="0" w:after="40" w:line="240" w:lineRule="auto"/>
              <w:jc w:val="left"/>
            </w:pPr>
            <w:r>
              <w:rPr>
                <w:rFonts w:ascii="Arial" w:hAnsi="Arial"/>
                <w:b/>
                <w:i w:val="0"/>
                <w:color w:val="1A446C"/>
                <w:sz w:val="18"/>
              </w:rPr>
              <w:t>SETTLEMENT OPTIONS &amp; TRACKING</w:t>
            </w:r>
          </w:p>
          <w:p>
            <w:pPr>
              <w:spacing w:before="0" w:after="40" w:line="240" w:lineRule="auto"/>
              <w:jc w:val="left"/>
            </w:pPr>
            <w:r>
              <w:rPr>
                <w:rFonts w:ascii="Arial" w:hAnsi="Arial"/>
                <w:b w:val="0"/>
                <w:i w:val="0"/>
                <w:color w:val="333333"/>
                <w:sz w:val="18"/>
              </w:rPr>
              <w:t xml:space="preserve"> Payment Method: [ UPI   | v ]  Status: [ PAID v ]</w:t>
            </w:r>
          </w:p>
          <w:p>
            <w:pPr>
              <w:spacing w:before="0" w:after="120" w:line="240" w:lineRule="auto"/>
              <w:jc w:val="left"/>
            </w:pPr>
            <w:r>
              <w:rPr>
                <w:rFonts w:ascii="Arial" w:hAnsi="Arial"/>
                <w:b w:val="0"/>
                <w:i w:val="0"/>
                <w:color w:val="555555"/>
                <w:sz w:val="18"/>
              </w:rPr>
              <w:t xml:space="preserve"> Internal Notes: [ Home Delivery, VIP Guest     ]</w:t>
            </w:r>
          </w:p>
          <w:p>
            <w:pPr>
              <w:spacing w:before="0" w:after="80" w:line="240" w:lineRule="auto"/>
              <w:jc w:val="center"/>
            </w:pPr>
            <w:r>
              <w:rPr>
                <w:rFonts w:ascii="Arial" w:hAnsi="Arial"/>
                <w:b w:val="0"/>
                <w:i w:val="0"/>
                <w:color w:val="2E6F9E"/>
                <w:sz w:val="19"/>
              </w:rPr>
              <w:t>=====================================</w:t>
            </w:r>
          </w:p>
          <w:p>
            <w:pPr>
              <w:spacing w:before="0" w:after="80" w:line="240" w:lineRule="auto"/>
              <w:jc w:val="center"/>
            </w:pPr>
            <w:r>
              <w:rPr>
                <w:rFonts w:ascii="Arial" w:hAnsi="Arial"/>
                <w:b/>
                <w:i w:val="0"/>
                <w:color w:val="1A446C"/>
                <w:sz w:val="20"/>
              </w:rPr>
              <w:t xml:space="preserve"> [ PROCEED TO RECEIPT PREVIEW ] </w:t>
            </w:r>
          </w:p>
        </w:tc>
      </w:tr>
    </w:tbl>
    <w:p>
      <w:pPr>
        <w:spacing w:before="280"/>
      </w:pPr>
    </w:p>
    <w:p>
      <w:pPr>
        <w:keepNext/>
        <w:spacing w:before="280" w:after="120"/>
      </w:pPr>
      <w:r>
        <w:rPr>
          <w:rFonts w:ascii="Arial" w:hAnsi="Arial"/>
          <w:b/>
          <w:color w:val="2E6F9E"/>
          <w:sz w:val="24"/>
        </w:rPr>
        <w:t>5.2 Screen 2: Pre-Commit Receipt Preview Verification Dashboard</w:t>
      </w:r>
    </w:p>
    <w:tbl>
      <w:tblPr>
        <w:tblW w:type="auto" w:w="0"/>
        <w:jc w:val="center"/>
        <w:tblLayout w:type="fixed"/>
        <w:tblLook w:firstColumn="1" w:firstRow="1" w:lastColumn="0" w:lastRow="0" w:noHBand="0" w:noVBand="1" w:val="04A0"/>
        <w:tblBorders>
          <w:top w:val="single" w:sz="12" w:space="0" w:color="2E6F9E"/>
          <w:left w:val="single" w:sz="12" w:space="0" w:color="2E6F9E"/>
          <w:bottom w:val="single" w:sz="12" w:space="0" w:color="2E6F9E"/>
          <w:right w:val="single" w:sz="12" w:space="0" w:color="2E6F9E"/>
          <w:insideH w:val="single" w:sz="12" w:space="0" w:color="2E6F9E"/>
          <w:insideV w:val="single" w:sz="12" w:space="0" w:color="2E6F9E"/>
        </w:tblBorders>
      </w:tblPr>
      <w:tblGrid>
        <w:gridCol w:w="9360"/>
      </w:tblGrid>
      <w:tr>
        <w:tc>
          <w:tcPr>
            <w:tcW w:type="dxa" w:w="6192"/>
            <w:shd w:fill="FFFFFF"/>
            <w:tcMar>
              <w:top w:w="140" w:type="dxa"/>
              <w:bottom w:w="140" w:type="dxa"/>
              <w:left w:w="160" w:type="dxa"/>
              <w:right w:w="160" w:type="dxa"/>
            </w:tcMar>
            <w:shd w:fill="FFFFFF"/>
          </w:tcPr>
          <w:p/>
          <w:p>
            <w:pPr>
              <w:spacing w:before="0" w:after="20" w:line="240" w:lineRule="auto"/>
              <w:jc w:val="center"/>
            </w:pPr>
            <w:r>
              <w:rPr>
                <w:rFonts w:ascii="Arial" w:hAnsi="Arial"/>
                <w:b/>
                <w:i w:val="0"/>
                <w:color w:val="1A446C"/>
                <w:sz w:val="22"/>
              </w:rPr>
              <w:t>[LOGO] SRI LAKSHMI SAIRAM FANCY</w:t>
            </w:r>
          </w:p>
          <w:p>
            <w:pPr>
              <w:spacing w:before="0" w:after="80" w:line="240" w:lineRule="auto"/>
              <w:jc w:val="center"/>
            </w:pPr>
            <w:r>
              <w:rPr>
                <w:rFonts w:ascii="Arial" w:hAnsi="Arial"/>
                <w:b w:val="0"/>
                <w:i w:val="0"/>
                <w:color w:val="2E6F9E"/>
                <w:sz w:val="17"/>
              </w:rPr>
              <w:t>Fashion • Jewellery • Gifts</w:t>
            </w:r>
          </w:p>
          <w:p>
            <w:pPr>
              <w:spacing w:before="0" w:after="120" w:line="240" w:lineRule="auto"/>
              <w:jc w:val="center"/>
            </w:pPr>
            <w:r>
              <w:rPr>
                <w:rFonts w:ascii="Arial" w:hAnsi="Arial"/>
                <w:b w:val="0"/>
                <w:i/>
                <w:color w:val="E67E22"/>
                <w:sz w:val="18"/>
              </w:rPr>
              <w:t>--- LOOKAHEAD PREVIEW BLOCK ---</w:t>
            </w:r>
          </w:p>
          <w:p>
            <w:pPr>
              <w:spacing w:before="0" w:after="40" w:line="240" w:lineRule="auto"/>
              <w:jc w:val="left"/>
            </w:pPr>
            <w:r>
              <w:rPr>
                <w:rFonts w:ascii="Arial" w:hAnsi="Arial"/>
                <w:b/>
                <w:i w:val="0"/>
                <w:color w:val="1A446C"/>
                <w:sz w:val="18"/>
              </w:rPr>
              <w:t>INVOICE METADATA CONTROL</w:t>
            </w:r>
          </w:p>
          <w:p>
            <w:pPr>
              <w:spacing w:before="0" w:after="40" w:line="240" w:lineRule="auto"/>
              <w:jc w:val="left"/>
            </w:pPr>
            <w:r>
              <w:rPr>
                <w:rFonts w:ascii="Arial" w:hAnsi="Arial"/>
                <w:b w:val="0"/>
                <w:i w:val="0"/>
                <w:color w:val="333333"/>
                <w:sz w:val="18"/>
              </w:rPr>
              <w:t xml:space="preserve"> Generated Bill Tracking ID:          SLSF-000001</w:t>
            </w:r>
          </w:p>
          <w:p>
            <w:pPr>
              <w:spacing w:before="0" w:after="40" w:line="240" w:lineRule="auto"/>
              <w:jc w:val="left"/>
            </w:pPr>
            <w:r>
              <w:rPr>
                <w:rFonts w:ascii="Arial" w:hAnsi="Arial"/>
                <w:b w:val="0"/>
                <w:i w:val="0"/>
                <w:color w:val="333333"/>
                <w:sz w:val="18"/>
              </w:rPr>
              <w:t xml:space="preserve"> Floor Operator Name:                 Murali</w:t>
            </w:r>
          </w:p>
          <w:p>
            <w:pPr>
              <w:spacing w:before="0" w:after="80" w:line="240" w:lineRule="auto"/>
              <w:jc w:val="left"/>
            </w:pPr>
            <w:r>
              <w:rPr>
                <w:rFonts w:ascii="Arial" w:hAnsi="Arial"/>
                <w:b/>
                <w:i w:val="0"/>
                <w:color w:val="27AE60"/>
                <w:sz w:val="18"/>
              </w:rPr>
              <w:t xml:space="preserve"> Active Accounting Status:            PAID</w:t>
            </w:r>
          </w:p>
          <w:p>
            <w:pPr>
              <w:spacing w:before="0" w:after="80" w:line="240" w:lineRule="auto"/>
              <w:jc w:val="center"/>
            </w:pPr>
            <w:r>
              <w:rPr>
                <w:rFonts w:ascii="Arial" w:hAnsi="Arial"/>
                <w:b w:val="0"/>
                <w:i w:val="0"/>
                <w:color w:val="DDDDDD"/>
                <w:sz w:val="19"/>
              </w:rPr>
              <w:t>-------------------------------------</w:t>
            </w:r>
          </w:p>
          <w:p>
            <w:pPr>
              <w:spacing w:before="0" w:after="40" w:line="240" w:lineRule="auto"/>
              <w:jc w:val="left"/>
            </w:pPr>
            <w:r>
              <w:rPr>
                <w:rFonts w:ascii="Arial" w:hAnsi="Arial"/>
                <w:b/>
                <w:i w:val="0"/>
                <w:color w:val="1A446C"/>
                <w:sz w:val="18"/>
              </w:rPr>
              <w:t>PATRON METADATA SUMMARY</w:t>
            </w:r>
          </w:p>
          <w:p>
            <w:pPr>
              <w:spacing w:before="0" w:after="80" w:line="240" w:lineRule="auto"/>
              <w:jc w:val="left"/>
            </w:pPr>
            <w:r>
              <w:rPr>
                <w:rFonts w:ascii="Arial" w:hAnsi="Arial"/>
                <w:b w:val="0"/>
                <w:i w:val="0"/>
                <w:color w:val="444444"/>
                <w:sz w:val="17"/>
              </w:rPr>
              <w:t xml:space="preserve"> Name: K. Ramakrishna Mohan  | Phone: 9848022345</w:t>
            </w:r>
          </w:p>
          <w:p>
            <w:pPr>
              <w:spacing w:before="0" w:after="80" w:line="240" w:lineRule="auto"/>
              <w:jc w:val="center"/>
            </w:pPr>
            <w:r>
              <w:rPr>
                <w:rFonts w:ascii="Arial" w:hAnsi="Arial"/>
                <w:b w:val="0"/>
                <w:i w:val="0"/>
                <w:color w:val="DDDDDD"/>
                <w:sz w:val="19"/>
              </w:rPr>
              <w:t>-------------------------------------</w:t>
            </w:r>
          </w:p>
          <w:p>
            <w:pPr>
              <w:spacing w:before="0" w:after="40" w:line="240" w:lineRule="auto"/>
              <w:jc w:val="left"/>
            </w:pPr>
            <w:r>
              <w:rPr>
                <w:rFonts w:ascii="Arial" w:hAnsi="Arial"/>
                <w:b/>
                <w:i w:val="0"/>
                <w:color w:val="1A446C"/>
                <w:sz w:val="18"/>
              </w:rPr>
              <w:t>CONFIRMED LINE MERCHANDISE ITEMIZATION</w:t>
            </w:r>
          </w:p>
          <w:p>
            <w:pPr>
              <w:spacing w:before="0" w:after="20" w:line="240" w:lineRule="auto"/>
              <w:jc w:val="left"/>
            </w:pPr>
            <w:r>
              <w:rPr>
                <w:rFonts w:ascii="Arial" w:hAnsi="Arial"/>
                <w:b/>
                <w:i w:val="0"/>
                <w:color w:val="333333"/>
                <w:sz w:val="17"/>
              </w:rPr>
              <w:t xml:space="preserve"> 1. Velvet Designer Bangle Set</w:t>
            </w:r>
          </w:p>
          <w:p>
            <w:pPr>
              <w:spacing w:before="0" w:after="80" w:line="240" w:lineRule="auto"/>
              <w:jc w:val="left"/>
            </w:pPr>
            <w:r>
              <w:rPr>
                <w:rFonts w:ascii="Arial" w:hAnsi="Arial"/>
                <w:b w:val="0"/>
                <w:i w:val="0"/>
                <w:color w:val="555555"/>
                <w:sz w:val="17"/>
              </w:rPr>
              <w:t xml:space="preserve">    Rate: ₹100.00 × Qty: 5  (Markdowns: 10%)    ₹450.00</w:t>
            </w:r>
          </w:p>
          <w:p>
            <w:pPr>
              <w:spacing w:before="0" w:after="80" w:line="240" w:lineRule="auto"/>
              <w:jc w:val="center"/>
            </w:pPr>
            <w:r>
              <w:rPr>
                <w:rFonts w:ascii="Arial" w:hAnsi="Arial"/>
                <w:b w:val="0"/>
                <w:i w:val="0"/>
                <w:color w:val="DDDDDD"/>
                <w:sz w:val="19"/>
              </w:rPr>
              <w:t>-------------------------------------</w:t>
            </w:r>
          </w:p>
          <w:p>
            <w:pPr>
              <w:spacing w:before="0" w:after="40" w:line="240" w:lineRule="auto"/>
              <w:jc w:val="left"/>
            </w:pPr>
            <w:r>
              <w:rPr>
                <w:rFonts w:ascii="Arial" w:hAnsi="Arial"/>
                <w:b/>
                <w:i w:val="0"/>
                <w:color w:val="444444"/>
                <w:sz w:val="17"/>
              </w:rPr>
              <w:t xml:space="preserve"> Settlement Channel:                  UPI PORTAL</w:t>
            </w:r>
          </w:p>
          <w:p>
            <w:pPr>
              <w:spacing w:before="0" w:after="160" w:line="240" w:lineRule="auto"/>
              <w:jc w:val="left"/>
            </w:pPr>
            <w:r>
              <w:rPr>
                <w:rFonts w:ascii="Arial" w:hAnsi="Arial"/>
                <w:b/>
                <w:i w:val="0"/>
                <w:color w:val="1A446C"/>
                <w:sz w:val="21"/>
              </w:rPr>
              <w:t xml:space="preserve"> DEFINITIVE NET TOTAL AMOUNT:          ₹450.00</w:t>
            </w:r>
          </w:p>
          <w:p>
            <w:pPr>
              <w:spacing w:before="0" w:after="80" w:line="240" w:lineRule="auto"/>
              <w:jc w:val="center"/>
            </w:pPr>
            <w:r>
              <w:rPr>
                <w:rFonts w:ascii="Arial" w:hAnsi="Arial"/>
                <w:b w:val="0"/>
                <w:i w:val="0"/>
                <w:color w:val="2E6F9E"/>
                <w:sz w:val="19"/>
              </w:rPr>
              <w:t>=====================================</w:t>
            </w:r>
          </w:p>
          <w:p>
            <w:pPr>
              <w:spacing w:before="0" w:after="80" w:line="240" w:lineRule="auto"/>
              <w:jc w:val="center"/>
            </w:pPr>
            <w:r>
              <w:rPr>
                <w:rFonts w:ascii="Arial" w:hAnsi="Arial"/>
                <w:b/>
                <w:i w:val="0"/>
                <w:color w:val="FFFFFF"/>
                <w:sz w:val="20"/>
              </w:rPr>
              <w:t xml:space="preserve"> [ SAVE BILL &amp; SEND VIA WHATSAPP ] </w:t>
            </w:r>
          </w:p>
        </w:tc>
      </w:tr>
    </w:tbl>
    <w:p>
      <w:r>
        <w:br w:type="page"/>
      </w:r>
    </w:p>
    <w:p>
      <w:pPr>
        <w:keepNext/>
        <w:spacing w:before="360" w:after="160"/>
        <w:pBdr>
          <w:bottom w:val="single" w:sz="8" w:space="4" w:color="1A446C"/>
        </w:pBdr>
      </w:pPr>
      <w:r>
        <w:rPr>
          <w:rFonts w:ascii="Arial" w:hAnsi="Arial"/>
          <w:b/>
          <w:color w:val="1A446C"/>
          <w:sz w:val="30"/>
        </w:rPr>
        <w:t>6. Premium Boutique Customer Digital Receipt</w:t>
      </w:r>
    </w:p>
    <w:p>
      <w:pPr>
        <w:spacing w:before="0" w:after="120" w:line="276" w:lineRule="auto"/>
      </w:pPr>
      <w:r>
        <w:rPr>
          <w:rFonts w:ascii="Arial" w:hAnsi="Arial"/>
          <w:i w:val="0"/>
          <w:color w:val="333333"/>
          <w:sz w:val="21"/>
        </w:rPr>
        <w:t>This schema maps the pristine client responsive statement design, prioritizing luxury presentation and clear layout structures: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6480"/>
            <w:shd w:fill="FAF9F5"/>
            <w:tcMar>
              <w:top w:w="180" w:type="dxa"/>
              <w:bottom w:w="180" w:type="dxa"/>
              <w:left w:w="180" w:type="dxa"/>
              <w:right w:w="180" w:type="dxa"/>
            </w:tcMar>
          </w:tcPr>
          <w:p/>
          <w:p>
            <w:pPr>
              <w:spacing w:before="0" w:after="40" w:line="252" w:lineRule="auto"/>
              <w:jc w:val="center"/>
            </w:pPr>
            <w:r>
              <w:rPr>
                <w:rFonts w:ascii="Georgia" w:hAnsi="Georgia"/>
                <w:b/>
                <w:i w:val="0"/>
                <w:color w:val="1A446C"/>
                <w:sz w:val="22"/>
              </w:rPr>
              <w:t>[ LUXURY BRAND LOGO ]</w:t>
            </w:r>
          </w:p>
          <w:p>
            <w:pPr>
              <w:spacing w:before="0" w:after="20" w:line="252" w:lineRule="auto"/>
              <w:jc w:val="center"/>
            </w:pPr>
            <w:r>
              <w:rPr>
                <w:rFonts w:ascii="Georgia" w:hAnsi="Georgia"/>
                <w:b/>
                <w:i w:val="0"/>
                <w:color w:val="1A446C"/>
                <w:sz w:val="28"/>
              </w:rPr>
              <w:t>SRI LAKSHMI SAIRAM FANCY</w:t>
            </w:r>
          </w:p>
          <w:p>
            <w:pPr>
              <w:spacing w:before="0" w:after="80" w:line="252" w:lineRule="auto"/>
              <w:jc w:val="center"/>
            </w:pPr>
            <w:r>
              <w:rPr>
                <w:rFonts w:ascii="Georgia" w:hAnsi="Georgia"/>
                <w:b w:val="0"/>
                <w:i/>
                <w:color w:val="666666"/>
                <w:sz w:val="19"/>
              </w:rPr>
              <w:t>Fashion • Jewellery • Gifts</w:t>
            </w:r>
          </w:p>
          <w:p>
            <w:pPr>
              <w:spacing w:before="0" w:after="200" w:line="252" w:lineRule="auto"/>
              <w:jc w:val="center"/>
            </w:pPr>
            <w:r>
              <w:rPr>
                <w:rFonts w:ascii="Georgia" w:hAnsi="Georgia"/>
                <w:b w:val="0"/>
                <w:i w:val="0"/>
                <w:color w:val="555555"/>
                <w:sz w:val="18"/>
              </w:rPr>
              <w:t>Governorpet, Vijayawada, AP</w:t>
            </w:r>
          </w:p>
          <w:p>
            <w:pPr>
              <w:spacing w:before="0" w:after="80" w:line="252" w:lineRule="auto"/>
              <w:jc w:val="center"/>
            </w:pPr>
            <w:r>
              <w:rPr>
                <w:rFonts w:ascii="Georgia" w:hAnsi="Georgia"/>
                <w:b w:val="0"/>
                <w:i w:val="0"/>
                <w:color w:val="CCCCCC"/>
                <w:sz w:val="19"/>
              </w:rPr>
              <w:t>------------------------------------------------</w:t>
            </w:r>
          </w:p>
          <w:p>
            <w:pPr>
              <w:spacing w:before="0" w:after="40" w:line="252" w:lineRule="auto"/>
              <w:jc w:val="left"/>
            </w:pPr>
            <w:r>
              <w:rPr>
                <w:rFonts w:ascii="Georgia" w:hAnsi="Georgia"/>
                <w:b/>
                <w:i w:val="0"/>
                <w:color w:val="1A446C"/>
                <w:sz w:val="19"/>
              </w:rPr>
              <w:t>STATEMENT AUDIT ID: SLSF-000001</w:t>
            </w:r>
          </w:p>
          <w:p>
            <w:pPr>
              <w:spacing w:before="0" w:after="40" w:line="252" w:lineRule="auto"/>
              <w:jc w:val="left"/>
            </w:pPr>
            <w:r>
              <w:rPr>
                <w:rFonts w:ascii="Georgia" w:hAnsi="Georgia"/>
                <w:b w:val="0"/>
                <w:i w:val="0"/>
                <w:color w:val="555555"/>
                <w:sz w:val="18"/>
              </w:rPr>
              <w:t>Date/Time: 27-May-2026 | 03:15 PM IST</w:t>
            </w:r>
          </w:p>
          <w:p>
            <w:pPr>
              <w:spacing w:before="0" w:after="40" w:line="252" w:lineRule="auto"/>
              <w:jc w:val="left"/>
            </w:pPr>
            <w:r>
              <w:rPr>
                <w:rFonts w:ascii="Georgia" w:hAnsi="Georgia"/>
                <w:b/>
                <w:i w:val="0"/>
                <w:color w:val="2E6F9E"/>
                <w:sz w:val="18"/>
              </w:rPr>
              <w:t>Settled Via: UPI NETWORK PORTAL</w:t>
            </w:r>
          </w:p>
          <w:p>
            <w:pPr>
              <w:spacing w:before="0" w:after="40" w:line="252" w:lineRule="auto"/>
              <w:jc w:val="left"/>
            </w:pPr>
            <w:r>
              <w:rPr>
                <w:rFonts w:ascii="Georgia" w:hAnsi="Georgia"/>
                <w:b/>
                <w:i w:val="0"/>
                <w:color w:val="333333"/>
                <w:sz w:val="18"/>
              </w:rPr>
              <w:t>Created By: Murali</w:t>
            </w:r>
          </w:p>
          <w:p>
            <w:pPr>
              <w:spacing w:before="0" w:after="80" w:line="252" w:lineRule="auto"/>
              <w:jc w:val="left"/>
            </w:pPr>
            <w:r>
              <w:rPr>
                <w:rFonts w:ascii="Georgia" w:hAnsi="Georgia"/>
                <w:b/>
                <w:i w:val="0"/>
                <w:color w:val="27AE60"/>
                <w:sz w:val="18"/>
              </w:rPr>
              <w:t>Invoice Status: PAID</w:t>
            </w:r>
          </w:p>
          <w:p>
            <w:pPr>
              <w:spacing w:before="0" w:after="40" w:line="252" w:lineRule="auto"/>
              <w:jc w:val="left"/>
            </w:pPr>
            <w:r>
              <w:rPr>
                <w:rFonts w:ascii="Georgia" w:hAnsi="Georgia"/>
                <w:b w:val="0"/>
                <w:i w:val="0"/>
                <w:color w:val="444444"/>
                <w:sz w:val="18"/>
              </w:rPr>
              <w:t>Patron Name: K. Ramakrishna Mohan</w:t>
            </w:r>
          </w:p>
          <w:p>
            <w:pPr>
              <w:spacing w:before="0" w:after="160" w:line="252" w:lineRule="auto"/>
              <w:jc w:val="left"/>
            </w:pPr>
            <w:r>
              <w:rPr>
                <w:rFonts w:ascii="Georgia" w:hAnsi="Georgia"/>
                <w:b w:val="0"/>
                <w:i w:val="0"/>
                <w:color w:val="444444"/>
                <w:sz w:val="18"/>
              </w:rPr>
              <w:t>Contact Phone: +91 98480 22345</w:t>
            </w:r>
          </w:p>
          <w:p>
            <w:pPr>
              <w:spacing w:before="0" w:after="80" w:line="252" w:lineRule="auto"/>
              <w:jc w:val="center"/>
            </w:pPr>
            <w:r>
              <w:rPr>
                <w:rFonts w:ascii="Georgia" w:hAnsi="Georgia"/>
                <w:b w:val="0"/>
                <w:i w:val="0"/>
                <w:color w:val="CCCCCC"/>
                <w:sz w:val="19"/>
              </w:rPr>
              <w:t>------------------------------------------------</w:t>
            </w:r>
          </w:p>
          <w:p>
            <w:pPr>
              <w:spacing w:before="0" w:after="80" w:line="252" w:lineRule="auto"/>
              <w:jc w:val="left"/>
            </w:pPr>
            <w:r>
              <w:rPr>
                <w:rFonts w:ascii="Georgia" w:hAnsi="Georgia"/>
                <w:b/>
                <w:i w:val="0"/>
                <w:color w:val="1A446C"/>
                <w:sz w:val="19"/>
              </w:rPr>
              <w:t>PURCHASED LINE ITEMS MERCHANDISE</w:t>
            </w:r>
          </w:p>
          <w:p>
            <w:pPr>
              <w:spacing w:before="0" w:after="40" w:line="252" w:lineRule="auto"/>
              <w:jc w:val="left"/>
            </w:pPr>
            <w:r>
              <w:rPr>
                <w:rFonts w:ascii="Georgia" w:hAnsi="Georgia"/>
                <w:b/>
                <w:i w:val="0"/>
                <w:color w:val="333333"/>
                <w:sz w:val="19"/>
              </w:rPr>
              <w:t>1. Velvet Designer Bangle Set</w:t>
            </w:r>
          </w:p>
          <w:p>
            <w:pPr>
              <w:spacing w:before="0" w:after="80" w:line="252" w:lineRule="auto"/>
              <w:jc w:val="left"/>
            </w:pPr>
            <w:r>
              <w:rPr>
                <w:rFonts w:ascii="Georgia" w:hAnsi="Georgia"/>
                <w:b w:val="0"/>
                <w:i w:val="0"/>
                <w:color w:val="555555"/>
                <w:sz w:val="18"/>
              </w:rPr>
              <w:t xml:space="preserve">   Rate: ₹100.00   Qty: 5   Line Markdowns: 10%   Net: ₹450.00</w:t>
            </w:r>
          </w:p>
          <w:p>
            <w:pPr>
              <w:spacing w:before="0" w:after="80" w:line="252" w:lineRule="auto"/>
              <w:jc w:val="center"/>
            </w:pPr>
            <w:r>
              <w:rPr>
                <w:rFonts w:ascii="Georgia" w:hAnsi="Georgia"/>
                <w:b w:val="0"/>
                <w:i w:val="0"/>
                <w:color w:val="CCCCCC"/>
                <w:sz w:val="19"/>
              </w:rPr>
              <w:t>------------------------------------------------</w:t>
            </w:r>
          </w:p>
          <w:p>
            <w:pPr>
              <w:spacing w:before="0" w:after="40" w:line="252" w:lineRule="auto"/>
              <w:jc w:val="left"/>
            </w:pPr>
            <w:r>
              <w:rPr>
                <w:rFonts w:ascii="Georgia" w:hAnsi="Georgia"/>
                <w:b w:val="0"/>
                <w:i w:val="0"/>
                <w:color w:val="444444"/>
                <w:sz w:val="19"/>
              </w:rPr>
              <w:t xml:space="preserve"> Accumulated Gross Subtotal:           ₹500.00</w:t>
            </w:r>
          </w:p>
          <w:p>
            <w:pPr>
              <w:spacing w:before="0" w:after="160" w:line="252" w:lineRule="auto"/>
              <w:jc w:val="left"/>
            </w:pPr>
            <w:r>
              <w:rPr>
                <w:rFonts w:ascii="Georgia" w:hAnsi="Georgia"/>
                <w:b/>
                <w:i w:val="0"/>
                <w:color w:val="1A446C"/>
                <w:sz w:val="22"/>
              </w:rPr>
              <w:t xml:space="preserve"> DEFINITIVE PAYABLE GRAND TOTAL:        ₹450.00</w:t>
            </w:r>
          </w:p>
          <w:p>
            <w:pPr>
              <w:spacing w:before="0" w:after="120" w:line="252" w:lineRule="auto"/>
              <w:jc w:val="center"/>
            </w:pPr>
            <w:r>
              <w:rPr>
                <w:rFonts w:ascii="Georgia" w:hAnsi="Georgia"/>
                <w:b w:val="0"/>
                <w:i w:val="0"/>
                <w:color w:val="CCCCCC"/>
                <w:sz w:val="19"/>
              </w:rPr>
              <w:t>------------------------------------------------</w:t>
            </w:r>
          </w:p>
          <w:p>
            <w:pPr>
              <w:spacing w:before="0" w:after="200" w:line="252" w:lineRule="auto"/>
              <w:jc w:val="center"/>
            </w:pPr>
            <w:r>
              <w:rPr>
                <w:rFonts w:ascii="Georgia" w:hAnsi="Georgia"/>
                <w:b/>
                <w:i/>
                <w:color w:val="1A446C"/>
                <w:sz w:val="21"/>
              </w:rPr>
              <w:t>Thank You For Shopping ❤️</w:t>
            </w:r>
          </w:p>
          <w:p>
            <w:pPr>
              <w:spacing w:before="0" w:after="40" w:line="252" w:lineRule="auto"/>
              <w:jc w:val="center"/>
            </w:pPr>
            <w:r>
              <w:rPr>
                <w:rFonts w:ascii="Georgia" w:hAnsi="Georgia"/>
                <w:b/>
                <w:i w:val="0"/>
                <w:color w:val="555555"/>
                <w:sz w:val="17"/>
              </w:rPr>
              <w:t>BOUTIQUE CHANNELS &amp; DIRECTIONS</w:t>
            </w:r>
          </w:p>
          <w:p>
            <w:pPr>
              <w:spacing w:before="0" w:after="40" w:line="252" w:lineRule="auto"/>
              <w:jc w:val="center"/>
            </w:pPr>
            <w:r>
              <w:rPr>
                <w:rFonts w:ascii="Georgia" w:hAnsi="Georgia"/>
                <w:b w:val="0"/>
                <w:i w:val="0"/>
                <w:color w:val="2E6F9E"/>
                <w:sz w:val="17"/>
              </w:rPr>
              <w:t>Maps Anchor: http://googleusercontent.com/maps.google.com/3</w:t>
            </w:r>
          </w:p>
          <w:p>
            <w:pPr>
              <w:spacing w:before="0" w:after="40" w:line="252" w:lineRule="auto"/>
              <w:jc w:val="center"/>
            </w:pPr>
            <w:r>
              <w:rPr>
                <w:rFonts w:ascii="Georgia" w:hAnsi="Georgia"/>
                <w:b w:val="0"/>
                <w:i w:val="0"/>
                <w:color w:val="2E6F9E"/>
                <w:sz w:val="17"/>
              </w:rPr>
              <w:t>Instagram Feed: @SriLakshmiSairamFancy</w:t>
            </w:r>
          </w:p>
          <w:p>
            <w:pPr>
              <w:spacing w:before="0" w:after="80" w:line="252" w:lineRule="auto"/>
              <w:jc w:val="center"/>
            </w:pPr>
            <w:r>
              <w:rPr>
                <w:rFonts w:ascii="Georgia" w:hAnsi="Georgia"/>
                <w:b w:val="0"/>
                <w:i w:val="0"/>
                <w:color w:val="444444"/>
                <w:sz w:val="17"/>
              </w:rPr>
              <w:t>Store Support Line: +91 866 257 8989</w:t>
            </w:r>
          </w:p>
        </w:tc>
      </w:tr>
    </w:tbl>
    <w:p>
      <w:r>
        <w:br w:type="page"/>
      </w:r>
    </w:p>
    <w:p>
      <w:pPr>
        <w:keepNext/>
        <w:spacing w:before="360" w:after="160"/>
        <w:pBdr>
          <w:bottom w:val="single" w:sz="8" w:space="4" w:color="1A446C"/>
        </w:pBdr>
      </w:pPr>
      <w:r>
        <w:rPr>
          <w:rFonts w:ascii="Arial" w:hAnsi="Arial"/>
          <w:b/>
          <w:color w:val="1A446C"/>
          <w:sz w:val="30"/>
        </w:rPr>
        <w:t>7. Relational Database Schema Specifications</w:t>
      </w:r>
    </w:p>
    <w:p>
      <w:pPr>
        <w:spacing w:before="0" w:after="120" w:line="276" w:lineRule="auto"/>
      </w:pPr>
      <w:r>
        <w:rPr>
          <w:rFonts w:ascii="Arial" w:hAnsi="Arial"/>
          <w:i w:val="0"/>
          <w:color w:val="333333"/>
          <w:sz w:val="21"/>
        </w:rPr>
        <w:t>To log system state elements cleanly across checkouts, the schema designs are updated below:</w:t>
      </w:r>
    </w:p>
    <w:p>
      <w:pPr>
        <w:keepNext/>
        <w:spacing w:before="280" w:after="120"/>
      </w:pPr>
      <w:r>
        <w:rPr>
          <w:rFonts w:ascii="Arial" w:hAnsi="Arial"/>
          <w:b/>
          <w:color w:val="2E6F9E"/>
          <w:sz w:val="24"/>
        </w:rPr>
        <w:t xml:space="preserve">7.1 Master Invoice Table Schema (`bills`) </w:t>
      </w:r>
    </w:p>
    <w:p>
      <w:pPr>
        <w:pStyle w:val="ListBullet"/>
        <w:spacing w:before="0" w:after="60" w:line="276" w:lineRule="auto"/>
      </w:pPr>
      <w:r>
        <w:rPr>
          <w:rFonts w:ascii="Arial" w:hAnsi="Arial"/>
          <w:b/>
          <w:color w:val="333333"/>
          <w:sz w:val="21"/>
        </w:rPr>
        <w:t xml:space="preserve">bill_id: </w:t>
      </w:r>
      <w:r>
        <w:rPr>
          <w:rFonts w:ascii="Arial" w:hAnsi="Arial"/>
          <w:color w:val="333333"/>
          <w:sz w:val="21"/>
        </w:rPr>
        <w:t>INTEGER PRIMARY KEY AUTOINCREMENT</w:t>
      </w:r>
    </w:p>
    <w:p>
      <w:pPr>
        <w:pStyle w:val="ListBullet"/>
        <w:spacing w:before="0" w:after="60" w:line="276" w:lineRule="auto"/>
      </w:pPr>
      <w:r>
        <w:rPr>
          <w:rFonts w:ascii="Arial" w:hAnsi="Arial"/>
          <w:b/>
          <w:color w:val="333333"/>
          <w:sz w:val="21"/>
        </w:rPr>
        <w:t xml:space="preserve">bill_number: </w:t>
      </w:r>
      <w:r>
        <w:rPr>
          <w:rFonts w:ascii="Arial" w:hAnsi="Arial"/>
          <w:color w:val="333333"/>
          <w:sz w:val="21"/>
        </w:rPr>
        <w:t>VARCHAR(30) UNIQUE NOT NULL (Format enforced: SLSF-000001, SLSF-000002)</w:t>
      </w:r>
    </w:p>
    <w:p>
      <w:pPr>
        <w:pStyle w:val="ListBullet"/>
        <w:spacing w:before="0" w:after="60" w:line="276" w:lineRule="auto"/>
      </w:pPr>
      <w:r>
        <w:rPr>
          <w:rFonts w:ascii="Arial" w:hAnsi="Arial"/>
          <w:b/>
          <w:color w:val="333333"/>
          <w:sz w:val="21"/>
        </w:rPr>
        <w:t xml:space="preserve">customer_name: </w:t>
      </w:r>
      <w:r>
        <w:rPr>
          <w:rFonts w:ascii="Arial" w:hAnsi="Arial"/>
          <w:color w:val="333333"/>
          <w:sz w:val="21"/>
        </w:rPr>
        <w:t>VARCHAR(255) NULL</w:t>
      </w:r>
    </w:p>
    <w:p>
      <w:pPr>
        <w:pStyle w:val="ListBullet"/>
        <w:spacing w:before="0" w:after="60" w:line="276" w:lineRule="auto"/>
      </w:pPr>
      <w:r>
        <w:rPr>
          <w:rFonts w:ascii="Arial" w:hAnsi="Arial"/>
          <w:b/>
          <w:color w:val="333333"/>
          <w:sz w:val="21"/>
        </w:rPr>
        <w:t xml:space="preserve">customer_phone: </w:t>
      </w:r>
      <w:r>
        <w:rPr>
          <w:rFonts w:ascii="Arial" w:hAnsi="Arial"/>
          <w:color w:val="333333"/>
          <w:sz w:val="21"/>
        </w:rPr>
        <w:t>VARCHAR(15) NOT NULL (Indexed for rapid customer lookups)</w:t>
      </w:r>
    </w:p>
    <w:p>
      <w:pPr>
        <w:pStyle w:val="ListBullet"/>
        <w:spacing w:before="0" w:after="60" w:line="276" w:lineRule="auto"/>
      </w:pPr>
      <w:r>
        <w:rPr>
          <w:rFonts w:ascii="Arial" w:hAnsi="Arial"/>
          <w:b/>
          <w:color w:val="333333"/>
          <w:sz w:val="21"/>
        </w:rPr>
        <w:t xml:space="preserve">created_by: </w:t>
      </w:r>
      <w:r>
        <w:rPr>
          <w:rFonts w:ascii="Arial" w:hAnsi="Arial"/>
          <w:color w:val="333333"/>
          <w:sz w:val="21"/>
        </w:rPr>
        <w:t>VARCHAR(100) NOT NULL (Logs employee tracking context: Murali, Father, Staff-1)</w:t>
      </w:r>
    </w:p>
    <w:p>
      <w:pPr>
        <w:pStyle w:val="ListBullet"/>
        <w:spacing w:before="0" w:after="60" w:line="276" w:lineRule="auto"/>
      </w:pPr>
      <w:r>
        <w:rPr>
          <w:rFonts w:ascii="Arial" w:hAnsi="Arial"/>
          <w:b/>
          <w:color w:val="333333"/>
          <w:sz w:val="21"/>
        </w:rPr>
        <w:t xml:space="preserve">status: </w:t>
      </w:r>
      <w:r>
        <w:rPr>
          <w:rFonts w:ascii="Arial" w:hAnsi="Arial"/>
          <w:color w:val="333333"/>
          <w:sz w:val="21"/>
        </w:rPr>
        <w:t>VARCHAR(20) NOT NULL DEFAULT 'PAID' (Values limited to PAID, CANCELLED)</w:t>
      </w:r>
    </w:p>
    <w:p>
      <w:pPr>
        <w:pStyle w:val="ListBullet"/>
        <w:spacing w:before="0" w:after="60" w:line="276" w:lineRule="auto"/>
      </w:pPr>
      <w:r>
        <w:rPr>
          <w:rFonts w:ascii="Arial" w:hAnsi="Arial"/>
          <w:b/>
          <w:color w:val="333333"/>
          <w:sz w:val="21"/>
        </w:rPr>
        <w:t xml:space="preserve">gross_subtotal: </w:t>
      </w:r>
      <w:r>
        <w:rPr>
          <w:rFonts w:ascii="Arial" w:hAnsi="Arial"/>
          <w:color w:val="333333"/>
          <w:sz w:val="21"/>
        </w:rPr>
        <w:t>NUMERIC(10,2) NOT NULL</w:t>
      </w:r>
    </w:p>
    <w:p>
      <w:pPr>
        <w:pStyle w:val="ListBullet"/>
        <w:spacing w:before="0" w:after="60" w:line="276" w:lineRule="auto"/>
      </w:pPr>
      <w:r>
        <w:rPr>
          <w:rFonts w:ascii="Arial" w:hAnsi="Arial"/>
          <w:b/>
          <w:color w:val="333333"/>
          <w:sz w:val="21"/>
        </w:rPr>
        <w:t xml:space="preserve">global_discount_percentage: </w:t>
      </w:r>
      <w:r>
        <w:rPr>
          <w:rFonts w:ascii="Arial" w:hAnsi="Arial"/>
          <w:color w:val="333333"/>
          <w:sz w:val="21"/>
        </w:rPr>
        <w:t>NUMERIC(5,2) DEFAULT 0.00</w:t>
      </w:r>
    </w:p>
    <w:p>
      <w:pPr>
        <w:pStyle w:val="ListBullet"/>
        <w:spacing w:before="0" w:after="60" w:line="276" w:lineRule="auto"/>
      </w:pPr>
      <w:r>
        <w:rPr>
          <w:rFonts w:ascii="Arial" w:hAnsi="Arial"/>
          <w:b/>
          <w:color w:val="333333"/>
          <w:sz w:val="21"/>
        </w:rPr>
        <w:t xml:space="preserve">grand_total: </w:t>
      </w:r>
      <w:r>
        <w:rPr>
          <w:rFonts w:ascii="Arial" w:hAnsi="Arial"/>
          <w:color w:val="333333"/>
          <w:sz w:val="21"/>
        </w:rPr>
        <w:t>NUMERIC(10,2) NOT NULL</w:t>
      </w:r>
    </w:p>
    <w:p>
      <w:pPr>
        <w:pStyle w:val="ListBullet"/>
        <w:spacing w:before="0" w:after="60" w:line="276" w:lineRule="auto"/>
      </w:pPr>
      <w:r>
        <w:rPr>
          <w:rFonts w:ascii="Arial" w:hAnsi="Arial"/>
          <w:b/>
          <w:color w:val="333333"/>
          <w:sz w:val="21"/>
        </w:rPr>
        <w:t xml:space="preserve">payment_method: </w:t>
      </w:r>
      <w:r>
        <w:rPr>
          <w:rFonts w:ascii="Arial" w:hAnsi="Arial"/>
          <w:color w:val="333333"/>
          <w:sz w:val="21"/>
        </w:rPr>
        <w:t>VARCHAR(10) NOT NULL CHECK (payment_method IN ('Cash', 'UPI', 'Card'))</w:t>
      </w:r>
    </w:p>
    <w:p>
      <w:pPr>
        <w:pStyle w:val="ListBullet"/>
        <w:spacing w:before="0" w:after="60" w:line="276" w:lineRule="auto"/>
      </w:pPr>
      <w:r>
        <w:rPr>
          <w:rFonts w:ascii="Arial" w:hAnsi="Arial"/>
          <w:b/>
          <w:color w:val="333333"/>
          <w:sz w:val="21"/>
        </w:rPr>
        <w:t xml:space="preserve">internal_notes: </w:t>
      </w:r>
      <w:r>
        <w:rPr>
          <w:rFonts w:ascii="Arial" w:hAnsi="Arial"/>
          <w:color w:val="333333"/>
          <w:sz w:val="21"/>
        </w:rPr>
        <w:t>TEXT NULL (Internal private floor metadata strictly isolated from customer screens)</w:t>
      </w:r>
    </w:p>
    <w:p>
      <w:pPr>
        <w:pStyle w:val="ListBullet"/>
        <w:spacing w:before="0" w:after="60" w:line="276" w:lineRule="auto"/>
      </w:pPr>
      <w:r>
        <w:rPr>
          <w:rFonts w:ascii="Arial" w:hAnsi="Arial"/>
          <w:b/>
          <w:color w:val="333333"/>
          <w:sz w:val="21"/>
        </w:rPr>
        <w:t xml:space="preserve">created_at: </w:t>
      </w:r>
      <w:r>
        <w:rPr>
          <w:rFonts w:ascii="Arial" w:hAnsi="Arial"/>
          <w:color w:val="333333"/>
          <w:sz w:val="21"/>
        </w:rPr>
        <w:t>TIMESTAMP DEFAULT CURRENT_TIMESTAMP</w:t>
      </w:r>
    </w:p>
    <w:p>
      <w:pPr>
        <w:keepNext/>
        <w:spacing w:before="280" w:after="120"/>
      </w:pPr>
      <w:r>
        <w:rPr>
          <w:rFonts w:ascii="Arial" w:hAnsi="Arial"/>
          <w:b/>
          <w:color w:val="2E6F9E"/>
          <w:sz w:val="24"/>
        </w:rPr>
        <w:t xml:space="preserve">7.2 Child Invoice Lines Table Schema (`bill_items`) </w:t>
      </w:r>
    </w:p>
    <w:p>
      <w:pPr>
        <w:pStyle w:val="ListBullet"/>
        <w:spacing w:before="0" w:after="60" w:line="276" w:lineRule="auto"/>
      </w:pPr>
      <w:r>
        <w:rPr>
          <w:rFonts w:ascii="Arial" w:hAnsi="Arial"/>
          <w:b/>
          <w:color w:val="333333"/>
          <w:sz w:val="21"/>
        </w:rPr>
        <w:t xml:space="preserve">item_id: </w:t>
      </w:r>
      <w:r>
        <w:rPr>
          <w:rFonts w:ascii="Arial" w:hAnsi="Arial"/>
          <w:color w:val="333333"/>
          <w:sz w:val="21"/>
        </w:rPr>
        <w:t>INTEGER PRIMARY KEY AUTOINCREMENT</w:t>
      </w:r>
    </w:p>
    <w:p>
      <w:pPr>
        <w:pStyle w:val="ListBullet"/>
        <w:spacing w:before="0" w:after="60" w:line="276" w:lineRule="auto"/>
      </w:pPr>
      <w:r>
        <w:rPr>
          <w:rFonts w:ascii="Arial" w:hAnsi="Arial"/>
          <w:b/>
          <w:color w:val="333333"/>
          <w:sz w:val="21"/>
        </w:rPr>
        <w:t xml:space="preserve">bill_id: </w:t>
      </w:r>
      <w:r>
        <w:rPr>
          <w:rFonts w:ascii="Arial" w:hAnsi="Arial"/>
          <w:color w:val="333333"/>
          <w:sz w:val="21"/>
        </w:rPr>
        <w:t>INTEGER REFERENCES bills(bill_id) ON DELETE CASCADE</w:t>
      </w:r>
    </w:p>
    <w:p>
      <w:pPr>
        <w:pStyle w:val="ListBullet"/>
        <w:spacing w:before="0" w:after="60" w:line="276" w:lineRule="auto"/>
      </w:pPr>
      <w:r>
        <w:rPr>
          <w:rFonts w:ascii="Arial" w:hAnsi="Arial"/>
          <w:b/>
          <w:color w:val="333333"/>
          <w:sz w:val="21"/>
        </w:rPr>
        <w:t xml:space="preserve">item_name: </w:t>
      </w:r>
      <w:r>
        <w:rPr>
          <w:rFonts w:ascii="Arial" w:hAnsi="Arial"/>
          <w:color w:val="333333"/>
          <w:sz w:val="21"/>
        </w:rPr>
        <w:t>VARCHAR(255) NOT NULL</w:t>
      </w:r>
    </w:p>
    <w:p>
      <w:pPr>
        <w:pStyle w:val="ListBullet"/>
        <w:spacing w:before="0" w:after="60" w:line="276" w:lineRule="auto"/>
      </w:pPr>
      <w:r>
        <w:rPr>
          <w:rFonts w:ascii="Arial" w:hAnsi="Arial"/>
          <w:b/>
          <w:color w:val="333333"/>
          <w:sz w:val="21"/>
        </w:rPr>
        <w:t xml:space="preserve">unit_price: </w:t>
      </w:r>
      <w:r>
        <w:rPr>
          <w:rFonts w:ascii="Arial" w:hAnsi="Arial"/>
          <w:color w:val="333333"/>
          <w:sz w:val="21"/>
        </w:rPr>
        <w:t>NUMERIC(10,2) NOT NULL</w:t>
      </w:r>
    </w:p>
    <w:p>
      <w:pPr>
        <w:pStyle w:val="ListBullet"/>
        <w:spacing w:before="0" w:after="60" w:line="276" w:lineRule="auto"/>
      </w:pPr>
      <w:r>
        <w:rPr>
          <w:rFonts w:ascii="Arial" w:hAnsi="Arial"/>
          <w:b/>
          <w:color w:val="333333"/>
          <w:sz w:val="21"/>
        </w:rPr>
        <w:t xml:space="preserve">quantity: </w:t>
      </w:r>
      <w:r>
        <w:rPr>
          <w:rFonts w:ascii="Arial" w:hAnsi="Arial"/>
          <w:color w:val="333333"/>
          <w:sz w:val="21"/>
        </w:rPr>
        <w:t>INTEGER NOT NULL DEFAULT 1</w:t>
      </w:r>
    </w:p>
    <w:p>
      <w:pPr>
        <w:pStyle w:val="ListBullet"/>
        <w:spacing w:before="0" w:after="60" w:line="276" w:lineRule="auto"/>
      </w:pPr>
      <w:r>
        <w:rPr>
          <w:rFonts w:ascii="Arial" w:hAnsi="Arial"/>
          <w:b/>
          <w:color w:val="333333"/>
          <w:sz w:val="21"/>
        </w:rPr>
        <w:t xml:space="preserve">product_discount_percentage: </w:t>
      </w:r>
      <w:r>
        <w:rPr>
          <w:rFonts w:ascii="Arial" w:hAnsi="Arial"/>
          <w:color w:val="333333"/>
          <w:sz w:val="21"/>
        </w:rPr>
        <w:t>NUMERIC(5,2) DEFAULT 0.00</w:t>
      </w:r>
    </w:p>
    <w:p>
      <w:pPr>
        <w:pStyle w:val="ListBullet"/>
        <w:spacing w:before="0" w:after="60" w:line="276" w:lineRule="auto"/>
      </w:pPr>
      <w:r>
        <w:rPr>
          <w:rFonts w:ascii="Arial" w:hAnsi="Arial"/>
          <w:b/>
          <w:color w:val="333333"/>
          <w:sz w:val="21"/>
        </w:rPr>
        <w:t xml:space="preserve">line_final_price: </w:t>
      </w:r>
      <w:r>
        <w:rPr>
          <w:rFonts w:ascii="Arial" w:hAnsi="Arial"/>
          <w:color w:val="333333"/>
          <w:sz w:val="21"/>
        </w:rPr>
        <w:t>NUMERIC(10,2) NOT NULL</w:t>
      </w:r>
    </w:p>
    <w:p>
      <w:pPr>
        <w:keepNext/>
        <w:spacing w:before="360" w:after="160"/>
        <w:pBdr>
          <w:bottom w:val="single" w:sz="8" w:space="4" w:color="1A446C"/>
        </w:pBdr>
      </w:pPr>
      <w:r>
        <w:rPr>
          <w:rFonts w:ascii="Arial" w:hAnsi="Arial"/>
          <w:b/>
          <w:color w:val="1A446C"/>
          <w:sz w:val="30"/>
        </w:rPr>
        <w:t>8. Version 1.0 Strict Scope Freeze Notice</w:t>
      </w:r>
    </w:p>
    <w:p>
      <w:pPr>
        <w:spacing w:before="0" w:after="120" w:line="276" w:lineRule="auto"/>
      </w:pPr>
      <w:r>
        <w:rPr>
          <w:rFonts w:ascii="Arial" w:hAnsi="Arial"/>
          <w:i w:val="0"/>
          <w:color w:val="333333"/>
          <w:sz w:val="21"/>
        </w:rPr>
        <w:t>Version 1.0 configuration constraints are now locked and finalized. To ensure floor speed targets and technical stability during rollout, the following modules are intentionally excluded from the code repository:</w:t>
      </w:r>
    </w:p>
    <w:p>
      <w:pPr>
        <w:pStyle w:val="ListBullet"/>
        <w:spacing w:before="0" w:after="60" w:line="276" w:lineRule="auto"/>
      </w:pPr>
      <w:r>
        <w:rPr>
          <w:rFonts w:ascii="Arial" w:hAnsi="Arial"/>
          <w:b/>
          <w:color w:val="333333"/>
          <w:sz w:val="21"/>
        </w:rPr>
        <w:t xml:space="preserve">Product Search &amp; Databases: </w:t>
      </w:r>
      <w:r>
        <w:rPr>
          <w:rFonts w:ascii="Arial" w:hAnsi="Arial"/>
          <w:color w:val="333333"/>
          <w:sz w:val="21"/>
        </w:rPr>
        <w:t>Automated product registers, dynamic auto-complete fields, or item lookup sheets.</w:t>
      </w:r>
    </w:p>
    <w:p>
      <w:pPr>
        <w:pStyle w:val="ListBullet"/>
        <w:spacing w:before="0" w:after="60" w:line="276" w:lineRule="auto"/>
      </w:pPr>
      <w:r>
        <w:rPr>
          <w:rFonts w:ascii="Arial" w:hAnsi="Arial"/>
          <w:b/>
          <w:color w:val="333333"/>
          <w:sz w:val="21"/>
        </w:rPr>
        <w:t xml:space="preserve">Barcode Generation &amp; Scanning: </w:t>
      </w:r>
      <w:r>
        <w:rPr>
          <w:rFonts w:ascii="Arial" w:hAnsi="Arial"/>
          <w:color w:val="333333"/>
          <w:sz w:val="21"/>
        </w:rPr>
        <w:t>Hardware scanning integrations or smartphone camera scan lookups.</w:t>
      </w:r>
    </w:p>
    <w:p>
      <w:pPr>
        <w:pStyle w:val="ListBullet"/>
        <w:spacing w:before="0" w:after="60" w:line="276" w:lineRule="auto"/>
      </w:pPr>
      <w:r>
        <w:rPr>
          <w:rFonts w:ascii="Arial" w:hAnsi="Arial"/>
          <w:b/>
          <w:color w:val="333333"/>
          <w:sz w:val="21"/>
        </w:rPr>
        <w:t xml:space="preserve">Inventory Control &amp; Stock Tracking: </w:t>
      </w:r>
      <w:r>
        <w:rPr>
          <w:rFonts w:ascii="Arial" w:hAnsi="Arial"/>
          <w:color w:val="333333"/>
          <w:sz w:val="21"/>
        </w:rPr>
        <w:t>Live batch counts, automated low-stock threshold logs, or supplier purchase forms.</w:t>
      </w:r>
    </w:p>
    <w:p>
      <w:pPr>
        <w:pStyle w:val="ListBullet"/>
        <w:spacing w:before="0" w:after="60" w:line="276" w:lineRule="auto"/>
      </w:pPr>
      <w:r>
        <w:rPr>
          <w:rFonts w:ascii="Arial" w:hAnsi="Arial"/>
          <w:b/>
          <w:color w:val="333333"/>
          <w:sz w:val="21"/>
        </w:rPr>
        <w:t xml:space="preserve">Online E-Commerce Catalogs: </w:t>
      </w:r>
      <w:r>
        <w:rPr>
          <w:rFonts w:ascii="Arial" w:hAnsi="Arial"/>
          <w:color w:val="333333"/>
          <w:sz w:val="21"/>
        </w:rPr>
        <w:t>Online public digital storefront web channels or remote client order baskets.</w:t>
      </w:r>
    </w:p>
    <w:p>
      <w:pPr>
        <w:pStyle w:val="ListBullet"/>
        <w:spacing w:before="0" w:after="60" w:line="276" w:lineRule="auto"/>
      </w:pPr>
      <w:r>
        <w:rPr>
          <w:rFonts w:ascii="Arial" w:hAnsi="Arial"/>
          <w:b/>
          <w:color w:val="333333"/>
          <w:sz w:val="21"/>
        </w:rPr>
        <w:t xml:space="preserve">Consumer Accounts: </w:t>
      </w:r>
      <w:r>
        <w:rPr>
          <w:rFonts w:ascii="Arial" w:hAnsi="Arial"/>
          <w:color w:val="333333"/>
          <w:sz w:val="21"/>
        </w:rPr>
        <w:t>Customer logins, personal user profiles, or point balance accounts.</w:t>
      </w:r>
    </w:p>
    <w:p>
      <w:pPr>
        <w:pStyle w:val="ListBullet"/>
        <w:spacing w:before="0" w:after="60" w:line="276" w:lineRule="auto"/>
      </w:pPr>
      <w:r>
        <w:rPr>
          <w:rFonts w:ascii="Arial" w:hAnsi="Arial"/>
          <w:b/>
          <w:color w:val="333333"/>
          <w:sz w:val="21"/>
        </w:rPr>
        <w:t xml:space="preserve">Analytics Panels &amp; AI Features: </w:t>
      </w:r>
      <w:r>
        <w:rPr>
          <w:rFonts w:ascii="Arial" w:hAnsi="Arial"/>
          <w:color w:val="333333"/>
          <w:sz w:val="21"/>
        </w:rPr>
        <w:t>AI text summaries, margin forecasting, or reporting metrics dashboards.</w:t>
      </w:r>
    </w:p>
    <w:p>
      <w:pPr>
        <w:pStyle w:val="ListBullet"/>
        <w:spacing w:before="0" w:after="60" w:line="276" w:lineRule="auto"/>
      </w:pPr>
      <w:r>
        <w:rPr>
          <w:rFonts w:ascii="Arial" w:hAnsi="Arial"/>
          <w:b/>
          <w:color w:val="333333"/>
          <w:sz w:val="21"/>
        </w:rPr>
        <w:t xml:space="preserve">Delivery Management: </w:t>
      </w:r>
      <w:r>
        <w:rPr>
          <w:rFonts w:ascii="Arial" w:hAnsi="Arial"/>
          <w:color w:val="333333"/>
          <w:sz w:val="21"/>
        </w:rPr>
        <w:t>Logistics coordination fields, dispatch notes, or address maps tracking tables.</w:t>
      </w:r>
    </w:p>
    <w:p>
      <w:pPr>
        <w:spacing w:before="0" w:after="120" w:line="276" w:lineRule="auto"/>
      </w:pPr>
      <w:r>
        <w:rPr>
          <w:rFonts w:ascii="Arial" w:hAnsi="Arial"/>
          <w:b/>
          <w:color w:val="333333"/>
          <w:sz w:val="21"/>
        </w:rPr>
        <w:t xml:space="preserve">Strategic Focus Reminder: </w:t>
      </w:r>
      <w:r>
        <w:rPr>
          <w:rFonts w:ascii="Arial" w:hAnsi="Arial"/>
          <w:i w:val="0"/>
          <w:color w:val="333333"/>
          <w:sz w:val="21"/>
        </w:rPr>
        <w:t xml:space="preserve">Core Architectural Metric Enforced: </w:t>
      </w:r>
    </w:p>
    <w:p>
      <w:pPr>
        <w:spacing w:before="0" w:after="120" w:line="276" w:lineRule="auto"/>
      </w:pPr>
      <w:r>
        <w:rPr>
          <w:rFonts w:ascii="Arial" w:hAnsi="Arial"/>
          <w:i/>
          <w:color w:val="333333"/>
          <w:sz w:val="21"/>
        </w:rPr>
        <w:t>A non-technical storefront employee must be capable of completely creating, validating, and sending a digital invoice block in under 20 seconds. This single benchmark guides all code evaluation sweeps.</w:t>
      </w:r>
    </w:p>
    <w:p>
      <w:pPr>
        <w:keepNext/>
        <w:spacing w:before="360" w:after="160"/>
        <w:pBdr>
          <w:bottom w:val="single" w:sz="8" w:space="4" w:color="1A446C"/>
        </w:pBdr>
      </w:pPr>
      <w:r>
        <w:rPr>
          <w:rFonts w:ascii="Arial" w:hAnsi="Arial"/>
          <w:b/>
          <w:color w:val="1A446C"/>
          <w:sz w:val="30"/>
        </w:rPr>
        <w:t>9. Architectural Development Readiness</w:t>
      </w:r>
    </w:p>
    <w:p>
      <w:pPr>
        <w:spacing w:before="0" w:after="120" w:line="276" w:lineRule="auto"/>
      </w:pPr>
      <w:r>
        <w:rPr>
          <w:rFonts w:ascii="Arial" w:hAnsi="Arial"/>
          <w:i w:val="0"/>
          <w:color w:val="333333"/>
          <w:sz w:val="21"/>
        </w:rPr>
        <w:t>The operational specifications and functional matrices for the Smart Billing System are verified as complete, addressing the following building blocks:</w:t>
      </w:r>
    </w:p>
    <w:p>
      <w:pPr>
        <w:pStyle w:val="ListBullet"/>
        <w:spacing w:before="0" w:after="60" w:line="276" w:lineRule="auto"/>
      </w:pPr>
      <w:r>
        <w:rPr>
          <w:rFonts w:ascii="Arial" w:hAnsi="Arial"/>
          <w:b/>
          <w:color w:val="333333"/>
          <w:sz w:val="21"/>
        </w:rPr>
        <w:t xml:space="preserve">✓ Problem Definition: </w:t>
      </w:r>
      <w:r>
        <w:rPr>
          <w:rFonts w:ascii="Arial" w:hAnsi="Arial"/>
          <w:color w:val="333333"/>
          <w:sz w:val="21"/>
        </w:rPr>
        <w:t>Clear delineation of manual floor bottlenecks and calculation processing constraints.</w:t>
      </w:r>
    </w:p>
    <w:p>
      <w:pPr>
        <w:pStyle w:val="ListBullet"/>
        <w:spacing w:before="0" w:after="60" w:line="276" w:lineRule="auto"/>
      </w:pPr>
      <w:r>
        <w:rPr>
          <w:rFonts w:ascii="Arial" w:hAnsi="Arial"/>
          <w:b/>
          <w:color w:val="333333"/>
          <w:sz w:val="21"/>
        </w:rPr>
        <w:t xml:space="preserve">✓ MVP Scope Freeze: </w:t>
      </w:r>
      <w:r>
        <w:rPr>
          <w:rFonts w:ascii="Arial" w:hAnsi="Arial"/>
          <w:color w:val="333333"/>
          <w:sz w:val="21"/>
        </w:rPr>
        <w:t>Strict feature bounds avoiding unnecessary software dependencies in the initial sprint.</w:t>
      </w:r>
    </w:p>
    <w:p>
      <w:pPr>
        <w:pStyle w:val="ListBullet"/>
        <w:spacing w:before="0" w:after="60" w:line="276" w:lineRule="auto"/>
      </w:pPr>
      <w:r>
        <w:rPr>
          <w:rFonts w:ascii="Arial" w:hAnsi="Arial"/>
          <w:b/>
          <w:color w:val="333333"/>
          <w:sz w:val="21"/>
        </w:rPr>
        <w:t xml:space="preserve">✓ User Workflow: </w:t>
      </w:r>
      <w:r>
        <w:rPr>
          <w:rFonts w:ascii="Arial" w:hAnsi="Arial"/>
          <w:color w:val="333333"/>
          <w:sz w:val="21"/>
        </w:rPr>
        <w:t>Frictionless, step-by-step operator checkout flow from entry to intent dispatch.</w:t>
      </w:r>
    </w:p>
    <w:p>
      <w:pPr>
        <w:pStyle w:val="ListBullet"/>
        <w:spacing w:before="0" w:after="60" w:line="276" w:lineRule="auto"/>
      </w:pPr>
      <w:r>
        <w:rPr>
          <w:rFonts w:ascii="Arial" w:hAnsi="Arial"/>
          <w:b/>
          <w:color w:val="333333"/>
          <w:sz w:val="21"/>
        </w:rPr>
        <w:t xml:space="preserve">✓ Mobile UI Structure: </w:t>
      </w:r>
      <w:r>
        <w:rPr>
          <w:rFonts w:ascii="Arial" w:hAnsi="Arial"/>
          <w:color w:val="333333"/>
          <w:sz w:val="21"/>
        </w:rPr>
        <w:t>High-visibility layout mockups optimized for single-hand screen interactions.</w:t>
      </w:r>
    </w:p>
    <w:p>
      <w:pPr>
        <w:pStyle w:val="ListBullet"/>
        <w:spacing w:before="0" w:after="60" w:line="276" w:lineRule="auto"/>
      </w:pPr>
      <w:r>
        <w:rPr>
          <w:rFonts w:ascii="Arial" w:hAnsi="Arial"/>
          <w:b/>
          <w:color w:val="333333"/>
          <w:sz w:val="21"/>
        </w:rPr>
        <w:t xml:space="preserve">✓ Receipt Presentation: </w:t>
      </w:r>
      <w:r>
        <w:rPr>
          <w:rFonts w:ascii="Arial" w:hAnsi="Arial"/>
          <w:color w:val="333333"/>
          <w:sz w:val="21"/>
        </w:rPr>
        <w:t>Boutique-grade invoice design layout featuring essential brand elements.</w:t>
      </w:r>
    </w:p>
    <w:p>
      <w:pPr>
        <w:pStyle w:val="ListBullet"/>
        <w:spacing w:before="0" w:after="60" w:line="276" w:lineRule="auto"/>
      </w:pPr>
      <w:r>
        <w:rPr>
          <w:rFonts w:ascii="Arial" w:hAnsi="Arial"/>
          <w:b/>
          <w:color w:val="333333"/>
          <w:sz w:val="21"/>
        </w:rPr>
        <w:t xml:space="preserve">✓ Database Schema Suggestions: </w:t>
      </w:r>
      <w:r>
        <w:rPr>
          <w:rFonts w:ascii="Arial" w:hAnsi="Arial"/>
          <w:color w:val="333333"/>
          <w:sz w:val="21"/>
        </w:rPr>
        <w:t>Clean normalized schemas built to ensure rapid data indexing.</w:t>
      </w:r>
    </w:p>
    <w:p>
      <w:pPr>
        <w:spacing w:before="0" w:after="120" w:line="276" w:lineRule="auto"/>
      </w:pPr>
      <w:r>
        <w:rPr>
          <w:rFonts w:ascii="Arial" w:hAnsi="Arial"/>
          <w:b/>
          <w:color w:val="333333"/>
          <w:sz w:val="21"/>
        </w:rPr>
        <w:t xml:space="preserve">Status Verdict: </w:t>
      </w:r>
      <w:r>
        <w:rPr>
          <w:rFonts w:ascii="Arial" w:hAnsi="Arial"/>
          <w:i w:val="0"/>
          <w:color w:val="333333"/>
          <w:sz w:val="21"/>
        </w:rPr>
        <w:t>The technical architecture is approved for immediate user experience design, front-end layout prototyping, and software engineering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