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C41265" w:rsidRDefault="00C41265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265" w:rsidRDefault="00C41265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41265">
        <w:rPr>
          <w:rFonts w:ascii="Times New Roman" w:hAnsi="Times New Roman" w:cs="Times New Roman"/>
          <w:sz w:val="28"/>
          <w:szCs w:val="28"/>
        </w:rPr>
        <w:t xml:space="preserve">This paper aims to enhance detection method to detect phishing websites using machine learning technology. We achieved 97.14% detection accuracy using random forest algorithm with lowest false positive rate. Also result shows that classifiers give better performance when we used more data as training data. </w:t>
      </w:r>
    </w:p>
    <w:p w:rsidR="00C41265" w:rsidRDefault="00C41265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C43" w:rsidRDefault="00C41265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41265">
        <w:rPr>
          <w:rFonts w:ascii="Times New Roman" w:hAnsi="Times New Roman" w:cs="Times New Roman"/>
          <w:sz w:val="28"/>
          <w:szCs w:val="28"/>
        </w:rPr>
        <w:t>In future hybrid technology will be implemented to detect phishing websites more accurately, for which random forest algorithm of machine learning technology and blacklist method will be used</w:t>
      </w:r>
      <w:r>
        <w:rPr>
          <w:sz w:val="18"/>
          <w:szCs w:val="18"/>
        </w:rPr>
        <w:t>.</w:t>
      </w:r>
    </w:p>
    <w:sectPr w:rsidR="00AA0C43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55580B"/>
    <w:rsid w:val="00663DD3"/>
    <w:rsid w:val="00711B75"/>
    <w:rsid w:val="0075775B"/>
    <w:rsid w:val="008A4EAC"/>
    <w:rsid w:val="00911A10"/>
    <w:rsid w:val="00A6320F"/>
    <w:rsid w:val="00AA0C43"/>
    <w:rsid w:val="00B0551F"/>
    <w:rsid w:val="00C41265"/>
    <w:rsid w:val="00C53989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18</cp:revision>
  <dcterms:created xsi:type="dcterms:W3CDTF">2016-12-19T05:52:00Z</dcterms:created>
  <dcterms:modified xsi:type="dcterms:W3CDTF">2022-01-05T07:21:00Z</dcterms:modified>
</cp:coreProperties>
</file>