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highlight w:val="white"/>
        </w:rPr>
      </w:pPr>
      <w:r w:rsidDel="00000000" w:rsidR="00000000" w:rsidRPr="00000000">
        <w:rPr>
          <w:rFonts w:ascii="Roboto" w:cs="Roboto" w:eastAsia="Roboto" w:hAnsi="Roboto"/>
          <w:b w:val="1"/>
          <w:i w:val="1"/>
          <w:color w:val="282829"/>
          <w:sz w:val="23"/>
          <w:szCs w:val="23"/>
          <w:highlight w:val="white"/>
          <w:rtl w:val="0"/>
        </w:rPr>
        <w:t xml:space="preserve">Campus- Infrastructure doesn't define the campus. The word campus holds meaning just because of students. You will get to be acquainted with a bunch of intellectuals throughout your journey and you'll be one too. But you might get trapped in a bad friendship as well and you may indulge in a lot of unwanted activities. Better is to choose a bright friend than to choose a dampened future. The one most important line is - “ Choose your seniors wisely.” Listen to everyone's opinion but follow only one good senior who will encourage you always and tell you about pros and cons of everything with his own experience.Seniors are very supportive towards their juniors. They help their juniors for their studies , and always take extra classes for juniors. A lot of things can be learned from the seniors. You might get disappointed with the infrastructure, 60s buildings, untrained lab instructors but you'd be highly overwhelmed with the nature of few faculty members as well as PhD scholars.Campus Area is not so big but not small also, contains all the requisite facilities.</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highlight w:val="white"/>
        </w:rPr>
      </w:pPr>
      <w:r w:rsidDel="00000000" w:rsidR="00000000" w:rsidRPr="00000000">
        <w:rPr>
          <w:rFonts w:ascii="Roboto" w:cs="Roboto" w:eastAsia="Roboto" w:hAnsi="Roboto"/>
          <w:b w:val="1"/>
          <w:i w:val="1"/>
          <w:color w:val="282829"/>
          <w:sz w:val="23"/>
          <w:szCs w:val="23"/>
          <w:highlight w:val="white"/>
          <w:rtl w:val="0"/>
        </w:rPr>
        <w:t xml:space="preserve">Life at MNNIT - It will be a roller coaster ride. Sometimes, you will be too happy with the events and sometimes, you may get disappointed with the managers. Sometimes, you'll be too happy because of your colleagues and sometimes, even being a part of the group might feel boring and uninteresting. Sometimes,you will be happy to learn new things and sometimes, you'll curse the old concept of rote learning in a few subjects to score marks. Some will give you extra marks and some will give less than what you deserve. Sometimes,you will be happy for your achievements in Avishkar and you might get disappointed for your loss as well. But after all, you'll learn a new life. You will learn to tackle pressure. You'll learn to bring out the best of you. You'll learn professionalism. You'll get some good attributes from some respected seniors. You'll get a lot of experiences. You'll get a friend who will always be there to listen to you. You will get to go through all these things which will ultimately be based on your decisions.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highlight w:val="white"/>
        </w:rPr>
      </w:pPr>
      <w:r w:rsidDel="00000000" w:rsidR="00000000" w:rsidRPr="00000000">
        <w:rPr>
          <w:rFonts w:ascii="Roboto" w:cs="Roboto" w:eastAsia="Roboto" w:hAnsi="Roboto"/>
          <w:b w:val="1"/>
          <w:i w:val="1"/>
          <w:color w:val="282829"/>
          <w:sz w:val="23"/>
          <w:szCs w:val="23"/>
          <w:highlight w:val="white"/>
          <w:rtl w:val="0"/>
        </w:rPr>
        <w:t xml:space="preserve">The college being situated in the holy city of Prayag gives a very good opportunity of visiting places of ethnic importance and the serene environment there helps you to relieve mental pressure due to the rigorous curriculum.One of the best canteens and vendors support the students as you would always be obsessed with mess food. ’Bika’ one of the prominent places in the campus where it is hard to find a seat.you can enjoy any time day or night when you want, just like students play football in Tagore hostel at night 11 to 1.0 during night, or near tennis court,no boundation to enjoyment , just enjoy your own way as you wish.</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highlight w:val="white"/>
        </w:rPr>
      </w:pPr>
      <w:r w:rsidDel="00000000" w:rsidR="00000000" w:rsidRPr="00000000">
        <w:rPr>
          <w:rFonts w:ascii="Roboto" w:cs="Roboto" w:eastAsia="Roboto" w:hAnsi="Roboto"/>
          <w:b w:val="1"/>
          <w:i w:val="1"/>
          <w:color w:val="282829"/>
          <w:sz w:val="23"/>
          <w:szCs w:val="23"/>
          <w:highlight w:val="white"/>
          <w:rtl w:val="0"/>
        </w:rPr>
        <w:t xml:space="preserve">College does not define a Student. Students define a College.</w:t>
      </w:r>
    </w:p>
    <w:p w:rsidR="00000000" w:rsidDel="00000000" w:rsidP="00000000" w:rsidRDefault="00000000" w:rsidRPr="00000000" w14:paraId="00000005">
      <w:pPr>
        <w:rPr>
          <w:rFonts w:ascii="Roboto" w:cs="Roboto" w:eastAsia="Roboto" w:hAnsi="Roboto"/>
          <w:b w:val="1"/>
          <w:i w:val="1"/>
          <w:color w:val="282829"/>
          <w:sz w:val="23"/>
          <w:szCs w:val="23"/>
          <w:highlight w:val="white"/>
        </w:rPr>
      </w:pPr>
      <w:r w:rsidDel="00000000" w:rsidR="00000000" w:rsidRPr="00000000">
        <w:rPr>
          <w:rFonts w:ascii="Roboto" w:cs="Roboto" w:eastAsia="Roboto" w:hAnsi="Roboto"/>
          <w:b w:val="1"/>
          <w:i w:val="1"/>
          <w:color w:val="282829"/>
          <w:sz w:val="23"/>
          <w:szCs w:val="23"/>
          <w:highlight w:val="white"/>
          <w:rtl w:val="0"/>
        </w:rPr>
        <w:t xml:space="preserve">College just helps him/her flourish.</w:t>
      </w:r>
    </w:p>
    <w:p w:rsidR="00000000" w:rsidDel="00000000" w:rsidP="00000000" w:rsidRDefault="00000000" w:rsidRPr="00000000" w14:paraId="00000006">
      <w:pPr>
        <w:rPr>
          <w:rFonts w:ascii="Roboto" w:cs="Roboto" w:eastAsia="Roboto" w:hAnsi="Roboto"/>
          <w:b w:val="1"/>
          <w:i w:val="1"/>
          <w:color w:val="282829"/>
          <w:sz w:val="23"/>
          <w:szCs w:val="23"/>
          <w:highlight w:val="white"/>
        </w:rPr>
      </w:pPr>
      <w:r w:rsidDel="00000000" w:rsidR="00000000" w:rsidRPr="00000000">
        <w:rPr>
          <w:rtl w:val="0"/>
        </w:rPr>
      </w:r>
    </w:p>
    <w:p w:rsidR="00000000" w:rsidDel="00000000" w:rsidP="00000000" w:rsidRDefault="00000000" w:rsidRPr="00000000" w14:paraId="00000007">
      <w:pPr>
        <w:rPr>
          <w:rFonts w:ascii="Roboto" w:cs="Roboto" w:eastAsia="Roboto" w:hAnsi="Roboto"/>
          <w:b w:val="1"/>
          <w:i w:val="1"/>
          <w:color w:val="282829"/>
          <w:sz w:val="23"/>
          <w:szCs w:val="23"/>
          <w:highlight w:val="white"/>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The campus houses altogether 6 hostels for the undergraduate boys, namely,</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1. Swami Vivekananda Boys Hostel</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2. Rabindra Nath Tagore Hostel</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3. Madan Mohan Malviya Hostel</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4. Purushottam Das Tandon Hostel</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5. Bal Gangadhar Tilak Hostel</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6. Sardar Vallabhai Patel Hostel</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440" w:lineRule="auto"/>
        <w:rPr>
          <w:rFonts w:ascii="Roboto" w:cs="Roboto" w:eastAsia="Roboto" w:hAnsi="Roboto"/>
          <w:b w:val="1"/>
          <w:i w:val="1"/>
          <w:color w:val="636466"/>
          <w:sz w:val="23"/>
          <w:szCs w:val="23"/>
          <w:highlight w:val="white"/>
        </w:rPr>
      </w:pPr>
      <w:r w:rsidDel="00000000" w:rsidR="00000000" w:rsidRPr="00000000">
        <w:rPr>
          <w:rFonts w:ascii="Roboto" w:cs="Roboto" w:eastAsia="Roboto" w:hAnsi="Roboto"/>
          <w:b w:val="1"/>
          <w:i w:val="1"/>
          <w:color w:val="636466"/>
          <w:sz w:val="23"/>
          <w:szCs w:val="23"/>
          <w:highlight w:val="white"/>
          <w:rtl w:val="0"/>
        </w:rPr>
        <w:t xml:space="preserve">“The first year undergraduate students can go out of the hostel only for classes. They are to remain hostel bound for the remaining time. They can leave the hostel only with their parents/guardians. This ends, usually by the end of August, after the fresher party “Swagat” gets over.”</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Swami Vivekananda Boys Hostel:</w:t>
      </w:r>
    </w:p>
    <w:p w:rsidR="00000000" w:rsidDel="00000000" w:rsidP="00000000" w:rsidRDefault="00000000" w:rsidRPr="00000000" w14:paraId="00000012">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Exclusively for first years</w:t>
      </w:r>
    </w:p>
    <w:p w:rsidR="00000000" w:rsidDel="00000000" w:rsidP="00000000" w:rsidRDefault="00000000" w:rsidRPr="00000000" w14:paraId="00000013">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Floors: Eight (G+7)</w:t>
      </w:r>
    </w:p>
    <w:p w:rsidR="00000000" w:rsidDel="00000000" w:rsidP="00000000" w:rsidRDefault="00000000" w:rsidRPr="00000000" w14:paraId="00000014">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Seating of room: Three students allotted on first come first serve basis</w:t>
      </w:r>
    </w:p>
    <w:p w:rsidR="00000000" w:rsidDel="00000000" w:rsidP="00000000" w:rsidRDefault="00000000" w:rsidRPr="00000000" w14:paraId="00000015">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Structure of room: Bedroom and study room, separated by a column, along with a balcony having seating capacity of three</w:t>
      </w:r>
    </w:p>
    <w:p w:rsidR="00000000" w:rsidDel="00000000" w:rsidP="00000000" w:rsidRDefault="00000000" w:rsidRPr="00000000" w14:paraId="00000016">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Furnishing of room: Three beds, three cupboards, three study tables with chairs and study lamps</w:t>
      </w:r>
    </w:p>
    <w:p w:rsidR="00000000" w:rsidDel="00000000" w:rsidP="00000000" w:rsidRDefault="00000000" w:rsidRPr="00000000" w14:paraId="00000017">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Internet: Wi-Fi routers</w:t>
      </w:r>
    </w:p>
    <w:p w:rsidR="00000000" w:rsidDel="00000000" w:rsidP="00000000" w:rsidRDefault="00000000" w:rsidRPr="00000000" w14:paraId="00000018">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Features of the hostel: Each floor has washrooms, at each corner, with Aquaguard coolers and geysers. There are altogether four lifts. There are common rooms; having either table tennis tables or TV. There is a computer room with desktops having internet connection. There is a visiting room, and caretaker, accountant and warden offices. There is a general store to cater the essential and stationary needs.</w:t>
      </w:r>
    </w:p>
    <w:p w:rsidR="00000000" w:rsidDel="00000000" w:rsidP="00000000" w:rsidRDefault="00000000" w:rsidRPr="00000000" w14:paraId="00000019">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Mess: There are two messes, located on the ground floor, which serve as per a weekly menu.</w:t>
      </w:r>
    </w:p>
    <w:p w:rsidR="00000000" w:rsidDel="00000000" w:rsidP="00000000" w:rsidRDefault="00000000" w:rsidRPr="00000000" w14:paraId="0000001A">
      <w:pPr>
        <w:numPr>
          <w:ilvl w:val="0"/>
          <w:numId w:val="4"/>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Timing: The return time for the hostel inmates in 8:30 PM. A register is maintained to enter time when going out or coming into the hostel for purposes other than classes.</w:t>
      </w:r>
    </w:p>
    <w:p w:rsidR="00000000" w:rsidDel="00000000" w:rsidP="00000000" w:rsidRDefault="00000000" w:rsidRPr="00000000" w14:paraId="0000001B">
      <w:pPr>
        <w:numPr>
          <w:ilvl w:val="0"/>
          <w:numId w:val="4"/>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Location: Located in the academic campus nearest to the academic block.</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R. N. Tagore Hostel:</w:t>
      </w:r>
    </w:p>
    <w:p w:rsidR="00000000" w:rsidDel="00000000" w:rsidP="00000000" w:rsidRDefault="00000000" w:rsidRPr="00000000" w14:paraId="0000001D">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Exclusively for second years</w:t>
      </w:r>
    </w:p>
    <w:p w:rsidR="00000000" w:rsidDel="00000000" w:rsidP="00000000" w:rsidRDefault="00000000" w:rsidRPr="00000000" w14:paraId="0000001E">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Floors: Three (G+2)</w:t>
      </w:r>
    </w:p>
    <w:p w:rsidR="00000000" w:rsidDel="00000000" w:rsidP="00000000" w:rsidRDefault="00000000" w:rsidRPr="00000000" w14:paraId="0000001F">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Seating of room: Four students in a room. Allotted through portal.</w:t>
      </w:r>
    </w:p>
    <w:p w:rsidR="00000000" w:rsidDel="00000000" w:rsidP="00000000" w:rsidRDefault="00000000" w:rsidRPr="00000000" w14:paraId="00000020">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Structure of room: Room along with a balcony having seating capacity of three</w:t>
      </w:r>
    </w:p>
    <w:p w:rsidR="00000000" w:rsidDel="00000000" w:rsidP="00000000" w:rsidRDefault="00000000" w:rsidRPr="00000000" w14:paraId="00000021">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Furnishing of room: Four beds, three main and three supplementary cupboards, four study tables with chairs</w:t>
      </w:r>
    </w:p>
    <w:p w:rsidR="00000000" w:rsidDel="00000000" w:rsidP="00000000" w:rsidRDefault="00000000" w:rsidRPr="00000000" w14:paraId="00000022">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Internet: Two LAN ports in each room</w:t>
      </w:r>
    </w:p>
    <w:p w:rsidR="00000000" w:rsidDel="00000000" w:rsidP="00000000" w:rsidRDefault="00000000" w:rsidRPr="00000000" w14:paraId="00000023">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Features of the hostel: Each floor has adequate washrooms, with Aquaguard coolers and geysers. There is a common room with table tennis table and TV. There is a computer room having desktops with internet connection. There are caretaker, accountant and warden offices. There is a general store to cater the essential and stationary needs. One canteen is also housed in the complex.</w:t>
      </w:r>
    </w:p>
    <w:p w:rsidR="00000000" w:rsidDel="00000000" w:rsidP="00000000" w:rsidRDefault="00000000" w:rsidRPr="00000000" w14:paraId="00000024">
      <w:pPr>
        <w:numPr>
          <w:ilvl w:val="0"/>
          <w:numId w:val="3"/>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Mess: There are two messes, located in the ground floor, serving as per a weekly menu.</w:t>
      </w:r>
    </w:p>
    <w:p w:rsidR="00000000" w:rsidDel="00000000" w:rsidP="00000000" w:rsidRDefault="00000000" w:rsidRPr="00000000" w14:paraId="00000025">
      <w:pPr>
        <w:numPr>
          <w:ilvl w:val="0"/>
          <w:numId w:val="3"/>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Location: Located farthest from the academic block outside the college campus.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Boys Hostel Campus</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The other four hostels lie in this campus, which is on the other side of the railway tracks, connected to the academic campus via a railway under bridge (RUB).</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Features of the hostels, that are similar, are as follows:</w:t>
      </w:r>
    </w:p>
    <w:p w:rsidR="00000000" w:rsidDel="00000000" w:rsidP="00000000" w:rsidRDefault="00000000" w:rsidRPr="00000000" w14:paraId="00000029">
      <w:pPr>
        <w:numPr>
          <w:ilvl w:val="0"/>
          <w:numId w:val="5"/>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Serves undergraduate boys other than first years</w:t>
      </w:r>
    </w:p>
    <w:p w:rsidR="00000000" w:rsidDel="00000000" w:rsidP="00000000" w:rsidRDefault="00000000" w:rsidRPr="00000000" w14:paraId="0000002A">
      <w:pPr>
        <w:numPr>
          <w:ilvl w:val="0"/>
          <w:numId w:val="5"/>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Floors: Three (G+2)</w:t>
      </w:r>
    </w:p>
    <w:p w:rsidR="00000000" w:rsidDel="00000000" w:rsidP="00000000" w:rsidRDefault="00000000" w:rsidRPr="00000000" w14:paraId="0000002B">
      <w:pPr>
        <w:numPr>
          <w:ilvl w:val="0"/>
          <w:numId w:val="5"/>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Seating of room: One student of final year or two students of other years in a room. Allotted through portal.</w:t>
      </w:r>
    </w:p>
    <w:p w:rsidR="00000000" w:rsidDel="00000000" w:rsidP="00000000" w:rsidRDefault="00000000" w:rsidRPr="00000000" w14:paraId="0000002C">
      <w:pPr>
        <w:numPr>
          <w:ilvl w:val="0"/>
          <w:numId w:val="5"/>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Structure of room: Single seating room arranged in wings</w:t>
      </w:r>
    </w:p>
    <w:p w:rsidR="00000000" w:rsidDel="00000000" w:rsidP="00000000" w:rsidRDefault="00000000" w:rsidRPr="00000000" w14:paraId="0000002D">
      <w:pPr>
        <w:numPr>
          <w:ilvl w:val="0"/>
          <w:numId w:val="5"/>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Furnishing of room: One/Two bed(s), one open/closed cupboard along with supplementary racks, one study table with chair and a tea table.</w:t>
      </w:r>
    </w:p>
    <w:p w:rsidR="00000000" w:rsidDel="00000000" w:rsidP="00000000" w:rsidRDefault="00000000" w:rsidRPr="00000000" w14:paraId="0000002E">
      <w:pPr>
        <w:numPr>
          <w:ilvl w:val="0"/>
          <w:numId w:val="5"/>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Internet: One LAN port in each room</w:t>
      </w:r>
    </w:p>
    <w:p w:rsidR="00000000" w:rsidDel="00000000" w:rsidP="00000000" w:rsidRDefault="00000000" w:rsidRPr="00000000" w14:paraId="0000002F">
      <w:pPr>
        <w:numPr>
          <w:ilvl w:val="0"/>
          <w:numId w:val="5"/>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Features of the hostel: Each floor has a washroom at the distinct end. Aquaguard coolers and geysers are present at different locations. There are caretaker, accountant and warden offices.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Features of the hostels, that are different, are as follows:</w:t>
      </w:r>
    </w:p>
    <w:p w:rsidR="00000000" w:rsidDel="00000000" w:rsidP="00000000" w:rsidRDefault="00000000" w:rsidRPr="00000000" w14:paraId="00000031">
      <w:pPr>
        <w:numPr>
          <w:ilvl w:val="0"/>
          <w:numId w:val="1"/>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There are 12 rooms in a wing in Malviya and Tandon hostels whereas 15 rooms in Tilak and Patel hostels</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The rooms of Malviya and Tandon hostels are slightly large compared to Tilak and Patel hostels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Other salient features of the hostel campus:</w:t>
      </w:r>
    </w:p>
    <w:p w:rsidR="00000000" w:rsidDel="00000000" w:rsidP="00000000" w:rsidRDefault="00000000" w:rsidRPr="00000000" w14:paraId="00000034">
      <w:pPr>
        <w:numPr>
          <w:ilvl w:val="0"/>
          <w:numId w:val="6"/>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The mess of this campus is a single-storey separate block which is connected to the Malviya and Tandon hostels and is at a walking distance from Tilak and Patel hostels. There are two dining halls with tables of each hostel earmarked. There are separate messes for all the hostels, and each has its own weekly menu.</w:t>
      </w:r>
    </w:p>
    <w:p w:rsidR="00000000" w:rsidDel="00000000" w:rsidP="00000000" w:rsidRDefault="00000000" w:rsidRPr="00000000" w14:paraId="00000035">
      <w:pPr>
        <w:numPr>
          <w:ilvl w:val="0"/>
          <w:numId w:val="6"/>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SAC (Student Activity Center): It houses Music Room, Reading Room, Conference Room, Table Tennis Room, and TV Rooms. It remains open till 11 PM daily.</w:t>
      </w:r>
    </w:p>
    <w:p w:rsidR="00000000" w:rsidDel="00000000" w:rsidP="00000000" w:rsidRDefault="00000000" w:rsidRPr="00000000" w14:paraId="00000036">
      <w:pPr>
        <w:numPr>
          <w:ilvl w:val="0"/>
          <w:numId w:val="6"/>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There are altogether four canteens. One of them serves juice and fruits. Others serve all types of foods. The canteens remain operational from afternoon to late night till 2-3 AM.</w:t>
      </w:r>
    </w:p>
    <w:p w:rsidR="00000000" w:rsidDel="00000000" w:rsidP="00000000" w:rsidRDefault="00000000" w:rsidRPr="00000000" w14:paraId="00000037">
      <w:pPr>
        <w:numPr>
          <w:ilvl w:val="0"/>
          <w:numId w:val="6"/>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There is a general store that fulfills the essential and stationary needs.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rPr>
          <w:rFonts w:ascii="Roboto" w:cs="Roboto" w:eastAsia="Roboto" w:hAnsi="Roboto"/>
          <w:b w:val="1"/>
          <w:i w:val="1"/>
          <w:color w:val="282829"/>
          <w:sz w:val="23"/>
          <w:szCs w:val="23"/>
          <w:shd w:fill="f2f2f2" w:val="clear"/>
        </w:rPr>
      </w:pPr>
      <w:r w:rsidDel="00000000" w:rsidR="00000000" w:rsidRPr="00000000">
        <w:rPr>
          <w:rFonts w:ascii="Roboto" w:cs="Roboto" w:eastAsia="Roboto" w:hAnsi="Roboto"/>
          <w:b w:val="1"/>
          <w:i w:val="1"/>
          <w:color w:val="282829"/>
          <w:sz w:val="23"/>
          <w:szCs w:val="23"/>
          <w:shd w:fill="f2f2f2" w:val="clear"/>
          <w:rtl w:val="0"/>
        </w:rPr>
        <w:t xml:space="preserve">Remaining general important points of considerations:</w:t>
      </w:r>
    </w:p>
    <w:p w:rsidR="00000000" w:rsidDel="00000000" w:rsidP="00000000" w:rsidRDefault="00000000" w:rsidRPr="00000000" w14:paraId="00000039">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All the messes serve vegetarian food three times a day, i.e., breakfast, lunch and dinner. The timings are: Breakfast - 7:30 AM - 9 AM; Lunch - 12:30 PM - 2 PM; Dinner - 7:30 PM - 9 PM.</w:t>
      </w:r>
    </w:p>
    <w:p w:rsidR="00000000" w:rsidDel="00000000" w:rsidP="00000000" w:rsidRDefault="00000000" w:rsidRPr="00000000" w14:paraId="0000003A">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The laundry services are done by agents who visit hostels on alternate days.</w:t>
      </w:r>
    </w:p>
    <w:p w:rsidR="00000000" w:rsidDel="00000000" w:rsidP="00000000" w:rsidRDefault="00000000" w:rsidRPr="00000000" w14:paraId="0000003B">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There is neither a photocopy, print or scan shop. nor a saloon inside the hostel campus. These requirements are fulfilled by shops outside the campus.</w:t>
      </w:r>
    </w:p>
    <w:p w:rsidR="00000000" w:rsidDel="00000000" w:rsidP="00000000" w:rsidRDefault="00000000" w:rsidRPr="00000000" w14:paraId="0000003C">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All hostels maintain a register in which students have to enter when they are either leaving or coming back from a vacation.</w:t>
      </w:r>
    </w:p>
    <w:p w:rsidR="00000000" w:rsidDel="00000000" w:rsidP="00000000" w:rsidRDefault="00000000" w:rsidRPr="00000000" w14:paraId="0000003D">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After the session gets over, students are required to vacate their allotted rooms before leaving for the vacation. The packed belongings can be left at designated cloak rooms. But the college bears no responsibility for loss or theft.</w:t>
      </w:r>
    </w:p>
    <w:p w:rsidR="00000000" w:rsidDel="00000000" w:rsidP="00000000" w:rsidRDefault="00000000" w:rsidRPr="00000000" w14:paraId="0000003E">
      <w:pPr>
        <w:numPr>
          <w:ilvl w:val="0"/>
          <w:numId w:val="2"/>
        </w:numPr>
        <w:pBdr>
          <w:top w:color="auto" w:space="0" w:sz="0" w:val="none"/>
          <w:bottom w:color="auto" w:space="8" w:sz="0" w:val="none"/>
          <w:right w:color="auto" w:space="0" w:sz="0" w:val="none"/>
        </w:pBdr>
        <w:shd w:fill="ffffff" w:val="clear"/>
        <w:spacing w:after="0" w:afterAutospacing="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The internet service is provided, without any usage limit, through a proxy network maintained by the Computer Center.</w:t>
      </w:r>
    </w:p>
    <w:p w:rsidR="00000000" w:rsidDel="00000000" w:rsidP="00000000" w:rsidRDefault="00000000" w:rsidRPr="00000000" w14:paraId="0000003F">
      <w:pPr>
        <w:numPr>
          <w:ilvl w:val="0"/>
          <w:numId w:val="2"/>
        </w:numPr>
        <w:pBdr>
          <w:top w:color="auto" w:space="0" w:sz="0" w:val="none"/>
          <w:bottom w:color="auto" w:space="0" w:sz="0" w:val="none"/>
          <w:right w:color="auto" w:space="0" w:sz="0" w:val="none"/>
          <w:between w:color="auto" w:space="0" w:sz="0" w:val="none"/>
        </w:pBdr>
        <w:shd w:fill="ffffff" w:val="clear"/>
        <w:spacing w:after="440" w:lineRule="auto"/>
        <w:ind w:left="1180" w:right="440" w:hanging="360"/>
        <w:rPr>
          <w:b w:val="1"/>
          <w:i w:val="1"/>
          <w:shd w:fill="f2f2f2" w:val="clear"/>
        </w:rPr>
      </w:pPr>
      <w:r w:rsidDel="00000000" w:rsidR="00000000" w:rsidRPr="00000000">
        <w:rPr>
          <w:rFonts w:ascii="Roboto" w:cs="Roboto" w:eastAsia="Roboto" w:hAnsi="Roboto"/>
          <w:b w:val="1"/>
          <w:i w:val="1"/>
          <w:color w:val="282829"/>
          <w:sz w:val="23"/>
          <w:szCs w:val="23"/>
          <w:shd w:fill="f2f2f2" w:val="clear"/>
          <w:rtl w:val="0"/>
        </w:rPr>
        <w:t xml:space="preserve">Allotment process: The portal goes online, during the summer holidays, for a fixed number of days. Each hostel has a definite strength of each branch and year as per a matrix decided by the authorities. All hostelers have to submit their preference of roommates, belonging to same branch, and hostels. The rooms are allotted on the basis of CPI (marks). Those who fail to submit a preference are given rooms randomly in any hostel with any student.</w:t>
      </w:r>
    </w:p>
    <w:p w:rsidR="00000000" w:rsidDel="00000000" w:rsidP="00000000" w:rsidRDefault="00000000" w:rsidRPr="00000000" w14:paraId="00000040">
      <w:pPr>
        <w:rPr>
          <w:rFonts w:ascii="Verdana" w:cs="Verdana" w:eastAsia="Verdana" w:hAnsi="Verdana"/>
          <w:b w:val="1"/>
          <w:i w:val="1"/>
          <w:color w:val="282829"/>
          <w:sz w:val="21"/>
          <w:szCs w:val="21"/>
          <w:shd w:fill="f2f2f2" w:val="clear"/>
        </w:rPr>
      </w:pPr>
      <w:r w:rsidDel="00000000" w:rsidR="00000000" w:rsidRPr="00000000">
        <w:rPr>
          <w:rtl w:val="0"/>
        </w:rPr>
      </w:r>
    </w:p>
    <w:p w:rsidR="00000000" w:rsidDel="00000000" w:rsidP="00000000" w:rsidRDefault="00000000" w:rsidRPr="00000000" w14:paraId="00000041">
      <w:pPr>
        <w:rPr>
          <w:rFonts w:ascii="Verdana" w:cs="Verdana" w:eastAsia="Verdana" w:hAnsi="Verdana"/>
          <w:b w:val="1"/>
          <w:i w:val="1"/>
          <w:color w:val="282829"/>
          <w:sz w:val="21"/>
          <w:szCs w:val="21"/>
          <w:shd w:fill="f2f2f2" w:val="clear"/>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828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