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4A1D" w14:textId="0A109EC6" w:rsidR="00827049" w:rsidRDefault="004501FB">
      <w:r w:rsidRPr="004501FB">
        <w:t>In this data analytics project, I analyzed Apple's current global market share, growth trajectory, and how Berkshire Hathaway capitalized on Apple's success to earn massive profits through their investment in the company. Furthermore, I identified India as a significant growth opportunity for Apple, as the country is expected to add $400 billion in profits every year. To present my findings, I have created a Power BI dashboard that you can access through the provided GitHub link. Through this project, I hope to shed light on the factors that have contributed to Apple's success and provide insight into potential growth opportunities for the company.</w:t>
      </w:r>
    </w:p>
    <w:sectPr w:rsidR="0082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6C"/>
    <w:rsid w:val="004501FB"/>
    <w:rsid w:val="006A4A6C"/>
    <w:rsid w:val="0082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AA6B"/>
  <w15:chartTrackingRefBased/>
  <w15:docId w15:val="{4A7D060C-119D-4EA9-BAEB-8E5F707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Shankar</dc:creator>
  <cp:keywords/>
  <dc:description/>
  <cp:lastModifiedBy>Abhinav Shankar</cp:lastModifiedBy>
  <cp:revision>2</cp:revision>
  <dcterms:created xsi:type="dcterms:W3CDTF">2023-04-02T10:59:00Z</dcterms:created>
  <dcterms:modified xsi:type="dcterms:W3CDTF">2023-04-02T10:59:00Z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57a1ce618fe0372a99297b606aa7453a0dafd59778992c3fe846b320dd5418de</vt:lpwstr>
  </property>
</Properties>
</file>