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4126" w14:textId="77777777" w:rsidR="00576E7E" w:rsidRPr="004A584E" w:rsidRDefault="004A584E">
      <w:pPr>
        <w:pStyle w:val="Heading1"/>
        <w:rPr>
          <w:rFonts w:ascii="Times New Roman" w:hAnsi="Times New Roman" w:cs="Times New Roman"/>
        </w:rPr>
      </w:pPr>
      <w:r w:rsidRPr="004A584E">
        <w:rPr>
          <w:rFonts w:ascii="Times New Roman" w:hAnsi="Times New Roman" w:cs="Times New Roman"/>
        </w:rPr>
        <w:t>Project Development Phase</w:t>
      </w:r>
    </w:p>
    <w:p w14:paraId="6F3A1E27" w14:textId="77777777" w:rsidR="00576E7E" w:rsidRPr="004A584E" w:rsidRDefault="004A584E">
      <w:pPr>
        <w:pStyle w:val="Heading2"/>
        <w:rPr>
          <w:rFonts w:ascii="Times New Roman" w:hAnsi="Times New Roman" w:cs="Times New Roman"/>
        </w:rPr>
      </w:pPr>
      <w:r w:rsidRPr="004A584E">
        <w:rPr>
          <w:rFonts w:ascii="Times New Roman" w:hAnsi="Times New Roman" w:cs="Times New Roman"/>
        </w:rPr>
        <w:t>Model Performance Test</w:t>
      </w:r>
    </w:p>
    <w:p w14:paraId="0C755488" w14:textId="14AA1C4D" w:rsidR="004A584E" w:rsidRPr="004A584E" w:rsidRDefault="004A584E" w:rsidP="004A584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A584E">
        <w:rPr>
          <w:rFonts w:ascii="Times New Roman" w:hAnsi="Times New Roman" w:cs="Times New Roman"/>
          <w:sz w:val="24"/>
          <w:szCs w:val="24"/>
        </w:rPr>
        <w:t>1</w:t>
      </w:r>
      <w:r w:rsidRPr="004A584E">
        <w:rPr>
          <w:rFonts w:ascii="Times New Roman" w:hAnsi="Times New Roman" w:cs="Times New Roman"/>
          <w:sz w:val="24"/>
          <w:szCs w:val="24"/>
        </w:rPr>
        <w:t>. Efficiency &amp; User Experience</w:t>
      </w:r>
    </w:p>
    <w:p w14:paraId="0C3898A9" w14:textId="77777777" w:rsidR="004A584E" w:rsidRPr="004A584E" w:rsidRDefault="004A584E" w:rsidP="004A584E">
      <w:pPr>
        <w:pStyle w:val="NormalWeb"/>
        <w:numPr>
          <w:ilvl w:val="0"/>
          <w:numId w:val="12"/>
        </w:numPr>
      </w:pPr>
      <w:r w:rsidRPr="004A584E">
        <w:rPr>
          <w:b/>
          <w:bCs/>
        </w:rPr>
        <w:t>Model Latency:</w:t>
      </w:r>
      <w:r w:rsidRPr="004A584E">
        <w:t xml:space="preserve"> Utilizing </w:t>
      </w:r>
      <w:r w:rsidRPr="004A584E">
        <w:rPr>
          <w:b/>
          <w:bCs/>
        </w:rPr>
        <w:t>Gemini 2.5 Flash</w:t>
      </w:r>
      <w:r w:rsidRPr="004A584E">
        <w:t xml:space="preserve"> (optimized for speed), the average response time for a 500-word blog was </w:t>
      </w:r>
      <w:r w:rsidRPr="004A584E">
        <w:rPr>
          <w:b/>
          <w:bCs/>
        </w:rPr>
        <w:t>2.4 seconds</w:t>
      </w:r>
      <w:r w:rsidRPr="004A584E">
        <w:t>.</w:t>
      </w:r>
    </w:p>
    <w:p w14:paraId="72454829" w14:textId="77777777" w:rsidR="004A584E" w:rsidRPr="004A584E" w:rsidRDefault="004A584E" w:rsidP="004A584E">
      <w:pPr>
        <w:pStyle w:val="NormalWeb"/>
        <w:numPr>
          <w:ilvl w:val="0"/>
          <w:numId w:val="12"/>
        </w:numPr>
      </w:pPr>
      <w:r w:rsidRPr="004A584E">
        <w:rPr>
          <w:b/>
          <w:bCs/>
        </w:rPr>
        <w:t>UX Engagement (Joke Generation):</w:t>
      </w:r>
      <w:r w:rsidRPr="004A584E">
        <w:t xml:space="preserve"> During the latency period, the </w:t>
      </w:r>
      <w:proofErr w:type="spellStart"/>
      <w:r w:rsidRPr="004A584E">
        <w:rPr>
          <w:rStyle w:val="HTMLCode"/>
          <w:rFonts w:ascii="Times New Roman" w:hAnsi="Times New Roman" w:cs="Times New Roman"/>
          <w:sz w:val="24"/>
          <w:szCs w:val="24"/>
        </w:rPr>
        <w:t>get_</w:t>
      </w:r>
      <w:proofErr w:type="gramStart"/>
      <w:r w:rsidRPr="004A584E">
        <w:rPr>
          <w:rStyle w:val="HTMLCode"/>
          <w:rFonts w:ascii="Times New Roman" w:hAnsi="Times New Roman" w:cs="Times New Roman"/>
          <w:sz w:val="24"/>
          <w:szCs w:val="24"/>
        </w:rPr>
        <w:t>joke</w:t>
      </w:r>
      <w:proofErr w:type="spellEnd"/>
      <w:r w:rsidRPr="004A584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A584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A584E">
        <w:t xml:space="preserve"> function was triggered. User testing showed a </w:t>
      </w:r>
      <w:r w:rsidRPr="004A584E">
        <w:rPr>
          <w:b/>
          <w:bCs/>
        </w:rPr>
        <w:t>15% increase in perceived speed</w:t>
      </w:r>
      <w:r w:rsidRPr="004A584E">
        <w:t xml:space="preserve"> as users were engaged by the programmer jokes while waiting.</w:t>
      </w:r>
    </w:p>
    <w:p w14:paraId="66EE32A5" w14:textId="77777777" w:rsidR="004A584E" w:rsidRPr="004A584E" w:rsidRDefault="004A584E" w:rsidP="004A584E">
      <w:pPr>
        <w:pStyle w:val="NormalWeb"/>
        <w:numPr>
          <w:ilvl w:val="0"/>
          <w:numId w:val="12"/>
        </w:numPr>
      </w:pPr>
      <w:r w:rsidRPr="004A584E">
        <w:rPr>
          <w:b/>
          <w:bCs/>
        </w:rPr>
        <w:t>Throughput:</w:t>
      </w:r>
      <w:r w:rsidRPr="004A584E">
        <w:t xml:space="preserve"> The application handles simultaneous input processing efficiently, with the Gemini API supporting high request volumes without degradation in text quality.</w:t>
      </w:r>
    </w:p>
    <w:p w14:paraId="5B19D78E" w14:textId="3FDA3697" w:rsidR="004A584E" w:rsidRPr="004A584E" w:rsidRDefault="004A584E" w:rsidP="004A584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A584E">
        <w:rPr>
          <w:rFonts w:ascii="Times New Roman" w:hAnsi="Times New Roman" w:cs="Times New Roman"/>
          <w:sz w:val="24"/>
          <w:szCs w:val="24"/>
        </w:rPr>
        <w:t>2</w:t>
      </w:r>
      <w:r w:rsidRPr="004A584E">
        <w:rPr>
          <w:rFonts w:ascii="Times New Roman" w:hAnsi="Times New Roman" w:cs="Times New Roman"/>
          <w:sz w:val="24"/>
          <w:szCs w:val="24"/>
        </w:rPr>
        <w:t>. Technical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744"/>
        <w:gridCol w:w="799"/>
      </w:tblGrid>
      <w:tr w:rsidR="004A584E" w:rsidRPr="004A584E" w14:paraId="20D51DEA" w14:textId="77777777" w:rsidTr="004A58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F46D8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D814C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5F641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</w:tr>
      <w:tr w:rsidR="004A584E" w:rsidRPr="004A584E" w14:paraId="6404F9DC" w14:textId="77777777" w:rsidTr="004A5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96F0E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625C8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2.4s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43E3F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&lt; 5s</w:t>
            </w:r>
          </w:p>
        </w:tc>
      </w:tr>
      <w:tr w:rsidR="004A584E" w:rsidRPr="004A584E" w14:paraId="536B6A21" w14:textId="77777777" w:rsidTr="004A5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5A3E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CD6E3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98.5%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C9E8D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&gt; 95%</w:t>
            </w:r>
          </w:p>
        </w:tc>
      </w:tr>
      <w:tr w:rsidR="004A584E" w:rsidRPr="004A584E" w14:paraId="3B11C87C" w14:textId="77777777" w:rsidTr="004A5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344D6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49F34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C8973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</w:tr>
      <w:tr w:rsidR="004A584E" w:rsidRPr="004A584E" w14:paraId="3791C465" w14:textId="77777777" w:rsidTr="004A5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5105E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Formatting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1BF63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81F9D" w14:textId="77777777" w:rsidR="004A584E" w:rsidRPr="004A584E" w:rsidRDefault="004A584E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A584E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58195EE1" w14:textId="35A808D0" w:rsidR="00576E7E" w:rsidRDefault="00576E7E" w:rsidP="004A584E"/>
    <w:sectPr w:rsidR="00576E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B2DD9"/>
    <w:multiLevelType w:val="multilevel"/>
    <w:tmpl w:val="51A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41829"/>
    <w:multiLevelType w:val="multilevel"/>
    <w:tmpl w:val="33D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72E26"/>
    <w:multiLevelType w:val="multilevel"/>
    <w:tmpl w:val="50E0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4E"/>
    <w:rsid w:val="00576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0EC86"/>
  <w14:defaultImageDpi w14:val="300"/>
  <w15:docId w15:val="{580E3FB0-E5D8-4FF1-A2B8-C2D92641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A5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A584E"/>
  </w:style>
  <w:style w:type="character" w:styleId="HTMLCode">
    <w:name w:val="HTML Code"/>
    <w:basedOn w:val="DefaultParagraphFont"/>
    <w:uiPriority w:val="99"/>
    <w:semiHidden/>
    <w:unhideWhenUsed/>
    <w:rsid w:val="004A58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2</cp:revision>
  <dcterms:created xsi:type="dcterms:W3CDTF">2013-12-23T23:15:00Z</dcterms:created>
  <dcterms:modified xsi:type="dcterms:W3CDTF">2026-02-10T05:43:00Z</dcterms:modified>
  <cp:category/>
</cp:coreProperties>
</file>