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71AA6" w14:textId="77777777" w:rsidR="00DD1991" w:rsidRPr="00DD1991" w:rsidRDefault="00DD1991" w:rsidP="00DD1991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bidi="hi-IN"/>
          <w14:ligatures w14:val="none"/>
        </w:rPr>
      </w:pPr>
      <w:r w:rsidRPr="00DD1991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bidi="hi-IN"/>
          <w14:ligatures w14:val="none"/>
        </w:rPr>
        <w:t>BUSINESS REQUIREMENTS DOCUMENT (BRD)</w:t>
      </w:r>
    </w:p>
    <w:p w14:paraId="65A64398" w14:textId="71E457F1" w:rsidR="00DD1991" w:rsidRPr="00DD1991" w:rsidRDefault="00DD1991" w:rsidP="00DD1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D19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Project Title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: </w:t>
      </w:r>
    </w:p>
    <w:p w14:paraId="740C1434" w14:textId="68C299AD" w:rsidR="00345C7F" w:rsidRDefault="00DD1991" w:rsidP="00DD1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D19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Customer Churn Analysis &amp; Prediction for Quick Commerce Platform (</w:t>
      </w:r>
      <w:proofErr w:type="spellStart"/>
      <w:r w:rsidRPr="00DD19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Zepto</w:t>
      </w:r>
      <w:proofErr w:type="spellEnd"/>
      <w:r w:rsidRPr="00DD19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)</w:t>
      </w:r>
    </w:p>
    <w:p w14:paraId="0C8E7398" w14:textId="4FF5375B" w:rsidR="00DD1991" w:rsidRDefault="00DD1991" w:rsidP="00DD1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2213CEB" w14:textId="77777777" w:rsidR="00DD1991" w:rsidRDefault="00DD1991" w:rsidP="00DD1991">
      <w:pPr>
        <w:pStyle w:val="Heading2"/>
      </w:pPr>
      <w: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4886"/>
      </w:tblGrid>
      <w:tr w:rsidR="00DD1991" w14:paraId="703D5F87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14BF" w14:textId="77777777" w:rsidR="00DD1991" w:rsidRDefault="00DD1991">
            <w: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41F1B1C3" w14:textId="0FA42CC0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 xml:space="preserve">Abhishek Chouhan </w:t>
            </w:r>
          </w:p>
        </w:tc>
      </w:tr>
      <w:tr w:rsidR="00DD1991" w14:paraId="77F169AA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A823" w14:textId="77777777" w:rsidR="00DD1991" w:rsidRDefault="00DD1991">
            <w:r>
              <w:t>Prepared Date</w:t>
            </w:r>
          </w:p>
        </w:tc>
        <w:tc>
          <w:tcPr>
            <w:tcW w:w="0" w:type="auto"/>
            <w:vAlign w:val="center"/>
            <w:hideMark/>
          </w:tcPr>
          <w:p w14:paraId="31ED4EB6" w14:textId="3D281BAB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09 Feb 2026</w:t>
            </w:r>
          </w:p>
        </w:tc>
      </w:tr>
      <w:tr w:rsidR="00DD1991" w14:paraId="6A1D4FDF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9EE4" w14:textId="77777777" w:rsidR="00DD1991" w:rsidRDefault="00DD1991">
            <w: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6C2F3551" w14:textId="3A7016A0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Analytics &amp; Market Research</w:t>
            </w:r>
          </w:p>
        </w:tc>
      </w:tr>
      <w:tr w:rsidR="00DD1991" w14:paraId="270B065D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0A23" w14:textId="77777777" w:rsidR="00DD1991" w:rsidRDefault="00DD1991">
            <w: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41279850" w14:textId="4670A351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Product, Growth, Operations, Analytics Teams</w:t>
            </w:r>
          </w:p>
        </w:tc>
      </w:tr>
      <w:tr w:rsidR="00DD1991" w14:paraId="49879045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DFCB" w14:textId="77777777" w:rsidR="00DD1991" w:rsidRDefault="00DD1991">
            <w: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2F396FEC" w14:textId="610B8886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Transactional &amp; Behavioral Data</w:t>
            </w:r>
          </w:p>
        </w:tc>
      </w:tr>
    </w:tbl>
    <w:p w14:paraId="70B6713E" w14:textId="77777777" w:rsidR="00DD1991" w:rsidRDefault="00DD1991" w:rsidP="00DD1991">
      <w:r>
        <w:pict w14:anchorId="22658800">
          <v:rect id="_x0000_i1025" style="width:0;height:1.5pt" o:hralign="center" o:hrstd="t" o:hr="t" fillcolor="#a0a0a0" stroked="f"/>
        </w:pict>
      </w:r>
    </w:p>
    <w:p w14:paraId="222350FC" w14:textId="77777777" w:rsidR="00DD1991" w:rsidRDefault="00DD1991" w:rsidP="00DD1991">
      <w:pPr>
        <w:pStyle w:val="Heading2"/>
      </w:pPr>
      <w:r>
        <w:t>2. Business Background</w:t>
      </w:r>
    </w:p>
    <w:p w14:paraId="3FE697F5" w14:textId="77777777" w:rsidR="00DD1991" w:rsidRDefault="00DD1991" w:rsidP="00DD1991">
      <w:pPr>
        <w:pStyle w:val="NormalWeb"/>
      </w:pPr>
      <w:r>
        <w:t xml:space="preserve">Quick commerce platforms operate in a </w:t>
      </w:r>
      <w:r>
        <w:rPr>
          <w:rStyle w:val="Strong"/>
        </w:rPr>
        <w:t>highly competitive and price-sensitive market</w:t>
      </w:r>
      <w:r>
        <w:t xml:space="preserve"> where customers can easily switch between multiple platforms. </w:t>
      </w:r>
      <w:proofErr w:type="spellStart"/>
      <w:r>
        <w:t>Zepto</w:t>
      </w:r>
      <w:proofErr w:type="spellEnd"/>
      <w:r>
        <w:t xml:space="preserve">, as a leading quick-commerce company, relies heavily on </w:t>
      </w:r>
      <w:r>
        <w:rPr>
          <w:rStyle w:val="Strong"/>
        </w:rPr>
        <w:t>repeat customers</w:t>
      </w:r>
      <w:r>
        <w:t xml:space="preserve"> for sustainable growth due to low margins and high acquisition costs.</w:t>
      </w:r>
    </w:p>
    <w:p w14:paraId="0C6065A1" w14:textId="77777777" w:rsidR="00DD1991" w:rsidRDefault="00DD1991" w:rsidP="00DD1991">
      <w:pPr>
        <w:pStyle w:val="NormalWeb"/>
      </w:pPr>
      <w:r>
        <w:t>Customer churn directly impacts:</w:t>
      </w:r>
    </w:p>
    <w:p w14:paraId="692779DF" w14:textId="77777777" w:rsidR="00DD1991" w:rsidRDefault="00DD1991" w:rsidP="00DD1991">
      <w:pPr>
        <w:pStyle w:val="NormalWeb"/>
        <w:numPr>
          <w:ilvl w:val="0"/>
          <w:numId w:val="1"/>
        </w:numPr>
      </w:pPr>
      <w:r>
        <w:t>Revenue predictability</w:t>
      </w:r>
    </w:p>
    <w:p w14:paraId="2A7B5C8B" w14:textId="77777777" w:rsidR="00DD1991" w:rsidRDefault="00DD1991" w:rsidP="00DD1991">
      <w:pPr>
        <w:pStyle w:val="NormalWeb"/>
        <w:numPr>
          <w:ilvl w:val="0"/>
          <w:numId w:val="1"/>
        </w:numPr>
      </w:pPr>
      <w:r>
        <w:t>Customer lifetime value (CLV)</w:t>
      </w:r>
    </w:p>
    <w:p w14:paraId="599A15FD" w14:textId="77777777" w:rsidR="00DD1991" w:rsidRDefault="00DD1991" w:rsidP="00DD1991">
      <w:pPr>
        <w:pStyle w:val="NormalWeb"/>
        <w:numPr>
          <w:ilvl w:val="0"/>
          <w:numId w:val="1"/>
        </w:numPr>
      </w:pPr>
      <w:r>
        <w:t>Marketing efficiency</w:t>
      </w:r>
    </w:p>
    <w:p w14:paraId="074A6E6B" w14:textId="77777777" w:rsidR="00DD1991" w:rsidRDefault="00DD1991" w:rsidP="00DD1991">
      <w:pPr>
        <w:pStyle w:val="NormalWeb"/>
        <w:numPr>
          <w:ilvl w:val="0"/>
          <w:numId w:val="1"/>
        </w:numPr>
      </w:pPr>
      <w:r>
        <w:t>Unit economics</w:t>
      </w:r>
    </w:p>
    <w:p w14:paraId="4D7ABABD" w14:textId="77777777" w:rsidR="00DD1991" w:rsidRDefault="00DD1991" w:rsidP="00DD1991">
      <w:pPr>
        <w:pStyle w:val="NormalWeb"/>
      </w:pPr>
      <w:r>
        <w:t xml:space="preserve">Hence, identifying </w:t>
      </w:r>
      <w:r>
        <w:rPr>
          <w:rStyle w:val="Strong"/>
        </w:rPr>
        <w:t>churn-prone users in advance</w:t>
      </w:r>
      <w:r>
        <w:t xml:space="preserve"> and understanding </w:t>
      </w:r>
      <w:r>
        <w:rPr>
          <w:rStyle w:val="Strong"/>
        </w:rPr>
        <w:t>key churn drivers</w:t>
      </w:r>
      <w:r>
        <w:t xml:space="preserve"> is a critical business requirement.</w:t>
      </w:r>
    </w:p>
    <w:p w14:paraId="785AC384" w14:textId="77777777" w:rsidR="00DD1991" w:rsidRDefault="00DD1991" w:rsidP="00DD1991">
      <w:r>
        <w:pict w14:anchorId="2C1F2EBC">
          <v:rect id="_x0000_i1026" style="width:0;height:1.5pt" o:hralign="center" o:hrstd="t" o:hr="t" fillcolor="#a0a0a0" stroked="f"/>
        </w:pict>
      </w:r>
    </w:p>
    <w:p w14:paraId="4D0B9D82" w14:textId="77777777" w:rsidR="00DD1991" w:rsidRDefault="00DD1991" w:rsidP="00DD1991">
      <w:pPr>
        <w:pStyle w:val="Heading2"/>
      </w:pPr>
      <w:r>
        <w:t>3. Problem Statement</w:t>
      </w:r>
    </w:p>
    <w:p w14:paraId="51A6561F" w14:textId="77777777" w:rsidR="00DD1991" w:rsidRDefault="00DD1991" w:rsidP="00DD1991">
      <w:pPr>
        <w:pStyle w:val="NormalWeb"/>
      </w:pPr>
      <w:proofErr w:type="spellStart"/>
      <w:r>
        <w:lastRenderedPageBreak/>
        <w:t>Zepto</w:t>
      </w:r>
      <w:proofErr w:type="spellEnd"/>
      <w:r>
        <w:t xml:space="preserve"> currently faces challenges in:</w:t>
      </w:r>
    </w:p>
    <w:p w14:paraId="7542D18E" w14:textId="77777777" w:rsidR="00DD1991" w:rsidRDefault="00DD1991" w:rsidP="00DD1991">
      <w:pPr>
        <w:pStyle w:val="NormalWeb"/>
        <w:numPr>
          <w:ilvl w:val="0"/>
          <w:numId w:val="2"/>
        </w:numPr>
      </w:pPr>
      <w:r>
        <w:t>Identifying users who are likely to stop ordering</w:t>
      </w:r>
    </w:p>
    <w:p w14:paraId="1F6E1CD0" w14:textId="77777777" w:rsidR="00DD1991" w:rsidRDefault="00DD1991" w:rsidP="00DD1991">
      <w:pPr>
        <w:pStyle w:val="NormalWeb"/>
        <w:numPr>
          <w:ilvl w:val="0"/>
          <w:numId w:val="2"/>
        </w:numPr>
      </w:pPr>
      <w:r>
        <w:t>Understanding the behavioral and experiential factors behind churn</w:t>
      </w:r>
    </w:p>
    <w:p w14:paraId="5E542483" w14:textId="77777777" w:rsidR="00DD1991" w:rsidRDefault="00DD1991" w:rsidP="00DD1991">
      <w:pPr>
        <w:pStyle w:val="NormalWeb"/>
        <w:numPr>
          <w:ilvl w:val="0"/>
          <w:numId w:val="2"/>
        </w:numPr>
      </w:pPr>
      <w:r>
        <w:t>Taking timely retention actions before users permanently disengage</w:t>
      </w:r>
    </w:p>
    <w:p w14:paraId="5D09A455" w14:textId="77777777" w:rsidR="00DD1991" w:rsidRDefault="00DD1991" w:rsidP="00DD1991">
      <w:pPr>
        <w:pStyle w:val="NormalWeb"/>
      </w:pPr>
      <w:r>
        <w:t xml:space="preserve">There is </w:t>
      </w:r>
      <w:r>
        <w:rPr>
          <w:rStyle w:val="Strong"/>
        </w:rPr>
        <w:t>no consolidated user-level view</w:t>
      </w:r>
      <w:r>
        <w:t xml:space="preserve"> that combines order behavior, app engagement, and customer support experience to proactively predict churn.</w:t>
      </w:r>
    </w:p>
    <w:p w14:paraId="55F23C8D" w14:textId="77777777" w:rsidR="00DD1991" w:rsidRDefault="00DD1991" w:rsidP="00DD1991">
      <w:r>
        <w:pict w14:anchorId="4350A7C1">
          <v:rect id="_x0000_i1027" style="width:0;height:1.5pt" o:hralign="center" o:hrstd="t" o:hr="t" fillcolor="#a0a0a0" stroked="f"/>
        </w:pict>
      </w:r>
    </w:p>
    <w:p w14:paraId="4909C7BC" w14:textId="77777777" w:rsidR="00DD1991" w:rsidRDefault="00DD1991" w:rsidP="00DD1991">
      <w:pPr>
        <w:pStyle w:val="Heading2"/>
      </w:pPr>
      <w:r>
        <w:t>4. Business Objectives</w:t>
      </w:r>
    </w:p>
    <w:p w14:paraId="17406153" w14:textId="77777777" w:rsidR="00DD1991" w:rsidRDefault="00DD1991" w:rsidP="00DD1991">
      <w:pPr>
        <w:pStyle w:val="NormalWeb"/>
      </w:pPr>
      <w:r>
        <w:t>The primary objectives of this project are:</w:t>
      </w:r>
    </w:p>
    <w:p w14:paraId="1BE26174" w14:textId="77777777" w:rsidR="00DD1991" w:rsidRDefault="00DD1991" w:rsidP="00DD1991">
      <w:pPr>
        <w:pStyle w:val="NormalWeb"/>
        <w:numPr>
          <w:ilvl w:val="0"/>
          <w:numId w:val="3"/>
        </w:numPr>
      </w:pPr>
      <w:r>
        <w:t>To identify users who are likely to churn based on historical behavior</w:t>
      </w:r>
    </w:p>
    <w:p w14:paraId="56C170BD" w14:textId="77777777" w:rsidR="00DD1991" w:rsidRDefault="00DD1991" w:rsidP="00DD1991">
      <w:pPr>
        <w:pStyle w:val="NormalWeb"/>
        <w:numPr>
          <w:ilvl w:val="0"/>
          <w:numId w:val="3"/>
        </w:numPr>
      </w:pPr>
      <w:r>
        <w:t>To understand key churn drivers across behavior, experience, and pricing</w:t>
      </w:r>
    </w:p>
    <w:p w14:paraId="560ED515" w14:textId="77777777" w:rsidR="00DD1991" w:rsidRDefault="00DD1991" w:rsidP="00DD1991">
      <w:pPr>
        <w:pStyle w:val="NormalWeb"/>
        <w:numPr>
          <w:ilvl w:val="0"/>
          <w:numId w:val="3"/>
        </w:numPr>
      </w:pPr>
      <w:r>
        <w:t>To segment users into actionable churn-risk categories</w:t>
      </w:r>
    </w:p>
    <w:p w14:paraId="121158FA" w14:textId="77777777" w:rsidR="00DD1991" w:rsidRDefault="00DD1991" w:rsidP="00DD1991">
      <w:pPr>
        <w:pStyle w:val="NormalWeb"/>
        <w:numPr>
          <w:ilvl w:val="0"/>
          <w:numId w:val="3"/>
        </w:numPr>
      </w:pPr>
      <w:r>
        <w:t>To enable data-driven retention strategies for high-value users</w:t>
      </w:r>
    </w:p>
    <w:p w14:paraId="3E8F3A33" w14:textId="77777777" w:rsidR="00DD1991" w:rsidRDefault="00DD1991" w:rsidP="00DD1991">
      <w:pPr>
        <w:pStyle w:val="NormalWeb"/>
        <w:numPr>
          <w:ilvl w:val="0"/>
          <w:numId w:val="3"/>
        </w:numPr>
      </w:pPr>
      <w:r>
        <w:t>To provide business-ready metrics for decision-making teams</w:t>
      </w:r>
    </w:p>
    <w:p w14:paraId="17B88607" w14:textId="77777777" w:rsidR="00DD1991" w:rsidRDefault="00DD1991" w:rsidP="00DD1991">
      <w:r>
        <w:pict w14:anchorId="08407F91">
          <v:rect id="_x0000_i1028" style="width:0;height:1.5pt" o:hralign="center" o:hrstd="t" o:hr="t" fillcolor="#a0a0a0" stroked="f"/>
        </w:pict>
      </w:r>
    </w:p>
    <w:p w14:paraId="1CFA89AB" w14:textId="77777777" w:rsidR="00DD1991" w:rsidRDefault="00DD1991" w:rsidP="00DD1991">
      <w:pPr>
        <w:pStyle w:val="Heading2"/>
      </w:pPr>
      <w:r>
        <w:t>5. Scope of the Project</w:t>
      </w:r>
    </w:p>
    <w:p w14:paraId="528037C4" w14:textId="2A90E1F1" w:rsidR="00DD1991" w:rsidRDefault="00DD1991" w:rsidP="00DD1991">
      <w:pPr>
        <w:pStyle w:val="Heading3"/>
      </w:pPr>
      <w:r>
        <w:t xml:space="preserve"> In-Scope</w:t>
      </w:r>
    </w:p>
    <w:p w14:paraId="1BE84175" w14:textId="77777777" w:rsidR="00DD1991" w:rsidRDefault="00DD1991" w:rsidP="00DD1991">
      <w:pPr>
        <w:pStyle w:val="NormalWeb"/>
        <w:numPr>
          <w:ilvl w:val="0"/>
          <w:numId w:val="4"/>
        </w:numPr>
      </w:pPr>
      <w:r>
        <w:t>Analysis of customer churn using historical data</w:t>
      </w:r>
    </w:p>
    <w:p w14:paraId="3823E485" w14:textId="77777777" w:rsidR="00DD1991" w:rsidRDefault="00DD1991" w:rsidP="00DD1991">
      <w:pPr>
        <w:pStyle w:val="NormalWeb"/>
        <w:numPr>
          <w:ilvl w:val="0"/>
          <w:numId w:val="4"/>
        </w:numPr>
      </w:pPr>
      <w:r>
        <w:t xml:space="preserve">Creation of a </w:t>
      </w:r>
      <w:r>
        <w:rPr>
          <w:rStyle w:val="Strong"/>
        </w:rPr>
        <w:t>user-level metrics table</w:t>
      </w:r>
    </w:p>
    <w:p w14:paraId="540292F0" w14:textId="77777777" w:rsidR="00DD1991" w:rsidRDefault="00DD1991" w:rsidP="00DD1991">
      <w:pPr>
        <w:pStyle w:val="NormalWeb"/>
        <w:numPr>
          <w:ilvl w:val="0"/>
          <w:numId w:val="4"/>
        </w:numPr>
      </w:pPr>
      <w:r>
        <w:t>Churn risk segmentation (Low / Medium / High)</w:t>
      </w:r>
    </w:p>
    <w:p w14:paraId="01CBEC1D" w14:textId="77777777" w:rsidR="00DD1991" w:rsidRDefault="00DD1991" w:rsidP="00DD1991">
      <w:pPr>
        <w:pStyle w:val="NormalWeb"/>
        <w:numPr>
          <w:ilvl w:val="0"/>
          <w:numId w:val="4"/>
        </w:numPr>
      </w:pPr>
      <w:r>
        <w:t>Identification of high-value churn-prone users</w:t>
      </w:r>
    </w:p>
    <w:p w14:paraId="072DCFBB" w14:textId="77777777" w:rsidR="00DD1991" w:rsidRDefault="00DD1991" w:rsidP="00DD1991">
      <w:pPr>
        <w:pStyle w:val="NormalWeb"/>
        <w:numPr>
          <w:ilvl w:val="0"/>
          <w:numId w:val="4"/>
        </w:numPr>
      </w:pPr>
      <w:r>
        <w:t>Business recommendations for retention strategies</w:t>
      </w:r>
    </w:p>
    <w:p w14:paraId="0386FF73" w14:textId="3A26332D" w:rsidR="00DD1991" w:rsidRDefault="00DD1991" w:rsidP="00DD1991">
      <w:pPr>
        <w:pStyle w:val="Heading3"/>
      </w:pPr>
      <w:r>
        <w:t xml:space="preserve"> Out-of-Scope</w:t>
      </w:r>
    </w:p>
    <w:p w14:paraId="6D027FF5" w14:textId="77777777" w:rsidR="00DD1991" w:rsidRDefault="00DD1991" w:rsidP="00DD1991">
      <w:pPr>
        <w:pStyle w:val="NormalWeb"/>
        <w:numPr>
          <w:ilvl w:val="0"/>
          <w:numId w:val="5"/>
        </w:numPr>
      </w:pPr>
      <w:r>
        <w:t>Real-time churn prediction</w:t>
      </w:r>
    </w:p>
    <w:p w14:paraId="13F3DCDC" w14:textId="77777777" w:rsidR="00DD1991" w:rsidRDefault="00DD1991" w:rsidP="00DD1991">
      <w:pPr>
        <w:pStyle w:val="NormalWeb"/>
        <w:numPr>
          <w:ilvl w:val="0"/>
          <w:numId w:val="5"/>
        </w:numPr>
      </w:pPr>
      <w:r>
        <w:t>Advanced machine learning model deployment</w:t>
      </w:r>
    </w:p>
    <w:p w14:paraId="0D6CA470" w14:textId="77777777" w:rsidR="00DD1991" w:rsidRDefault="00DD1991" w:rsidP="00DD1991">
      <w:pPr>
        <w:pStyle w:val="NormalWeb"/>
        <w:numPr>
          <w:ilvl w:val="0"/>
          <w:numId w:val="5"/>
        </w:numPr>
      </w:pPr>
      <w:r>
        <w:t>Marketing campaign execution</w:t>
      </w:r>
    </w:p>
    <w:p w14:paraId="1BED1F3A" w14:textId="77777777" w:rsidR="00DD1991" w:rsidRDefault="00DD1991" w:rsidP="00DD1991">
      <w:pPr>
        <w:pStyle w:val="NormalWeb"/>
        <w:numPr>
          <w:ilvl w:val="0"/>
          <w:numId w:val="5"/>
        </w:numPr>
      </w:pPr>
      <w:r>
        <w:t>UI or app-level changes</w:t>
      </w:r>
    </w:p>
    <w:p w14:paraId="72D3B2EF" w14:textId="77777777" w:rsidR="00DD1991" w:rsidRDefault="00DD1991" w:rsidP="00DD1991">
      <w:r>
        <w:pict w14:anchorId="2D6A9918">
          <v:rect id="_x0000_i1029" style="width:0;height:1.5pt" o:hralign="center" o:hrstd="t" o:hr="t" fillcolor="#a0a0a0" stroked="f"/>
        </w:pict>
      </w:r>
    </w:p>
    <w:p w14:paraId="3E8463E0" w14:textId="77777777" w:rsidR="00DD1991" w:rsidRDefault="00DD1991" w:rsidP="00DD1991">
      <w:pPr>
        <w:pStyle w:val="Heading2"/>
      </w:pPr>
      <w:r>
        <w:t>6. Stakeholders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4369"/>
      </w:tblGrid>
      <w:tr w:rsidR="00DD1991" w14:paraId="2B162004" w14:textId="77777777" w:rsidTr="00DD1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85553" w14:textId="77777777" w:rsidR="00DD1991" w:rsidRDefault="00DD1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CEE3FE6" w14:textId="77777777" w:rsidR="00DD1991" w:rsidRDefault="00DD1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DD1991" w14:paraId="70B4F26B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FB8B" w14:textId="77777777" w:rsidR="00DD1991" w:rsidRDefault="00DD1991">
            <w:r>
              <w:t>Product Team</w:t>
            </w:r>
          </w:p>
        </w:tc>
        <w:tc>
          <w:tcPr>
            <w:tcW w:w="0" w:type="auto"/>
            <w:vAlign w:val="center"/>
            <w:hideMark/>
          </w:tcPr>
          <w:p w14:paraId="747CBEE9" w14:textId="69DDA37E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Improve user experience &amp; engagement</w:t>
            </w:r>
          </w:p>
        </w:tc>
      </w:tr>
      <w:tr w:rsidR="00DD1991" w14:paraId="59FFEBF7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E3C9" w14:textId="77777777" w:rsidR="00DD1991" w:rsidRDefault="00DD1991">
            <w:r>
              <w:t>Growth Team</w:t>
            </w:r>
          </w:p>
        </w:tc>
        <w:tc>
          <w:tcPr>
            <w:tcW w:w="0" w:type="auto"/>
            <w:vAlign w:val="center"/>
            <w:hideMark/>
          </w:tcPr>
          <w:p w14:paraId="64638C08" w14:textId="3941E36D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Retention &amp; reactivation strategies</w:t>
            </w:r>
          </w:p>
        </w:tc>
      </w:tr>
      <w:tr w:rsidR="00DD1991" w14:paraId="5D40780C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537F" w14:textId="77777777" w:rsidR="00DD1991" w:rsidRDefault="00DD1991">
            <w:r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55EC1723" w14:textId="537CC847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Delivery &amp; service optimization</w:t>
            </w:r>
          </w:p>
        </w:tc>
      </w:tr>
      <w:tr w:rsidR="00DD1991" w14:paraId="2EA3398A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5880" w14:textId="77777777" w:rsidR="00DD1991" w:rsidRDefault="00DD1991">
            <w:r>
              <w:t>Analytics Team</w:t>
            </w:r>
          </w:p>
        </w:tc>
        <w:tc>
          <w:tcPr>
            <w:tcW w:w="0" w:type="auto"/>
            <w:vAlign w:val="center"/>
            <w:hideMark/>
          </w:tcPr>
          <w:p w14:paraId="7831EECD" w14:textId="6192F913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Data analysis &amp; insights</w:t>
            </w:r>
          </w:p>
        </w:tc>
      </w:tr>
      <w:tr w:rsidR="00DD1991" w14:paraId="2EA4BA62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41C4" w14:textId="77777777" w:rsidR="00DD1991" w:rsidRDefault="00DD1991">
            <w: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175EE5DB" w14:textId="2F96633C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Strategic decision-making</w:t>
            </w:r>
          </w:p>
        </w:tc>
      </w:tr>
    </w:tbl>
    <w:p w14:paraId="008F0172" w14:textId="77777777" w:rsidR="00DD1991" w:rsidRDefault="00DD1991" w:rsidP="00DD1991">
      <w:r>
        <w:pict w14:anchorId="6D800921">
          <v:rect id="_x0000_i1030" style="width:0;height:1.5pt" o:hralign="center" o:hrstd="t" o:hr="t" fillcolor="#a0a0a0" stroked="f"/>
        </w:pict>
      </w:r>
    </w:p>
    <w:p w14:paraId="09371C9A" w14:textId="77777777" w:rsidR="00DD1991" w:rsidRDefault="00DD1991" w:rsidP="00DD1991">
      <w:pPr>
        <w:pStyle w:val="Heading2"/>
      </w:pPr>
      <w:r>
        <w:t>7. Data Requirements</w:t>
      </w:r>
    </w:p>
    <w:p w14:paraId="2250FD8A" w14:textId="0913B25F" w:rsidR="00DD1991" w:rsidRDefault="00DD1991" w:rsidP="00DD1991">
      <w:pPr>
        <w:pStyle w:val="Heading3"/>
      </w:pPr>
      <w:r>
        <w:t xml:space="preserve">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3486"/>
      </w:tblGrid>
      <w:tr w:rsidR="00DD1991" w14:paraId="4E69264D" w14:textId="77777777" w:rsidTr="00DD1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B61F4" w14:textId="77777777" w:rsidR="00DD1991" w:rsidRDefault="00DD1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6D897C0E" w14:textId="77777777" w:rsidR="00DD1991" w:rsidRDefault="00DD1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D1991" w14:paraId="494A9F9E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27EC" w14:textId="28BBFEF7" w:rsidR="00DD1991" w:rsidRDefault="00DD1991">
            <w:r>
              <w:t>Users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DB5B4F" w14:textId="2B29D3B4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User profile &amp; demographics</w:t>
            </w:r>
          </w:p>
        </w:tc>
      </w:tr>
      <w:tr w:rsidR="00DD1991" w14:paraId="040752EC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59E6" w14:textId="77777777" w:rsidR="00DD1991" w:rsidRDefault="00DD1991">
            <w:r>
              <w:t>Orders</w:t>
            </w:r>
          </w:p>
        </w:tc>
        <w:tc>
          <w:tcPr>
            <w:tcW w:w="0" w:type="auto"/>
            <w:vAlign w:val="center"/>
            <w:hideMark/>
          </w:tcPr>
          <w:p w14:paraId="29B79CCE" w14:textId="7EC5EC59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Transaction history</w:t>
            </w:r>
          </w:p>
        </w:tc>
      </w:tr>
      <w:tr w:rsidR="00DD1991" w14:paraId="39EA1AED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D12C" w14:textId="77777777" w:rsidR="00DD1991" w:rsidRDefault="00DD1991">
            <w:r>
              <w:t>User Activity</w:t>
            </w:r>
          </w:p>
        </w:tc>
        <w:tc>
          <w:tcPr>
            <w:tcW w:w="0" w:type="auto"/>
            <w:vAlign w:val="center"/>
            <w:hideMark/>
          </w:tcPr>
          <w:p w14:paraId="5BD9499E" w14:textId="115C56D3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App usage &amp; engagement</w:t>
            </w:r>
          </w:p>
        </w:tc>
      </w:tr>
      <w:tr w:rsidR="00DD1991" w14:paraId="4A038889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B87B" w14:textId="77777777" w:rsidR="00DD1991" w:rsidRDefault="00DD1991">
            <w:r>
              <w:t>Support Tickets</w:t>
            </w:r>
          </w:p>
        </w:tc>
        <w:tc>
          <w:tcPr>
            <w:tcW w:w="0" w:type="auto"/>
            <w:vAlign w:val="center"/>
            <w:hideMark/>
          </w:tcPr>
          <w:p w14:paraId="5A0D4456" w14:textId="68D8C4A6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Customer issues &amp; resolutions</w:t>
            </w:r>
          </w:p>
        </w:tc>
      </w:tr>
    </w:tbl>
    <w:p w14:paraId="0499BBD3" w14:textId="07C23210" w:rsidR="00DD1991" w:rsidRDefault="00DD1991" w:rsidP="00DD1991">
      <w:pPr>
        <w:pStyle w:val="Heading3"/>
      </w:pPr>
      <w:r>
        <w:t xml:space="preserve"> Key Data Fields Used</w:t>
      </w:r>
    </w:p>
    <w:p w14:paraId="18C74F24" w14:textId="77777777" w:rsidR="00DD1991" w:rsidRDefault="00DD1991" w:rsidP="00DD1991">
      <w:pPr>
        <w:pStyle w:val="NormalWeb"/>
        <w:numPr>
          <w:ilvl w:val="0"/>
          <w:numId w:val="6"/>
        </w:numPr>
      </w:pPr>
      <w:r>
        <w:t>Order date, order value, delivery time</w:t>
      </w:r>
    </w:p>
    <w:p w14:paraId="3133E87A" w14:textId="77777777" w:rsidR="00DD1991" w:rsidRDefault="00DD1991" w:rsidP="00DD1991">
      <w:pPr>
        <w:pStyle w:val="NormalWeb"/>
        <w:numPr>
          <w:ilvl w:val="0"/>
          <w:numId w:val="6"/>
        </w:numPr>
      </w:pPr>
      <w:r>
        <w:t>App opens, time spent, pages viewed</w:t>
      </w:r>
    </w:p>
    <w:p w14:paraId="2F6A6657" w14:textId="77777777" w:rsidR="00DD1991" w:rsidRDefault="00DD1991" w:rsidP="00DD1991">
      <w:pPr>
        <w:pStyle w:val="NormalWeb"/>
        <w:numPr>
          <w:ilvl w:val="0"/>
          <w:numId w:val="6"/>
        </w:numPr>
      </w:pPr>
      <w:r>
        <w:t>Support ticket count, resolution time</w:t>
      </w:r>
    </w:p>
    <w:p w14:paraId="1FE4DF2A" w14:textId="77777777" w:rsidR="00DD1991" w:rsidRDefault="00DD1991" w:rsidP="00DD1991">
      <w:pPr>
        <w:pStyle w:val="NormalWeb"/>
        <w:numPr>
          <w:ilvl w:val="0"/>
          <w:numId w:val="6"/>
        </w:numPr>
      </w:pPr>
      <w:r>
        <w:t>Coupon usage behavior</w:t>
      </w:r>
    </w:p>
    <w:p w14:paraId="2A5213A5" w14:textId="77777777" w:rsidR="00DD1991" w:rsidRDefault="00DD1991" w:rsidP="00DD1991">
      <w:r>
        <w:pict w14:anchorId="63EB27E7">
          <v:rect id="_x0000_i1031" style="width:0;height:1.5pt" o:hralign="center" o:hrstd="t" o:hr="t" fillcolor="#a0a0a0" stroked="f"/>
        </w:pict>
      </w:r>
    </w:p>
    <w:p w14:paraId="29C85C10" w14:textId="3F55D99F" w:rsidR="00DD1991" w:rsidRDefault="00DD1991" w:rsidP="00DD1991">
      <w:pPr>
        <w:pStyle w:val="Heading2"/>
      </w:pPr>
      <w:r>
        <w:t xml:space="preserve">8. Churn Definition </w:t>
      </w:r>
    </w:p>
    <w:p w14:paraId="0680915B" w14:textId="77777777" w:rsidR="00DD1991" w:rsidRDefault="00DD1991" w:rsidP="00DD1991">
      <w:pPr>
        <w:pStyle w:val="NormalWeb"/>
      </w:pPr>
      <w:r>
        <w:t xml:space="preserve">A customer is considered </w:t>
      </w:r>
      <w:r>
        <w:rPr>
          <w:rStyle w:val="Strong"/>
        </w:rPr>
        <w:t>churned</w:t>
      </w:r>
      <w:r>
        <w:t xml:space="preserve"> if:</w:t>
      </w:r>
    </w:p>
    <w:p w14:paraId="0D5504BD" w14:textId="77777777" w:rsidR="00DD1991" w:rsidRDefault="00DD1991" w:rsidP="00DD1991">
      <w:pPr>
        <w:pStyle w:val="NormalWeb"/>
      </w:pPr>
      <w:r>
        <w:t xml:space="preserve">The user has not placed any order in the last </w:t>
      </w:r>
      <w:r>
        <w:rPr>
          <w:rStyle w:val="Strong"/>
        </w:rPr>
        <w:t>30 days</w:t>
      </w:r>
    </w:p>
    <w:p w14:paraId="11A36E60" w14:textId="77777777" w:rsidR="00DD1991" w:rsidRDefault="00DD1991" w:rsidP="00DD1991">
      <w:pPr>
        <w:pStyle w:val="NormalWeb"/>
      </w:pPr>
      <w:r>
        <w:t>This definition aligns with the high-frequency consumption nature of quick commerce.</w:t>
      </w:r>
    </w:p>
    <w:p w14:paraId="45CE16B1" w14:textId="77777777" w:rsidR="00DD1991" w:rsidRDefault="00DD1991" w:rsidP="00DD1991">
      <w:r>
        <w:pict w14:anchorId="4F66BEEE">
          <v:rect id="_x0000_i1032" style="width:0;height:1.5pt" o:hralign="center" o:hrstd="t" o:hr="t" fillcolor="#a0a0a0" stroked="f"/>
        </w:pict>
      </w:r>
    </w:p>
    <w:p w14:paraId="0E495886" w14:textId="77777777" w:rsidR="00DD1991" w:rsidRDefault="00DD1991" w:rsidP="00DD1991">
      <w:pPr>
        <w:pStyle w:val="Heading2"/>
      </w:pPr>
      <w:r>
        <w:lastRenderedPageBreak/>
        <w:t>9. Functional Requirements</w:t>
      </w:r>
    </w:p>
    <w:p w14:paraId="2ED5C673" w14:textId="77777777" w:rsidR="00DD1991" w:rsidRDefault="00DD1991" w:rsidP="00DD1991">
      <w:pPr>
        <w:pStyle w:val="Heading3"/>
      </w:pPr>
      <w:r>
        <w:t>FR-1: User Metrics Aggregation</w:t>
      </w:r>
    </w:p>
    <w:p w14:paraId="5A2B0557" w14:textId="77777777" w:rsidR="00DD1991" w:rsidRDefault="00DD1991" w:rsidP="00DD1991">
      <w:pPr>
        <w:pStyle w:val="NormalWeb"/>
      </w:pPr>
      <w:r>
        <w:t xml:space="preserve">The system must create a </w:t>
      </w:r>
      <w:r>
        <w:rPr>
          <w:rStyle w:val="Strong"/>
        </w:rPr>
        <w:t>user-level metrics table</w:t>
      </w:r>
      <w:r>
        <w:t xml:space="preserve"> that aggregates behavioral, transactional, and experiential data.</w:t>
      </w:r>
    </w:p>
    <w:p w14:paraId="3F78B319" w14:textId="77777777" w:rsidR="00DD1991" w:rsidRDefault="00DD1991" w:rsidP="00DD1991">
      <w:pPr>
        <w:pStyle w:val="Heading3"/>
      </w:pPr>
      <w:r>
        <w:t>FR-2: Churn Flag Creation</w:t>
      </w:r>
    </w:p>
    <w:p w14:paraId="147B8D6B" w14:textId="77777777" w:rsidR="00DD1991" w:rsidRDefault="00DD1991" w:rsidP="00DD1991">
      <w:pPr>
        <w:pStyle w:val="NormalWeb"/>
      </w:pPr>
      <w:r>
        <w:t>The system must generate a churn indicator (</w:t>
      </w:r>
      <w:proofErr w:type="spellStart"/>
      <w:r>
        <w:rPr>
          <w:rStyle w:val="HTMLCode"/>
        </w:rPr>
        <w:t>churn_flag</w:t>
      </w:r>
      <w:proofErr w:type="spellEnd"/>
      <w:r>
        <w:t>) based on inactivity duration.</w:t>
      </w:r>
    </w:p>
    <w:p w14:paraId="62ECF259" w14:textId="77777777" w:rsidR="00DD1991" w:rsidRDefault="00DD1991" w:rsidP="00DD1991">
      <w:pPr>
        <w:pStyle w:val="Heading3"/>
      </w:pPr>
      <w:r>
        <w:t>FR-3: Churn Risk Segmentation</w:t>
      </w:r>
    </w:p>
    <w:p w14:paraId="371A2E2E" w14:textId="77777777" w:rsidR="00DD1991" w:rsidRDefault="00DD1991" w:rsidP="00DD1991">
      <w:pPr>
        <w:pStyle w:val="NormalWeb"/>
      </w:pPr>
      <w:r>
        <w:t>The system must classify users into:</w:t>
      </w:r>
    </w:p>
    <w:p w14:paraId="026A5921" w14:textId="77777777" w:rsidR="00DD1991" w:rsidRDefault="00DD1991" w:rsidP="00DD1991">
      <w:pPr>
        <w:pStyle w:val="NormalWeb"/>
        <w:numPr>
          <w:ilvl w:val="0"/>
          <w:numId w:val="7"/>
        </w:numPr>
      </w:pPr>
      <w:r>
        <w:t>Low Risk</w:t>
      </w:r>
    </w:p>
    <w:p w14:paraId="44EA063A" w14:textId="77777777" w:rsidR="00DD1991" w:rsidRDefault="00DD1991" w:rsidP="00DD1991">
      <w:pPr>
        <w:pStyle w:val="NormalWeb"/>
        <w:numPr>
          <w:ilvl w:val="0"/>
          <w:numId w:val="7"/>
        </w:numPr>
      </w:pPr>
      <w:r>
        <w:t>Medium Risk</w:t>
      </w:r>
    </w:p>
    <w:p w14:paraId="60FDC499" w14:textId="77777777" w:rsidR="00DD1991" w:rsidRDefault="00DD1991" w:rsidP="00DD1991">
      <w:pPr>
        <w:pStyle w:val="NormalWeb"/>
        <w:numPr>
          <w:ilvl w:val="0"/>
          <w:numId w:val="7"/>
        </w:numPr>
      </w:pPr>
      <w:r>
        <w:t>High Risk</w:t>
      </w:r>
    </w:p>
    <w:p w14:paraId="026C1726" w14:textId="77777777" w:rsidR="00DD1991" w:rsidRDefault="00DD1991" w:rsidP="00DD1991">
      <w:pPr>
        <w:pStyle w:val="Heading3"/>
      </w:pPr>
      <w:r>
        <w:t>FR-4: Value Segmentation</w:t>
      </w:r>
    </w:p>
    <w:p w14:paraId="07C0C00F" w14:textId="77777777" w:rsidR="00DD1991" w:rsidRDefault="00DD1991" w:rsidP="00DD1991">
      <w:pPr>
        <w:pStyle w:val="NormalWeb"/>
      </w:pPr>
      <w:r>
        <w:t>Users must be segmented into:</w:t>
      </w:r>
    </w:p>
    <w:p w14:paraId="0894BC39" w14:textId="77777777" w:rsidR="00DD1991" w:rsidRDefault="00DD1991" w:rsidP="00DD1991">
      <w:pPr>
        <w:pStyle w:val="NormalWeb"/>
        <w:numPr>
          <w:ilvl w:val="0"/>
          <w:numId w:val="8"/>
        </w:numPr>
      </w:pPr>
      <w:r>
        <w:t>High Value</w:t>
      </w:r>
    </w:p>
    <w:p w14:paraId="4D0586BA" w14:textId="77777777" w:rsidR="00DD1991" w:rsidRDefault="00DD1991" w:rsidP="00DD1991">
      <w:pPr>
        <w:pStyle w:val="NormalWeb"/>
        <w:numPr>
          <w:ilvl w:val="0"/>
          <w:numId w:val="8"/>
        </w:numPr>
      </w:pPr>
      <w:r>
        <w:t>Medium Value</w:t>
      </w:r>
    </w:p>
    <w:p w14:paraId="680E68B6" w14:textId="77777777" w:rsidR="00DD1991" w:rsidRDefault="00DD1991" w:rsidP="00DD1991">
      <w:pPr>
        <w:pStyle w:val="NormalWeb"/>
        <w:numPr>
          <w:ilvl w:val="0"/>
          <w:numId w:val="8"/>
        </w:numPr>
      </w:pPr>
      <w:r>
        <w:t>Low Value</w:t>
      </w:r>
      <w:r>
        <w:br/>
        <w:t>based on average order value.</w:t>
      </w:r>
    </w:p>
    <w:p w14:paraId="0BD3EA95" w14:textId="77777777" w:rsidR="00DD1991" w:rsidRDefault="00DD1991" w:rsidP="00DD1991">
      <w:pPr>
        <w:pStyle w:val="Heading3"/>
      </w:pPr>
      <w:r>
        <w:t>FR-5: Engagement Measurement</w:t>
      </w:r>
    </w:p>
    <w:p w14:paraId="5BDB0F26" w14:textId="77777777" w:rsidR="00DD1991" w:rsidRDefault="00DD1991" w:rsidP="00DD1991">
      <w:pPr>
        <w:pStyle w:val="NormalWeb"/>
      </w:pPr>
      <w:r>
        <w:t>The system must compute a composite engagement score using app usage metrics.</w:t>
      </w:r>
    </w:p>
    <w:p w14:paraId="7DE10768" w14:textId="77777777" w:rsidR="00DD1991" w:rsidRDefault="00DD1991" w:rsidP="00DD1991">
      <w:r>
        <w:pict w14:anchorId="33B78D86">
          <v:rect id="_x0000_i1033" style="width:0;height:1.5pt" o:hralign="center" o:hrstd="t" o:hr="t" fillcolor="#a0a0a0" stroked="f"/>
        </w:pict>
      </w:r>
    </w:p>
    <w:p w14:paraId="3CE6227C" w14:textId="77777777" w:rsidR="00DD1991" w:rsidRDefault="00DD1991" w:rsidP="00DD1991">
      <w:pPr>
        <w:pStyle w:val="Heading2"/>
      </w:pPr>
      <w:r>
        <w:t>10.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5509"/>
      </w:tblGrid>
      <w:tr w:rsidR="00DD1991" w14:paraId="00616E79" w14:textId="77777777" w:rsidTr="00DD1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5B2B5" w14:textId="77777777" w:rsidR="00DD1991" w:rsidRDefault="00DD1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265A46B" w14:textId="77777777" w:rsidR="00DD1991" w:rsidRDefault="00DD1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:rsidR="00DD1991" w14:paraId="720A553C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C404" w14:textId="77777777" w:rsidR="00DD1991" w:rsidRDefault="00DD1991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4879FCD" w14:textId="0A6D10C7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Queries should execute within acceptable time limits</w:t>
            </w:r>
          </w:p>
        </w:tc>
      </w:tr>
      <w:tr w:rsidR="00DD1991" w14:paraId="30ADF5D5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CFDE" w14:textId="77777777" w:rsidR="00DD1991" w:rsidRDefault="00DD1991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9572EDF" w14:textId="29B0A043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Solution should handle growing user data</w:t>
            </w:r>
          </w:p>
        </w:tc>
      </w:tr>
      <w:tr w:rsidR="00DD1991" w14:paraId="52427446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B789" w14:textId="77777777" w:rsidR="00DD1991" w:rsidRDefault="00DD1991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14:paraId="0ED9BD5E" w14:textId="4232E34F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Metrics must be logically consistent</w:t>
            </w:r>
          </w:p>
        </w:tc>
      </w:tr>
      <w:tr w:rsidR="00DD1991" w14:paraId="1D755D30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72F3" w14:textId="77777777" w:rsidR="00DD1991" w:rsidRDefault="00DD1991">
            <w:r>
              <w:lastRenderedPageBreak/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A0DC619" w14:textId="23F0F421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SQL logic should be modular and reusable</w:t>
            </w:r>
          </w:p>
        </w:tc>
      </w:tr>
      <w:tr w:rsidR="00DD1991" w14:paraId="525ABD45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C571" w14:textId="77777777" w:rsidR="00DD1991" w:rsidRDefault="00DD1991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975313" w14:textId="35F5356D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No exposure of personal user identifiers</w:t>
            </w:r>
          </w:p>
        </w:tc>
      </w:tr>
    </w:tbl>
    <w:p w14:paraId="7E1BD0D6" w14:textId="77777777" w:rsidR="00DD1991" w:rsidRDefault="00DD1991" w:rsidP="00DD1991">
      <w:r>
        <w:pict w14:anchorId="23BD1816">
          <v:rect id="_x0000_i1034" style="width:0;height:1.5pt" o:hralign="center" o:hrstd="t" o:hr="t" fillcolor="#a0a0a0" stroked="f"/>
        </w:pict>
      </w:r>
    </w:p>
    <w:p w14:paraId="0C279A9B" w14:textId="77777777" w:rsidR="00DD1991" w:rsidRDefault="00DD1991" w:rsidP="00DD1991">
      <w:pPr>
        <w:pStyle w:val="Heading2"/>
      </w:pPr>
      <w:r>
        <w:t>11. User Metrics Table Design</w:t>
      </w:r>
    </w:p>
    <w:p w14:paraId="6662DF55" w14:textId="77777777" w:rsidR="00DD1991" w:rsidRDefault="00DD1991" w:rsidP="00DD1991">
      <w:pPr>
        <w:pStyle w:val="Heading3"/>
      </w:pPr>
      <w:r>
        <w:t xml:space="preserve">Final Output Table: </w:t>
      </w:r>
      <w:proofErr w:type="spellStart"/>
      <w:r>
        <w:rPr>
          <w:rStyle w:val="HTMLCode"/>
          <w:rFonts w:eastAsiaTheme="majorEastAsia"/>
        </w:rPr>
        <w:t>user_metrics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917"/>
      </w:tblGrid>
      <w:tr w:rsidR="00DD1991" w14:paraId="5FD1C162" w14:textId="77777777" w:rsidTr="00DD1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EB477" w14:textId="77777777" w:rsidR="00DD1991" w:rsidRDefault="00DD1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6FE2B5A" w14:textId="77777777" w:rsidR="00DD1991" w:rsidRDefault="00DD1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D1991" w14:paraId="118B0227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B475" w14:textId="77777777" w:rsidR="00DD1991" w:rsidRDefault="00DD1991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B968A" w14:textId="6E47FF5D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Unique user identifier</w:t>
            </w:r>
          </w:p>
        </w:tc>
      </w:tr>
      <w:tr w:rsidR="00DD1991" w14:paraId="3A95E71F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59BA" w14:textId="77777777" w:rsidR="00DD1991" w:rsidRDefault="00DD1991">
            <w:proofErr w:type="spellStart"/>
            <w:r>
              <w:t>last_order_date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4F9F5" w14:textId="687F6C5A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Date of last order</w:t>
            </w:r>
          </w:p>
        </w:tc>
      </w:tr>
      <w:tr w:rsidR="00DD1991" w14:paraId="587BA5AF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762B" w14:textId="77777777" w:rsidR="00DD1991" w:rsidRDefault="00DD1991">
            <w:proofErr w:type="spellStart"/>
            <w:r>
              <w:t>days_since_last_order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2044D" w14:textId="43C8B22D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Recency metric</w:t>
            </w:r>
          </w:p>
        </w:tc>
      </w:tr>
      <w:tr w:rsidR="00DD1991" w14:paraId="53355B03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0EC2" w14:textId="77777777" w:rsidR="00DD1991" w:rsidRDefault="00DD1991">
            <w:proofErr w:type="spellStart"/>
            <w:r>
              <w:t>total_orders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2D656" w14:textId="3F0F421E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Total lifetime orders</w:t>
            </w:r>
          </w:p>
        </w:tc>
      </w:tr>
      <w:tr w:rsidR="00DD1991" w14:paraId="2919F43A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5DA7" w14:textId="77777777" w:rsidR="00DD1991" w:rsidRDefault="00DD1991">
            <w:r>
              <w:t>orders_last_30_days</w:t>
            </w:r>
          </w:p>
        </w:tc>
        <w:tc>
          <w:tcPr>
            <w:tcW w:w="0" w:type="auto"/>
            <w:vAlign w:val="center"/>
            <w:hideMark/>
          </w:tcPr>
          <w:p w14:paraId="06A2A829" w14:textId="422F4B8B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Recent activity</w:t>
            </w:r>
          </w:p>
        </w:tc>
      </w:tr>
      <w:tr w:rsidR="00DD1991" w14:paraId="2744DB31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2BE9" w14:textId="77777777" w:rsidR="00DD1991" w:rsidRDefault="00DD1991">
            <w:proofErr w:type="spellStart"/>
            <w:r>
              <w:t>avg_order_value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0777E" w14:textId="4398EBE4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 xml:space="preserve">Average </w:t>
            </w:r>
            <w:proofErr w:type="gramStart"/>
            <w:r>
              <w:t>spend</w:t>
            </w:r>
            <w:proofErr w:type="gramEnd"/>
          </w:p>
        </w:tc>
      </w:tr>
      <w:tr w:rsidR="00DD1991" w14:paraId="637D0A74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A60B" w14:textId="77777777" w:rsidR="00DD1991" w:rsidRDefault="00DD1991">
            <w:proofErr w:type="spellStart"/>
            <w:r>
              <w:t>avg_delivery_time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3B328" w14:textId="67014B20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Delivery experience</w:t>
            </w:r>
          </w:p>
        </w:tc>
      </w:tr>
      <w:tr w:rsidR="00DD1991" w14:paraId="2A61C8D4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E6F8" w14:textId="77777777" w:rsidR="00DD1991" w:rsidRDefault="00DD1991">
            <w:proofErr w:type="spellStart"/>
            <w:r>
              <w:t>avg_order_rating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7A856" w14:textId="65FBC119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Satisfaction indicator</w:t>
            </w:r>
          </w:p>
        </w:tc>
      </w:tr>
      <w:tr w:rsidR="00DD1991" w14:paraId="1D452727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41D7" w14:textId="77777777" w:rsidR="00DD1991" w:rsidRDefault="00DD1991">
            <w:proofErr w:type="spellStart"/>
            <w:r>
              <w:t>avg_app_opens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479E5" w14:textId="7D5A5FD2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App engagement</w:t>
            </w:r>
          </w:p>
        </w:tc>
      </w:tr>
      <w:tr w:rsidR="00DD1991" w14:paraId="6976DF05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B84C" w14:textId="77777777" w:rsidR="00DD1991" w:rsidRDefault="00DD1991">
            <w:proofErr w:type="spellStart"/>
            <w:r>
              <w:t>avg_time_spent_minutes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9E6C4" w14:textId="1520EBFB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Usage intensity</w:t>
            </w:r>
          </w:p>
        </w:tc>
      </w:tr>
      <w:tr w:rsidR="00DD1991" w14:paraId="4A8A40F9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A4C0" w14:textId="77777777" w:rsidR="00DD1991" w:rsidRDefault="00DD1991">
            <w:proofErr w:type="spellStart"/>
            <w:r>
              <w:t>avg_pages_viewed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B1CBC" w14:textId="46E1E43F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Browsing behavior</w:t>
            </w:r>
          </w:p>
        </w:tc>
      </w:tr>
      <w:tr w:rsidR="00DD1991" w14:paraId="45EA966E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60C8" w14:textId="77777777" w:rsidR="00DD1991" w:rsidRDefault="00DD1991">
            <w:proofErr w:type="spellStart"/>
            <w:r>
              <w:t>coupon_usage_rate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CA7B5" w14:textId="29630D95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Offer dependency</w:t>
            </w:r>
          </w:p>
        </w:tc>
      </w:tr>
      <w:tr w:rsidR="00DD1991" w14:paraId="5E49FC3F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E555" w14:textId="77777777" w:rsidR="00DD1991" w:rsidRDefault="00DD1991">
            <w:proofErr w:type="spellStart"/>
            <w:r>
              <w:t>support_ticket_count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FD2E2" w14:textId="321DC648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Experience issues</w:t>
            </w:r>
          </w:p>
        </w:tc>
      </w:tr>
      <w:tr w:rsidR="00DD1991" w14:paraId="6A1EBDE5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D60D" w14:textId="77777777" w:rsidR="00DD1991" w:rsidRDefault="00DD1991">
            <w:proofErr w:type="spellStart"/>
            <w:r>
              <w:t>avg_resolution_time_hours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69067" w14:textId="08932F78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Service quality</w:t>
            </w:r>
          </w:p>
        </w:tc>
      </w:tr>
      <w:tr w:rsidR="00DD1991" w14:paraId="06ACFD0C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EB69" w14:textId="77777777" w:rsidR="00DD1991" w:rsidRDefault="00DD1991">
            <w:proofErr w:type="spellStart"/>
            <w:r>
              <w:t>has_support_issue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EE03B" w14:textId="52352468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Binary experience flag</w:t>
            </w:r>
          </w:p>
        </w:tc>
      </w:tr>
      <w:tr w:rsidR="00DD1991" w14:paraId="3742AB39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5F05" w14:textId="77777777" w:rsidR="00DD1991" w:rsidRDefault="00DD1991">
            <w:proofErr w:type="spellStart"/>
            <w:r>
              <w:t>engagement_score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E1C5B" w14:textId="5660CC4A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Composite engagement</w:t>
            </w:r>
          </w:p>
        </w:tc>
      </w:tr>
      <w:tr w:rsidR="00DD1991" w14:paraId="623DEE60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6D38" w14:textId="77777777" w:rsidR="00DD1991" w:rsidRDefault="00DD1991">
            <w:proofErr w:type="spellStart"/>
            <w:r>
              <w:t>order_frequency_per_month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DCA12" w14:textId="1D504CAE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Ordering consistency</w:t>
            </w:r>
          </w:p>
        </w:tc>
      </w:tr>
      <w:tr w:rsidR="00DD1991" w14:paraId="2991AB92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D0E8" w14:textId="77777777" w:rsidR="00DD1991" w:rsidRDefault="00DD1991">
            <w:proofErr w:type="spellStart"/>
            <w:r>
              <w:t>value_segment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15408" w14:textId="65374E86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Customer value tier</w:t>
            </w:r>
          </w:p>
        </w:tc>
      </w:tr>
      <w:tr w:rsidR="00DD1991" w14:paraId="2B85D9D0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D2D5" w14:textId="77777777" w:rsidR="00DD1991" w:rsidRDefault="00DD1991">
            <w:proofErr w:type="spellStart"/>
            <w:r>
              <w:lastRenderedPageBreak/>
              <w:t>churn_risk_segment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82A91" w14:textId="20A3190A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Risk classification</w:t>
            </w:r>
          </w:p>
        </w:tc>
      </w:tr>
      <w:tr w:rsidR="00DD1991" w14:paraId="4F4B5519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D1EF" w14:textId="77777777" w:rsidR="00DD1991" w:rsidRDefault="00DD1991">
            <w:proofErr w:type="spellStart"/>
            <w:r>
              <w:t>churn_flag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FA1B4" w14:textId="50E8FBB4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Churn indicator</w:t>
            </w:r>
          </w:p>
        </w:tc>
      </w:tr>
    </w:tbl>
    <w:p w14:paraId="180C90B4" w14:textId="77777777" w:rsidR="00DD1991" w:rsidRDefault="00DD1991" w:rsidP="00DD1991">
      <w:r>
        <w:pict w14:anchorId="2851C5A2">
          <v:rect id="_x0000_i1035" style="width:0;height:1.5pt" o:hralign="center" o:hrstd="t" o:hr="t" fillcolor="#a0a0a0" stroked="f"/>
        </w:pict>
      </w:r>
    </w:p>
    <w:p w14:paraId="3517FD18" w14:textId="77777777" w:rsidR="00DD1991" w:rsidRDefault="00DD1991" w:rsidP="00DD1991">
      <w:pPr>
        <w:pStyle w:val="Heading2"/>
      </w:pPr>
      <w:r>
        <w:t>12. Derived Metrics Logic</w:t>
      </w:r>
    </w:p>
    <w:p w14:paraId="745541EE" w14:textId="77777777" w:rsidR="00DD1991" w:rsidRDefault="00DD1991" w:rsidP="00DD1991">
      <w:pPr>
        <w:pStyle w:val="NormalWeb"/>
        <w:numPr>
          <w:ilvl w:val="0"/>
          <w:numId w:val="9"/>
        </w:numPr>
      </w:pPr>
      <w:r>
        <w:rPr>
          <w:rStyle w:val="Strong"/>
        </w:rPr>
        <w:t>Engagement Score</w:t>
      </w:r>
      <w:r>
        <w:t>: Weighted combination of app opens, time spent, and pages viewed</w:t>
      </w:r>
    </w:p>
    <w:p w14:paraId="05CF3ADB" w14:textId="77777777" w:rsidR="00DD1991" w:rsidRDefault="00DD1991" w:rsidP="00DD1991">
      <w:pPr>
        <w:pStyle w:val="NormalWeb"/>
        <w:numPr>
          <w:ilvl w:val="0"/>
          <w:numId w:val="9"/>
        </w:numPr>
      </w:pPr>
      <w:r>
        <w:rPr>
          <w:rStyle w:val="Strong"/>
        </w:rPr>
        <w:t>Order Frequency per Month</w:t>
      </w:r>
      <w:r>
        <w:t>: Total orders normalized by active duration</w:t>
      </w:r>
    </w:p>
    <w:p w14:paraId="7A118C8B" w14:textId="77777777" w:rsidR="00DD1991" w:rsidRDefault="00DD1991" w:rsidP="00DD1991">
      <w:pPr>
        <w:pStyle w:val="NormalWeb"/>
        <w:numPr>
          <w:ilvl w:val="0"/>
          <w:numId w:val="9"/>
        </w:numPr>
      </w:pPr>
      <w:r>
        <w:rPr>
          <w:rStyle w:val="Strong"/>
        </w:rPr>
        <w:t>Churn Risk Segment</w:t>
      </w:r>
      <w:r>
        <w:t>: Based on inactivity duration</w:t>
      </w:r>
    </w:p>
    <w:p w14:paraId="0E49980D" w14:textId="77777777" w:rsidR="00DD1991" w:rsidRDefault="00DD1991" w:rsidP="00DD1991">
      <w:pPr>
        <w:pStyle w:val="NormalWeb"/>
        <w:numPr>
          <w:ilvl w:val="0"/>
          <w:numId w:val="9"/>
        </w:numPr>
      </w:pPr>
      <w:r>
        <w:rPr>
          <w:rStyle w:val="Strong"/>
        </w:rPr>
        <w:t>Value Segment</w:t>
      </w:r>
      <w:r>
        <w:t>: Based on average order value</w:t>
      </w:r>
    </w:p>
    <w:p w14:paraId="385ADF66" w14:textId="77777777" w:rsidR="00DD1991" w:rsidRDefault="00DD1991" w:rsidP="00DD1991">
      <w:r>
        <w:pict w14:anchorId="64178FD2">
          <v:rect id="_x0000_i1036" style="width:0;height:1.5pt" o:hralign="center" o:hrstd="t" o:hr="t" fillcolor="#a0a0a0" stroked="f"/>
        </w:pict>
      </w:r>
    </w:p>
    <w:p w14:paraId="11391A22" w14:textId="77777777" w:rsidR="00DD1991" w:rsidRDefault="00DD1991" w:rsidP="00DD1991">
      <w:pPr>
        <w:pStyle w:val="Heading2"/>
      </w:pPr>
      <w:r>
        <w:t>13. Reporting &amp; Insights Requirements</w:t>
      </w:r>
    </w:p>
    <w:p w14:paraId="56AC482B" w14:textId="77777777" w:rsidR="00DD1991" w:rsidRDefault="00DD1991" w:rsidP="00DD1991">
      <w:pPr>
        <w:pStyle w:val="NormalWeb"/>
      </w:pPr>
      <w:r>
        <w:t>The solution must support:</w:t>
      </w:r>
    </w:p>
    <w:p w14:paraId="2A596DD8" w14:textId="77777777" w:rsidR="00DD1991" w:rsidRDefault="00DD1991" w:rsidP="00DD1991">
      <w:pPr>
        <w:pStyle w:val="NormalWeb"/>
        <w:numPr>
          <w:ilvl w:val="0"/>
          <w:numId w:val="10"/>
        </w:numPr>
      </w:pPr>
      <w:r>
        <w:t>Churn rate analysis</w:t>
      </w:r>
    </w:p>
    <w:p w14:paraId="43D7B13D" w14:textId="77777777" w:rsidR="00DD1991" w:rsidRDefault="00DD1991" w:rsidP="00DD1991">
      <w:pPr>
        <w:pStyle w:val="NormalWeb"/>
        <w:numPr>
          <w:ilvl w:val="0"/>
          <w:numId w:val="10"/>
        </w:numPr>
      </w:pPr>
      <w:r>
        <w:t>High-value churn user identification</w:t>
      </w:r>
    </w:p>
    <w:p w14:paraId="44B74CB9" w14:textId="77777777" w:rsidR="00DD1991" w:rsidRDefault="00DD1991" w:rsidP="00DD1991">
      <w:pPr>
        <w:pStyle w:val="NormalWeb"/>
        <w:numPr>
          <w:ilvl w:val="0"/>
          <w:numId w:val="10"/>
        </w:numPr>
      </w:pPr>
      <w:r>
        <w:t>Experience-driven churn analysis</w:t>
      </w:r>
    </w:p>
    <w:p w14:paraId="47072DB2" w14:textId="77777777" w:rsidR="00DD1991" w:rsidRDefault="00DD1991" w:rsidP="00DD1991">
      <w:pPr>
        <w:pStyle w:val="NormalWeb"/>
        <w:numPr>
          <w:ilvl w:val="0"/>
          <w:numId w:val="10"/>
        </w:numPr>
      </w:pPr>
      <w:r>
        <w:t>Engagement vs churn correlation</w:t>
      </w:r>
    </w:p>
    <w:p w14:paraId="7970F35B" w14:textId="77777777" w:rsidR="00DD1991" w:rsidRDefault="00DD1991" w:rsidP="00DD1991">
      <w:pPr>
        <w:pStyle w:val="NormalWeb"/>
        <w:numPr>
          <w:ilvl w:val="0"/>
          <w:numId w:val="10"/>
        </w:numPr>
      </w:pPr>
      <w:r>
        <w:t>Retention opportunity sizing</w:t>
      </w:r>
    </w:p>
    <w:p w14:paraId="7D34E743" w14:textId="77777777" w:rsidR="00DD1991" w:rsidRDefault="00DD1991" w:rsidP="00DD1991">
      <w:r>
        <w:pict w14:anchorId="76F55F6D">
          <v:rect id="_x0000_i1037" style="width:0;height:1.5pt" o:hralign="center" o:hrstd="t" o:hr="t" fillcolor="#a0a0a0" stroked="f"/>
        </w:pict>
      </w:r>
    </w:p>
    <w:p w14:paraId="7198E342" w14:textId="77777777" w:rsidR="00DD1991" w:rsidRDefault="00DD1991" w:rsidP="00DD1991">
      <w:pPr>
        <w:pStyle w:val="Heading2"/>
      </w:pPr>
      <w:r>
        <w:t>14. Business Benefits</w:t>
      </w:r>
    </w:p>
    <w:p w14:paraId="115346CD" w14:textId="77777777" w:rsidR="00DD1991" w:rsidRDefault="00DD1991" w:rsidP="00DD1991">
      <w:pPr>
        <w:pStyle w:val="NormalWeb"/>
        <w:numPr>
          <w:ilvl w:val="0"/>
          <w:numId w:val="11"/>
        </w:numPr>
      </w:pPr>
      <w:r>
        <w:t>Early identification of churn-prone users</w:t>
      </w:r>
    </w:p>
    <w:p w14:paraId="42CFE8A2" w14:textId="77777777" w:rsidR="00DD1991" w:rsidRDefault="00DD1991" w:rsidP="00DD1991">
      <w:pPr>
        <w:pStyle w:val="NormalWeb"/>
        <w:numPr>
          <w:ilvl w:val="0"/>
          <w:numId w:val="11"/>
        </w:numPr>
      </w:pPr>
      <w:r>
        <w:t>Reduced customer acquisition dependency</w:t>
      </w:r>
    </w:p>
    <w:p w14:paraId="3D1C779A" w14:textId="77777777" w:rsidR="00DD1991" w:rsidRDefault="00DD1991" w:rsidP="00DD1991">
      <w:pPr>
        <w:pStyle w:val="NormalWeb"/>
        <w:numPr>
          <w:ilvl w:val="0"/>
          <w:numId w:val="11"/>
        </w:numPr>
      </w:pPr>
      <w:r>
        <w:t>Improved customer lifetime value</w:t>
      </w:r>
    </w:p>
    <w:p w14:paraId="0825263E" w14:textId="77777777" w:rsidR="00DD1991" w:rsidRDefault="00DD1991" w:rsidP="00DD1991">
      <w:pPr>
        <w:pStyle w:val="NormalWeb"/>
        <w:numPr>
          <w:ilvl w:val="0"/>
          <w:numId w:val="11"/>
        </w:numPr>
      </w:pPr>
      <w:r>
        <w:t>Data-backed retention strategies</w:t>
      </w:r>
    </w:p>
    <w:p w14:paraId="1438BD17" w14:textId="77777777" w:rsidR="00DD1991" w:rsidRDefault="00DD1991" w:rsidP="00DD1991">
      <w:pPr>
        <w:pStyle w:val="NormalWeb"/>
        <w:numPr>
          <w:ilvl w:val="0"/>
          <w:numId w:val="11"/>
        </w:numPr>
      </w:pPr>
      <w:r>
        <w:t>Better alignment between product, ops, and growth teams</w:t>
      </w:r>
    </w:p>
    <w:p w14:paraId="5FBAE768" w14:textId="77777777" w:rsidR="00DD1991" w:rsidRDefault="00DD1991" w:rsidP="00DD1991">
      <w:r>
        <w:pict w14:anchorId="3E5AC744">
          <v:rect id="_x0000_i1038" style="width:0;height:1.5pt" o:hralign="center" o:hrstd="t" o:hr="t" fillcolor="#a0a0a0" stroked="f"/>
        </w:pict>
      </w:r>
    </w:p>
    <w:p w14:paraId="204C68A2" w14:textId="77777777" w:rsidR="00DD1991" w:rsidRDefault="00DD1991" w:rsidP="00DD1991">
      <w:pPr>
        <w:pStyle w:val="Heading2"/>
      </w:pPr>
      <w:r>
        <w:t>15. Assumptions &amp; Constraints</w:t>
      </w:r>
    </w:p>
    <w:p w14:paraId="2E56DF40" w14:textId="77777777" w:rsidR="00DD1991" w:rsidRDefault="00DD1991" w:rsidP="00DD1991">
      <w:pPr>
        <w:pStyle w:val="Heading3"/>
      </w:pPr>
      <w:r>
        <w:t>Assumptions</w:t>
      </w:r>
    </w:p>
    <w:p w14:paraId="55BF7044" w14:textId="77777777" w:rsidR="00DD1991" w:rsidRDefault="00DD1991" w:rsidP="00DD1991">
      <w:pPr>
        <w:pStyle w:val="NormalWeb"/>
        <w:numPr>
          <w:ilvl w:val="0"/>
          <w:numId w:val="12"/>
        </w:numPr>
      </w:pPr>
      <w:r>
        <w:t>Historical data accurately reflects user behavior</w:t>
      </w:r>
    </w:p>
    <w:p w14:paraId="2C42CEA0" w14:textId="77777777" w:rsidR="00DD1991" w:rsidRDefault="00DD1991" w:rsidP="00DD1991">
      <w:pPr>
        <w:pStyle w:val="NormalWeb"/>
        <w:numPr>
          <w:ilvl w:val="0"/>
          <w:numId w:val="12"/>
        </w:numPr>
      </w:pPr>
      <w:r>
        <w:lastRenderedPageBreak/>
        <w:t>30-day inactivity window is a valid churn threshold</w:t>
      </w:r>
    </w:p>
    <w:p w14:paraId="19FD9583" w14:textId="77777777" w:rsidR="00DD1991" w:rsidRDefault="00DD1991" w:rsidP="00DD1991">
      <w:pPr>
        <w:pStyle w:val="NormalWeb"/>
        <w:numPr>
          <w:ilvl w:val="0"/>
          <w:numId w:val="12"/>
        </w:numPr>
      </w:pPr>
      <w:r>
        <w:t>User activity data is consistently tracked</w:t>
      </w:r>
    </w:p>
    <w:p w14:paraId="305D7DB6" w14:textId="77777777" w:rsidR="00DD1991" w:rsidRDefault="00DD1991" w:rsidP="00DD1991">
      <w:pPr>
        <w:pStyle w:val="Heading3"/>
      </w:pPr>
      <w:r>
        <w:t>Constraints</w:t>
      </w:r>
    </w:p>
    <w:p w14:paraId="0DAC6EA9" w14:textId="77777777" w:rsidR="00DD1991" w:rsidRDefault="00DD1991" w:rsidP="00DD1991">
      <w:pPr>
        <w:pStyle w:val="NormalWeb"/>
        <w:numPr>
          <w:ilvl w:val="0"/>
          <w:numId w:val="13"/>
        </w:numPr>
      </w:pPr>
      <w:r>
        <w:t>Analysis limited to historical data</w:t>
      </w:r>
    </w:p>
    <w:p w14:paraId="2B1DFE12" w14:textId="77777777" w:rsidR="00DD1991" w:rsidRDefault="00DD1991" w:rsidP="00DD1991">
      <w:pPr>
        <w:pStyle w:val="NormalWeb"/>
        <w:numPr>
          <w:ilvl w:val="0"/>
          <w:numId w:val="13"/>
        </w:numPr>
      </w:pPr>
      <w:r>
        <w:t>No real-time data ingestion</w:t>
      </w:r>
    </w:p>
    <w:p w14:paraId="38A8C69D" w14:textId="77777777" w:rsidR="00DD1991" w:rsidRDefault="00DD1991" w:rsidP="00DD1991">
      <w:pPr>
        <w:pStyle w:val="NormalWeb"/>
        <w:numPr>
          <w:ilvl w:val="0"/>
          <w:numId w:val="13"/>
        </w:numPr>
      </w:pPr>
      <w:r>
        <w:t>No direct intervention execution</w:t>
      </w:r>
    </w:p>
    <w:p w14:paraId="3DD85937" w14:textId="77777777" w:rsidR="00DD1991" w:rsidRDefault="00DD1991" w:rsidP="00DD1991">
      <w:r>
        <w:pict w14:anchorId="3B9B607B">
          <v:rect id="_x0000_i1039" style="width:0;height:1.5pt" o:hralign="center" o:hrstd="t" o:hr="t" fillcolor="#a0a0a0" stroked="f"/>
        </w:pict>
      </w:r>
    </w:p>
    <w:p w14:paraId="2FE36734" w14:textId="77777777" w:rsidR="00DD1991" w:rsidRDefault="00DD1991" w:rsidP="00DD1991">
      <w:pPr>
        <w:pStyle w:val="Heading2"/>
      </w:pPr>
      <w:r>
        <w:t>16.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4542"/>
      </w:tblGrid>
      <w:tr w:rsidR="00DD1991" w14:paraId="045CEC80" w14:textId="77777777" w:rsidTr="00DD1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AEFA9" w14:textId="77777777" w:rsidR="00DD1991" w:rsidRDefault="00DD1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2C901F5" w14:textId="77777777" w:rsidR="00DD1991" w:rsidRDefault="00DD1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DD1991" w14:paraId="7378FD3E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8B77" w14:textId="77777777" w:rsidR="00DD1991" w:rsidRDefault="00DD1991">
            <w:r>
              <w:t>Incomplete data</w:t>
            </w:r>
          </w:p>
        </w:tc>
        <w:tc>
          <w:tcPr>
            <w:tcW w:w="0" w:type="auto"/>
            <w:vAlign w:val="center"/>
            <w:hideMark/>
          </w:tcPr>
          <w:p w14:paraId="4998516F" w14:textId="391553C3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Null handling &amp; assumptions</w:t>
            </w:r>
          </w:p>
        </w:tc>
      </w:tr>
      <w:tr w:rsidR="00DD1991" w14:paraId="273A4F81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1F46" w14:textId="77777777" w:rsidR="00DD1991" w:rsidRDefault="00DD1991">
            <w:r>
              <w:t>Over-discounting</w:t>
            </w:r>
          </w:p>
        </w:tc>
        <w:tc>
          <w:tcPr>
            <w:tcW w:w="0" w:type="auto"/>
            <w:vAlign w:val="center"/>
            <w:hideMark/>
          </w:tcPr>
          <w:p w14:paraId="7DF47BB2" w14:textId="0A14460C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Value-based targeting</w:t>
            </w:r>
          </w:p>
        </w:tc>
      </w:tr>
      <w:tr w:rsidR="00DD1991" w14:paraId="0E6D9944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DAD0" w14:textId="77777777" w:rsidR="00DD1991" w:rsidRDefault="00DD1991">
            <w:r>
              <w:t>False churn signals</w:t>
            </w:r>
          </w:p>
        </w:tc>
        <w:tc>
          <w:tcPr>
            <w:tcW w:w="0" w:type="auto"/>
            <w:vAlign w:val="center"/>
            <w:hideMark/>
          </w:tcPr>
          <w:p w14:paraId="05BF13F7" w14:textId="6315D794" w:rsidR="00DD1991" w:rsidRDefault="00DD1991" w:rsidP="00DD1991">
            <w:pPr>
              <w:pStyle w:val="ListParagraph"/>
              <w:numPr>
                <w:ilvl w:val="0"/>
                <w:numId w:val="15"/>
              </w:numPr>
            </w:pPr>
            <w:r>
              <w:t>Risk segmentation instead of binary churn</w:t>
            </w:r>
          </w:p>
        </w:tc>
      </w:tr>
    </w:tbl>
    <w:p w14:paraId="1D9D8875" w14:textId="77777777" w:rsidR="00DD1991" w:rsidRDefault="00DD1991" w:rsidP="00DD1991">
      <w:r>
        <w:pict w14:anchorId="52D13449">
          <v:rect id="_x0000_i1040" style="width:0;height:1.5pt" o:hralign="center" o:hrstd="t" o:hr="t" fillcolor="#a0a0a0" stroked="f"/>
        </w:pict>
      </w:r>
    </w:p>
    <w:p w14:paraId="3F88B507" w14:textId="77777777" w:rsidR="00DD1991" w:rsidRDefault="00DD1991" w:rsidP="00DD1991">
      <w:pPr>
        <w:pStyle w:val="Heading2"/>
      </w:pPr>
      <w:r>
        <w:t>17. Success Criteria</w:t>
      </w:r>
    </w:p>
    <w:p w14:paraId="7A95986E" w14:textId="77777777" w:rsidR="00DD1991" w:rsidRDefault="00DD1991" w:rsidP="00DD1991">
      <w:pPr>
        <w:pStyle w:val="NormalWeb"/>
      </w:pPr>
      <w:r>
        <w:t>The project will be considered successful if:</w:t>
      </w:r>
    </w:p>
    <w:p w14:paraId="5805B609" w14:textId="77777777" w:rsidR="00DD1991" w:rsidRDefault="00DD1991" w:rsidP="00DD1991">
      <w:pPr>
        <w:pStyle w:val="NormalWeb"/>
        <w:numPr>
          <w:ilvl w:val="0"/>
          <w:numId w:val="14"/>
        </w:numPr>
      </w:pPr>
      <w:r>
        <w:t>Churn-prone users can be clearly identified</w:t>
      </w:r>
    </w:p>
    <w:p w14:paraId="6E255DB2" w14:textId="77777777" w:rsidR="00DD1991" w:rsidRDefault="00DD1991" w:rsidP="00DD1991">
      <w:pPr>
        <w:pStyle w:val="NormalWeb"/>
        <w:numPr>
          <w:ilvl w:val="0"/>
          <w:numId w:val="14"/>
        </w:numPr>
      </w:pPr>
      <w:r>
        <w:t>Business teams can act on churn segments</w:t>
      </w:r>
    </w:p>
    <w:p w14:paraId="2A885B1E" w14:textId="77777777" w:rsidR="00DD1991" w:rsidRDefault="00DD1991" w:rsidP="00DD1991">
      <w:pPr>
        <w:pStyle w:val="NormalWeb"/>
        <w:numPr>
          <w:ilvl w:val="0"/>
          <w:numId w:val="14"/>
        </w:numPr>
      </w:pPr>
      <w:r>
        <w:t>Insights are understandable without technical interpretation</w:t>
      </w:r>
    </w:p>
    <w:p w14:paraId="4C1C65A4" w14:textId="77777777" w:rsidR="00DD1991" w:rsidRDefault="00DD1991" w:rsidP="00DD1991">
      <w:pPr>
        <w:pStyle w:val="NormalWeb"/>
        <w:numPr>
          <w:ilvl w:val="0"/>
          <w:numId w:val="14"/>
        </w:numPr>
      </w:pPr>
      <w:r>
        <w:t>Recommendations align with business realities</w:t>
      </w:r>
    </w:p>
    <w:p w14:paraId="787412F3" w14:textId="77777777" w:rsidR="00DD1991" w:rsidRDefault="00DD1991" w:rsidP="00DD1991">
      <w:r>
        <w:pict w14:anchorId="3ECFBA0C">
          <v:rect id="_x0000_i1041" style="width:0;height:1.5pt" o:hralign="center" o:hrstd="t" o:hr="t" fillcolor="#a0a0a0" stroked="f"/>
        </w:pict>
      </w:r>
    </w:p>
    <w:p w14:paraId="1807F455" w14:textId="77777777" w:rsidR="00DD1991" w:rsidRDefault="00DD1991" w:rsidP="00DD1991">
      <w:pPr>
        <w:pStyle w:val="Heading2"/>
      </w:pPr>
      <w:r>
        <w:t>18. Approval &amp;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604"/>
        <w:gridCol w:w="943"/>
      </w:tblGrid>
      <w:tr w:rsidR="00DD1991" w14:paraId="3D1B0595" w14:textId="77777777" w:rsidTr="00DD1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524B1" w14:textId="77777777" w:rsidR="00DD1991" w:rsidRDefault="00DD1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CD5C8B" w14:textId="77777777" w:rsidR="00DD1991" w:rsidRDefault="00DD1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263E37D" w14:textId="77777777" w:rsidR="00DD1991" w:rsidRDefault="00DD1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DD1991" w14:paraId="3F6C2F1C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F06E" w14:textId="77777777" w:rsidR="00DD1991" w:rsidRDefault="00DD1991">
            <w:r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55619ADB" w14:textId="77777777" w:rsidR="00DD1991" w:rsidRDefault="00DD1991"/>
        </w:tc>
        <w:tc>
          <w:tcPr>
            <w:tcW w:w="0" w:type="auto"/>
            <w:vAlign w:val="center"/>
            <w:hideMark/>
          </w:tcPr>
          <w:p w14:paraId="1C7E96CE" w14:textId="77777777" w:rsidR="00DD1991" w:rsidRDefault="00DD1991">
            <w:pPr>
              <w:rPr>
                <w:sz w:val="20"/>
                <w:szCs w:val="20"/>
              </w:rPr>
            </w:pPr>
          </w:p>
        </w:tc>
      </w:tr>
      <w:tr w:rsidR="00DD1991" w14:paraId="385794AB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0995" w14:textId="77777777" w:rsidR="00DD1991" w:rsidRDefault="00DD1991">
            <w:pPr>
              <w:rPr>
                <w:sz w:val="24"/>
                <w:szCs w:val="24"/>
              </w:rPr>
            </w:pPr>
            <w:r>
              <w:t>Product Head</w:t>
            </w:r>
          </w:p>
        </w:tc>
        <w:tc>
          <w:tcPr>
            <w:tcW w:w="0" w:type="auto"/>
            <w:vAlign w:val="center"/>
            <w:hideMark/>
          </w:tcPr>
          <w:p w14:paraId="30746CC0" w14:textId="77777777" w:rsidR="00DD1991" w:rsidRDefault="00DD1991"/>
        </w:tc>
        <w:tc>
          <w:tcPr>
            <w:tcW w:w="0" w:type="auto"/>
            <w:vAlign w:val="center"/>
            <w:hideMark/>
          </w:tcPr>
          <w:p w14:paraId="7D7CD07F" w14:textId="77777777" w:rsidR="00DD1991" w:rsidRDefault="00DD1991">
            <w:pPr>
              <w:rPr>
                <w:sz w:val="20"/>
                <w:szCs w:val="20"/>
              </w:rPr>
            </w:pPr>
          </w:p>
        </w:tc>
      </w:tr>
      <w:tr w:rsidR="00DD1991" w14:paraId="7E52161F" w14:textId="77777777" w:rsidTr="00DD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39C4" w14:textId="77777777" w:rsidR="00DD1991" w:rsidRDefault="00DD1991">
            <w:pPr>
              <w:rPr>
                <w:sz w:val="24"/>
                <w:szCs w:val="24"/>
              </w:rPr>
            </w:pPr>
            <w:r>
              <w:t>Analytics Lead</w:t>
            </w:r>
          </w:p>
        </w:tc>
        <w:tc>
          <w:tcPr>
            <w:tcW w:w="0" w:type="auto"/>
            <w:vAlign w:val="center"/>
            <w:hideMark/>
          </w:tcPr>
          <w:p w14:paraId="7E87DF47" w14:textId="77777777" w:rsidR="00DD1991" w:rsidRDefault="00DD1991"/>
        </w:tc>
        <w:tc>
          <w:tcPr>
            <w:tcW w:w="0" w:type="auto"/>
            <w:vAlign w:val="center"/>
            <w:hideMark/>
          </w:tcPr>
          <w:p w14:paraId="3D8DA725" w14:textId="77777777" w:rsidR="00DD1991" w:rsidRDefault="00DD1991">
            <w:pPr>
              <w:rPr>
                <w:sz w:val="20"/>
                <w:szCs w:val="20"/>
              </w:rPr>
            </w:pPr>
          </w:p>
        </w:tc>
      </w:tr>
    </w:tbl>
    <w:p w14:paraId="0D596D30" w14:textId="77777777" w:rsidR="00DD1991" w:rsidRPr="00DD1991" w:rsidRDefault="00DD1991" w:rsidP="00DD1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sectPr w:rsidR="00DD1991" w:rsidRPr="00DD1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5604C"/>
    <w:multiLevelType w:val="multilevel"/>
    <w:tmpl w:val="2154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96429"/>
    <w:multiLevelType w:val="multilevel"/>
    <w:tmpl w:val="79A6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B017C"/>
    <w:multiLevelType w:val="multilevel"/>
    <w:tmpl w:val="6428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557C0C"/>
    <w:multiLevelType w:val="multilevel"/>
    <w:tmpl w:val="51AE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570CE"/>
    <w:multiLevelType w:val="hybridMultilevel"/>
    <w:tmpl w:val="AD3ED1DE"/>
    <w:lvl w:ilvl="0" w:tplc="205E3B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890ABC"/>
    <w:multiLevelType w:val="multilevel"/>
    <w:tmpl w:val="0012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808A1"/>
    <w:multiLevelType w:val="multilevel"/>
    <w:tmpl w:val="625E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B7407"/>
    <w:multiLevelType w:val="multilevel"/>
    <w:tmpl w:val="E85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46636"/>
    <w:multiLevelType w:val="multilevel"/>
    <w:tmpl w:val="D2E0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95DA5"/>
    <w:multiLevelType w:val="multilevel"/>
    <w:tmpl w:val="A0DE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023F9"/>
    <w:multiLevelType w:val="multilevel"/>
    <w:tmpl w:val="9F60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944E9"/>
    <w:multiLevelType w:val="multilevel"/>
    <w:tmpl w:val="B8F2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54637"/>
    <w:multiLevelType w:val="multilevel"/>
    <w:tmpl w:val="EE08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239B7"/>
    <w:multiLevelType w:val="multilevel"/>
    <w:tmpl w:val="A9B6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40DB0"/>
    <w:multiLevelType w:val="multilevel"/>
    <w:tmpl w:val="945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2"/>
  </w:num>
  <w:num w:numId="4">
    <w:abstractNumId w:val="14"/>
  </w:num>
  <w:num w:numId="5">
    <w:abstractNumId w:val="9"/>
  </w:num>
  <w:num w:numId="6">
    <w:abstractNumId w:val="6"/>
  </w:num>
  <w:num w:numId="7">
    <w:abstractNumId w:val="11"/>
  </w:num>
  <w:num w:numId="8">
    <w:abstractNumId w:val="3"/>
  </w:num>
  <w:num w:numId="9">
    <w:abstractNumId w:val="0"/>
  </w:num>
  <w:num w:numId="10">
    <w:abstractNumId w:val="10"/>
  </w:num>
  <w:num w:numId="11">
    <w:abstractNumId w:val="7"/>
  </w:num>
  <w:num w:numId="12">
    <w:abstractNumId w:val="1"/>
  </w:num>
  <w:num w:numId="13">
    <w:abstractNumId w:val="8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91"/>
    <w:rsid w:val="001F3BD1"/>
    <w:rsid w:val="00345C7F"/>
    <w:rsid w:val="00C00ED5"/>
    <w:rsid w:val="00DD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13DCB"/>
  <w15:chartTrackingRefBased/>
  <w15:docId w15:val="{78CE9487-AF80-4C8A-9254-0A39383ED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19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D19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91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D1991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DD199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91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D199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D1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1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952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9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chouhan</dc:creator>
  <cp:keywords/>
  <dc:description/>
  <cp:lastModifiedBy>Abhi chouhan</cp:lastModifiedBy>
  <cp:revision>1</cp:revision>
  <dcterms:created xsi:type="dcterms:W3CDTF">2026-02-09T17:18:00Z</dcterms:created>
  <dcterms:modified xsi:type="dcterms:W3CDTF">2026-02-09T17:29:00Z</dcterms:modified>
</cp:coreProperties>
</file>