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B4F72" w:val="clear"/>
        <w:spacing w:after="200" w:before="200"/>
        <w:jc w:val="center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SALESFORCE DEVELOPER INTERN ASSESSMENT</w:t>
      </w:r>
    </w:p>
    <w:p>
      <w:pPr>
        <w:shd w:fill="2E86C1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Problem 1: Library Book Borrowing System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jc w:val="center"/>
      </w:pPr>
      <w:r>
        <w:rPr>
          <w:rFonts w:ascii="Arial" w:cs="Arial" w:eastAsia="Arial" w:hAnsi="Arial"/>
          <w:color w:val="2E86C1"/>
          <w:sz w:val="24"/>
          <w:szCs w:val="24"/>
        </w:rPr>
        <w:t xml:space="preserve">Complete Production-Ready Submission</w:t>
      </w:r>
    </w:p>
    <w:p>
      <w:pPr>
        <w:jc w:val="center"/>
      </w:pPr>
      <w:r>
        <w:rPr>
          <w:rFonts w:ascii="Arial" w:cs="Arial" w:eastAsia="Arial" w:hAnsi="Arial"/>
          <w:color w:val="0E6655"/>
          <w:sz w:val="22"/>
          <w:szCs w:val="22"/>
        </w:rPr>
        <w:t xml:space="preserve">Declarative Only — No Apex Code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8300"/>
            <w:gridSpan w:val="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AF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Submission Summary</w:t>
            </w:r>
          </w:p>
        </w:tc>
      </w:tr>
      <w:tr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Custom Objects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 (Book__c, Borrowing__c)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Rules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Custom Fields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 total across both objects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 Flow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 (Borrow a Book)</w:t>
            </w:r>
          </w:p>
        </w:tc>
      </w:tr>
      <w:tr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Relationships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Master-Detail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Triggered Flow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 (Return Flow)</w:t>
            </w:r>
          </w:p>
        </w:tc>
      </w:tr>
      <w:tr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 Data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Books + 4 Borrowings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 Cases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 (P6 + N6 + E5)</w:t>
            </w:r>
          </w:p>
        </w:tc>
      </w:tr>
      <w:tr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Screenshots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 annotated captures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Written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Zero (100% declarative)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Table of Contents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color w:val="2E86C1"/>
          <w:sz w:val="22"/>
          <w:szCs w:val="22"/>
        </w:rPr>
        <w:t xml:space="preserve">1.  Final Data Model</w:t>
      </w:r>
    </w:p>
    <w:p>
      <w:r>
        <w:rPr>
          <w:rFonts w:ascii="Arial" w:cs="Arial" w:eastAsia="Arial" w:hAnsi="Arial"/>
          <w:color w:val="2E86C1"/>
          <w:sz w:val="22"/>
          <w:szCs w:val="22"/>
        </w:rPr>
        <w:t xml:space="preserve">2.  Object Creation Steps</w:t>
      </w:r>
    </w:p>
    <w:p>
      <w:r>
        <w:rPr>
          <w:rFonts w:ascii="Arial" w:cs="Arial" w:eastAsia="Arial" w:hAnsi="Arial"/>
          <w:color w:val="2E86C1"/>
          <w:sz w:val="22"/>
          <w:szCs w:val="22"/>
        </w:rPr>
        <w:t xml:space="preserve">3.  Validation Rules</w:t>
      </w:r>
    </w:p>
    <w:p>
      <w:r>
        <w:rPr>
          <w:rFonts w:ascii="Arial" w:cs="Arial" w:eastAsia="Arial" w:hAnsi="Arial"/>
          <w:color w:val="2E86C1"/>
          <w:sz w:val="22"/>
          <w:szCs w:val="22"/>
        </w:rPr>
        <w:t xml:space="preserve">4.  Screen Flow Design</w:t>
      </w:r>
    </w:p>
    <w:p>
      <w:r>
        <w:rPr>
          <w:rFonts w:ascii="Arial" w:cs="Arial" w:eastAsia="Arial" w:hAnsi="Arial"/>
          <w:color w:val="2E86C1"/>
          <w:sz w:val="22"/>
          <w:szCs w:val="22"/>
        </w:rPr>
        <w:t xml:space="preserve">5.  Return Flow Design</w:t>
      </w:r>
    </w:p>
    <w:p>
      <w:r>
        <w:rPr>
          <w:rFonts w:ascii="Arial" w:cs="Arial" w:eastAsia="Arial" w:hAnsi="Arial"/>
          <w:color w:val="2E86C1"/>
          <w:sz w:val="22"/>
          <w:szCs w:val="22"/>
        </w:rPr>
        <w:t xml:space="preserve">6.  Test Data</w:t>
      </w:r>
    </w:p>
    <w:p>
      <w:r>
        <w:rPr>
          <w:rFonts w:ascii="Arial" w:cs="Arial" w:eastAsia="Arial" w:hAnsi="Arial"/>
          <w:color w:val="2E86C1"/>
          <w:sz w:val="22"/>
          <w:szCs w:val="22"/>
        </w:rPr>
        <w:t xml:space="preserve">7.  Testing Checklist</w:t>
      </w:r>
    </w:p>
    <w:p>
      <w:r>
        <w:rPr>
          <w:rFonts w:ascii="Arial" w:cs="Arial" w:eastAsia="Arial" w:hAnsi="Arial"/>
          <w:color w:val="2E86C1"/>
          <w:sz w:val="22"/>
          <w:szCs w:val="22"/>
        </w:rPr>
        <w:t xml:space="preserve">8.  Screenshots Checklist</w:t>
      </w:r>
    </w:p>
    <w:p>
      <w:r>
        <w:rPr>
          <w:rFonts w:ascii="Arial" w:cs="Arial" w:eastAsia="Arial" w:hAnsi="Arial"/>
          <w:color w:val="2E86C1"/>
          <w:sz w:val="22"/>
          <w:szCs w:val="22"/>
        </w:rPr>
        <w:t xml:space="preserve">9.  Submission Folder Structure</w:t>
      </w:r>
    </w:p>
    <w:p>
      <w:r>
        <w:rPr>
          <w:rFonts w:ascii="Arial" w:cs="Arial" w:eastAsia="Arial" w:hAnsi="Arial"/>
          <w:color w:val="2E86C1"/>
          <w:sz w:val="22"/>
          <w:szCs w:val="22"/>
        </w:rPr>
        <w:t xml:space="preserve">10. README.md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1. Final Data Model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Two custom objects form the core of the Library system: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Object 1: Book__c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900"/>
      </w:tblGrid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Name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Book__c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Type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Custom Object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Sharing Model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Read / Write (Public)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Track History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 — on Status field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1600"/>
        <w:gridCol w:w="1900"/>
      </w:tblGrid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 Label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Properties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Text(255)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Required, Unique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Author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Author__c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Text(255)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ISBN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ISBN__c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Text(20)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Required, Unique, External ID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Picklist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Values: Available, Borrowed — Default: Available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Genre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Genre__c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Picklist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Values: Fiction, Non-Fiction, Science, History, Technology, Biography, Mystery, Fantasy, Self-Help, Reference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Copies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Total_Copies__c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Number(3,0)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 1, Min 1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Published Year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Published_Year__c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Number(4,0)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Optional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Object 2: Borrowing__c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900"/>
      </w:tblGrid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Name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Borrowing__c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Type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Custom Object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Sharing Model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Controlled by Parent (Master-Detail)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Track History</w:t>
            </w:r>
          </w:p>
        </w:tc>
        <w:tc>
          <w:tcPr>
            <w:tcW w:type="dxa" w:w="5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 — on Return_Date__c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1600"/>
        <w:gridCol w:w="1900"/>
      </w:tblGrid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 Label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Properties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Master-Detail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Parent: Book__c, Required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Borrower Name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Borrower_Name__c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Text(255)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Borrower Email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Borrower_Email__c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Student ID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Student_ID__c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Text(20)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Date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Borrow_Date__c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Required, Default: Today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Due Date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Due_Date__c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 Date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Return_Date__c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Optional — triggers Return Flow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Borrowing_Status__c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Picklist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Active, Returned, Overdue — Default: Active</w:t>
            </w:r>
          </w:p>
        </w:tc>
      </w:tr>
      <w:tr>
        <w:tc>
          <w:tcPr>
            <w:tcW w:type="dxa" w:w="2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Notes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Notes__c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Long Text(1000)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Optional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Relationship Diagram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5"/>
        <w:gridCol w:w="550"/>
        <w:gridCol w:w="2075"/>
        <w:gridCol w:w="3600"/>
      </w:tblGrid>
      <w:tr>
        <w:tc>
          <w:tcPr>
            <w:tcW w:type="dxa" w:w="8300"/>
            <w:gridSpan w:val="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AF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Book__c  ←(Master-Detail)←  Borrowing__c</w:t>
            </w:r>
          </w:p>
        </w:tc>
      </w:tr>
      <w:tr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Book__c field</w:t>
            </w:r>
          </w:p>
        </w:tc>
        <w:tc>
          <w:tcPr>
            <w:tcW w:type="dxa" w:w="5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→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Borrowing__c field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</w:tr>
      <w:tr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5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Book__c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Master-Detail (parent Book controls delete cascade)</w:t>
            </w:r>
          </w:p>
        </w:tc>
      </w:tr>
      <w:tr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Status__c</w:t>
            </w:r>
          </w:p>
        </w:tc>
        <w:tc>
          <w:tcPr>
            <w:tcW w:type="dxa" w:w="5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Return_Date__c (populated)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Record-Triggered Flow updates Book Status → Available</w:t>
            </w:r>
          </w:p>
        </w:tc>
      </w:tr>
      <w:tr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Status__c</w:t>
            </w:r>
          </w:p>
        </w:tc>
        <w:tc>
          <w:tcPr>
            <w:tcW w:type="dxa" w:w="5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  <w:tc>
          <w:tcPr>
            <w:tcW w:type="dxa" w:w="2075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(new record created)</w:t>
            </w:r>
          </w:p>
        </w:tc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 Flow updates Book Status → Borrowed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2. Object Creation Steps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Part A — Create Book__c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Go to Setup → Object Manager → Create → Custom Object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Fill in: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Label:              Book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Plural Label:       Books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Object Name:        Book__c   (auto-filled)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Record Name:        Book Name  (Text)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Allow Reports:      ✓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Track Field History:✓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Allow Activities:   ✓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Launch New Button:  ✓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Click Save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Add Fields to Book__c: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For each field below, go to Object Manager → Book__c → Fields &amp; Relationships → New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1600"/>
        <w:gridCol w:w="4000"/>
      </w:tblGrid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Length: 255 | Required: ✓ | Unique: ✓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Author__c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Length: 255 | Required: ✓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ISBN__c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Length: 20 | Required: ✓ | Unique: ✓ | External ID: ✓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Picklist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Values (one per line): Available, Borrowed | Default: Available | Required: ✓ | Restrict to list: ✓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Genre__c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Picklist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Values: Fiction; Non-Fiction; Science; History; Technology; Biography; Mystery; Fantasy; Self-Help; Reference | Required: ✓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Total_Copies__c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Length: 3 | Decimal: 0 | Default: 1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Published_Year__c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Length: 4 | Decimal: 0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Part B — Create Borrowing__c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Go to Setup → Object Manager → Create → Custom Object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Fill in: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Label:              Borrowing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Plural Label:       Borrowings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Object Name:        Borrowing__c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Record Name:        Borrowing Name (Auto Number: BRW-{0000})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Allow Reports:      ✓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Track Field History:✓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Click Save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Add Fields to Borrowing__c: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1600"/>
        <w:gridCol w:w="4000"/>
      </w:tblGrid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Master-Detail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Related To: Book | Child Relationship Name: Borrowings | Req: ✓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Borrower_Name__c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Length: 255 | Required: ✓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Borrower_Email__c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Required: ✓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Student_ID__c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Length: 20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Borrow_Date__c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Required: ✓ | Default: TODAY()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Due_Date__c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Required: ✓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Return_Date__c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Required — leave blank until returned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Borrowing_Status__c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Picklist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Values: Active; Returned; Overdue | Default: Active | Required: ✓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Notes__c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Long Text Area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Length: 1000 | Visible Lines: 4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Part C — Add Custom Tab for Both Objects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Setup → Tabs → New (Custom Object Tab)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Object: Book__c | Tab Style: Choose 'Books' icon | Add to all profiles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Repeat for Borrowing__c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Part D — Add to App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Setup → App Manager → Select your App → Edit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Add Books and Borrowings to the Nav Items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Save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3. Validation Rules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Navigate to: Setup → Object Manager → [Object] → Validation Rules → New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Rule: Due_Date_Cannot_Be_Past  (on Borrowing__c)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100"/>
      </w:tblGrid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Rule Name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Due_Date_Cannot_Be_Past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Borrowing__c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Prevents creation of a borrowing record where the due date is set to any date in the past.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Active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Checked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DFE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AND(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ISNULL(Return_Date__c),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Due_Date__c &lt; TODAY()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Due Date cannot be in the past. Please select today's date or a future date.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Location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Field: Due_Date__c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Rule: Cannot_Borrow_Unavailable_Book  (on Borrowing__c)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100"/>
      </w:tblGrid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Rule Name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Cannot_Borrow_Unavailable_Book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Borrowing__c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Prevents creation of a new borrowing record when the parent Book's Status is already 'Borrowed'. Uses ISCHANGED to only fire on insert, not on return-date update.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Active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Checked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DFE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AND(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ISNEW(),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ISPICKVAL(Book__r.Status__c, 'Borrowed')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This book is currently checked out. Please choose an Available book or wait until it is returned.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Location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Page (top of page)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Rule: Return_Date_Not_Before_Borrow_Date  (on Borrowing__c)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100"/>
      </w:tblGrid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Rule Name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Return_Date_Not_Before_Borrow_Date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Borrowing__c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Prevents entering a Return Date that is earlier than the Borrow Date, which would be logically invalid.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Active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Checked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DFE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AND(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NOT(ISNULL(Return_Date__c)),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Return_Date__c &lt; Borrow_Date__c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Return Date cannot be before the Borrow Date. Please enter a valid return date.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Location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Field: Return_Date__c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Rule: Return_Date_Not_Future  (on Borrowing__c)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100"/>
      </w:tblGrid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Rule Name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Return_Date_Not_Future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Borrowing__c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book cannot be marked as returned on a future date.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Active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Checked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DFE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AND(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NOT(ISNULL(Return_Date__c)),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Return_Date__c &gt; TODAY()</w:t>
            </w:r>
          </w:p>
          <w:p>
            <w:pPr>
              <w:shd w:fill="EBF5FB" w:val="clear"/>
              <w:spacing w:after="0" w:before="0"/>
              <w:ind w:left="36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Return Date cannot be in the future. Please enter today's date or an earlier date.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Location</w:t>
            </w:r>
          </w:p>
        </w:tc>
        <w:tc>
          <w:tcPr>
            <w:tcW w:type="dxa" w:w="6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Field: Return_Date__c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4. Screen Flow Design — Borrow a Book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00"/>
      </w:tblGrid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Flow Type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 Flow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Name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Borrow_A_Book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a Book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Allows a librarian to search for an available book by title, enter borrower details, create the Borrowing record, and automatically mark the Book as Borrowed.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Run As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System Context with Sharing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Variables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000"/>
        <w:gridCol w:w="3300"/>
      </w:tblGrid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 Name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I/O</w:t>
            </w:r>
          </w:p>
        </w:tc>
        <w:tc>
          <w:tcPr>
            <w:tcW w:type="dxa" w:w="3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varSearchTitle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  <w:tc>
          <w:tcPr>
            <w:tcW w:type="dxa" w:w="3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Holds user-typed search term for book title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varSelectedBook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Record (Book__c)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Private</w:t>
            </w:r>
          </w:p>
        </w:tc>
        <w:tc>
          <w:tcPr>
            <w:tcW w:type="dxa" w:w="3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Stores the Book record chosen by librarian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varBorrowerName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  <w:tc>
          <w:tcPr>
            <w:tcW w:type="dxa" w:w="3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Student full name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varBorrowerEmail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  <w:tc>
          <w:tcPr>
            <w:tcW w:type="dxa" w:w="3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Student email address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varStudentID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  <w:tc>
          <w:tcPr>
            <w:tcW w:type="dxa" w:w="3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Optional student ID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varDueDate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  <w:tc>
          <w:tcPr>
            <w:tcW w:type="dxa" w:w="3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Due date chosen by librarian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varNotes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  <w:tc>
          <w:tcPr>
            <w:tcW w:type="dxa" w:w="3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Optional notes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varNewBorrowingId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</w:t>
            </w:r>
          </w:p>
        </w:tc>
        <w:tc>
          <w:tcPr>
            <w:tcW w:type="dxa" w:w="3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of created Borrowing record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varBookCollection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Record Collection (Book__c)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Private</w:t>
            </w:r>
          </w:p>
        </w:tc>
        <w:tc>
          <w:tcPr>
            <w:tcW w:type="dxa" w:w="3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 of books returned by search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Flow Elements — Complete Architecture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700"/>
        <w:gridCol w:w="1600"/>
        <w:gridCol w:w="4500"/>
      </w:tblGrid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Configuration Detail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Start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Trigger: Manual launch (Screen Flow) | No entry conditions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Screen_Search_Book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Label: 'Search for a Book' | Component: Text Input | API: varSearchTitle | Label: 'Enter Book Title' | Required: ✓ | Help Text: Type full or partial title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Get_Available_Books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Records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Object: Book__c | Filter 1: Title__c CONTAINS {varSearchTitle} | Filter 2: Status__c EQUALS Available | Store: varBookCollection (All records) | Fail if 0 rows: No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Dec_Books_Found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Decision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Label: 'Books Found?' | Outcome 1: 'Yes' → {varBookCollection} IS NULL = False | Default Outcome: 'No Results'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5a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Screen_No_Books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(No Results path) | Display Text: 'No available books found matching your search. Please try a different title.' | Previous button → go back to Screen_Search_Book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5b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Screen_Select_Book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(Yes path) | Component: Data Table | Object: Book__c | Source: {varBookCollection} | Columns: Title__c, Author__c, Genre__c, ISBN__c | Allows single row selection | Output: varSelectedBook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Dec_Book_Selected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Decision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Outcome 'Selected': {varSelectedBook} IS NULL = False | Default: 'Not Selected' → Loop back to Screen_Select_Book with message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Screen_Borrower_Details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Fields: varBorrowerName (Text, Required) | varBorrowerEmail (Email, Required) | varStudentID (Text, optional) | varDueDate (Date, Required, Minimum: TODAY+1) | varNotes (TextArea, optional) | Display: Book title from {varSelectedBook.Title__c}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Create_Borrowing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Records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Object: Borrowing__c | Book__c = {varSelectedBook.Id} | Borrower_Name__c = {varBorrowerName} | Borrower_Email__c = {varBorrowerEmail} | Student_ID__c = {varStudentID} | Borrow_Date__c = TODAY() | Due_Date__c = {varDueDate} | Borrowing_Status__c = Active | Notes__c = {varNotes} | Store ID → varNewBorrowingId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Update_Book_Borrowed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 Records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Record: {varSelectedBook} | Field: Status__c = Borrowed | (Updates single record, no SOQL — uses the record already loaded in memory)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Screen_Success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Display: 'Borrowing created successfully! Borrowing ID: {varNewBorrowingId}. Due Date: {varDueDate}. A reminder will be sent before the due date.' | Finish Button label: Done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Finish behaviour: Go to record detail page of created Borrowing record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Connections (Connector Map)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Start              →  Screen_Search_Book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Screen_Search_Book →  Get_Available_Books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Get_Available_Books→  Dec_Books_Found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Dec_Books_Found [No Results]  →  Screen_No_Books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Dec_Books_Found [Yes]         →  Screen_Select_Book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Screen_No_Books [Previous]    →  Screen_Search_Book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Screen_No_Books [Next/Done]   →  Screen_Search_Book  (loop again)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Screen_Select_Book →  Dec_Book_Selected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Dec_Book_Selected [Not Selected] →  Screen_Select_Book (loop)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Dec_Book_Selected [Selected]     →  Screen_Borrower_Details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Screen_Borrower_Details          →  Create_Borrowing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Create_Borrowing                 →  Update_Book_Borrowed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Update_Book_Borrowed             →  Screen_Success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Screen_Success [Done]            →  End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📌  To build in Salesforce Flow Builder: Setup → Flows → New Flow → Screen Flow. Create each element, set labels and API names exactly as above, then draw connections by hovering each element's connector dot.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 Return Flow Design — Book Return Trigger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00"/>
      </w:tblGrid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Flow Type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Record-Triggered Flow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Name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Book_Return_Update_Status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Return — Update Book Status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Borrowing__c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Trigger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record is updated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Entry Conditions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Condition 1: Return_Date__c IS NULL = False
Condition 2: ISCHANGED(Return_Date__c) = True
Logic: ALL conditions are met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Optimize For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 Field Updates (runs before save — no DML needed for Borrowing__c update)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Run When</w:t>
            </w:r>
          </w:p>
        </w:tc>
        <w:tc>
          <w:tcPr>
            <w:tcW w:type="dxa" w:w="5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when a record is updated to meet conditions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Flow Elements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600"/>
        <w:gridCol w:w="4200"/>
      </w:tblGrid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Start (Trigger)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Trigger Start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Object: Borrowing__c | Trigger: Updated | Entry: Return_Date__c IS NOT NULL AND ISCHANGED(Return_Date__c) | Optimize: Fast Field Updates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Update_Book_Available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 Records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How to find: Use the Borrowing record that triggered the flow (i.e. $Record) | Related Object: Book__c | Use: $Record.Book__c (the parent record ID) | Field to Update: Status__c = Available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Update_Borrowing_Status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 Records (Fast)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Uses Fast Field Update (same record) | Field: Borrowing_Status__c = Returned | This runs before-save so no extra DML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further actions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Important Implementation Note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Step 2 (updating the parent Book__c) requires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Action — Update Records on related record</w:t>
      </w:r>
      <w:r>
        <w:rPr>
          <w:rFonts w:ascii="Arial" w:cs="Arial" w:eastAsia="Arial" w:hAnsi="Arial"/>
          <w:sz w:val="20"/>
          <w:szCs w:val="20"/>
        </w:rPr>
        <w:t xml:space="preserve"> which fires AFTER the trigger (DML-based). Therefore: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Set the flow to run in 'Actions and Related Records' context (not Fast Field Updates alone) if you want both the Borrowing and Book to update.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Alternatively, keep Fast Field Updates for Step 3 (Borrowing_Status__c) and add a separate Action element (Update Records) pointing to the Book via $Record &gt; Book__r.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Salesforce recommendation: Use After-Save context to update the parent Book__c to avoid recursive triggers.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Corrected Flow Mode (Recommended)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300"/>
      </w:tblGrid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Optimize For</w:t>
            </w:r>
          </w:p>
        </w:tc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Actions and Related Records (After-Save)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 2 — Update Book__c</w:t>
            </w:r>
          </w:p>
        </w:tc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 Records | Object: Book__c | Filter: Id = {$Record.Book__c} | Set: Status__c = Available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 3 — Update Borrowing</w:t>
            </w:r>
          </w:p>
        </w:tc>
        <w:tc>
          <w:tcPr>
            <w:tcW w:type="dxa" w:w="5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 Records | Object: Borrowing__c | Filter: Id = {$Record.Id} | Set: Borrowing_Status__c = Returned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6. Test Data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Sample Books (10 Records)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800"/>
        <w:gridCol w:w="1400"/>
        <w:gridCol w:w="1200"/>
        <w:gridCol w:w="700"/>
        <w:gridCol w:w="1100"/>
      </w:tblGrid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ISBN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Genre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Year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Great Gatsby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F. Scott Fitzgerald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978-0-7432-7356-5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Fiction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1925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Brief History of Time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Stephen Hawking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978-0-553-38016-3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Science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1988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Sapiens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Yuval Noah Harari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978-0-062-31609-7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History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2011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Borrowed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Clean Code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Robert C. Martin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978-0-132-35088-4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Technology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2008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Alchemist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Paulo Coelho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978-0-062-31500-7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Fiction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1988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Atomic Habits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James Clear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978-0-735-21129-2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Self-Help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2018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Sherlockian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Graham Moore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978-0-446-57267-5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Mystery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2010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Steve Jobs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Walter Isaacson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978-1-451-64853-9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Biography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2011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Lord of the Rings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J.R.R. Tolkien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978-0-544-00341-5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Fantasy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1954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</w:t>
            </w:r>
          </w:p>
        </w:tc>
      </w:tr>
      <w:tr>
        <w:tc>
          <w:tcPr>
            <w:tcW w:type="dxa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Pragmatic Programmer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Hunt &amp; Thomas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978-0-135-95705-9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Technology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1999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Available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Sample Borrowing Records (4 Records)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2100"/>
        <w:gridCol w:w="1200"/>
        <w:gridCol w:w="1200"/>
        <w:gridCol w:w="1100"/>
      </w:tblGrid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Book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Borrower</w:t>
            </w:r>
          </w:p>
        </w:tc>
        <w:tc>
          <w:tcPr>
            <w:tcW w:type="dxa" w:w="2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Borrow Date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Due Date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Sapiens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Rahul Sharma</w:t>
            </w:r>
          </w:p>
        </w:tc>
        <w:tc>
          <w:tcPr>
            <w:tcW w:type="dxa" w:w="2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rahul.s@college.edu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2026-06-01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2026-06-20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Atomic Habits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Priya Mehta</w:t>
            </w:r>
          </w:p>
        </w:tc>
        <w:tc>
          <w:tcPr>
            <w:tcW w:type="dxa" w:w="2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priya.m@college.edu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2026-06-05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2026-06-22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Clean Code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Arjun Nair</w:t>
            </w:r>
          </w:p>
        </w:tc>
        <w:tc>
          <w:tcPr>
            <w:tcW w:type="dxa" w:w="2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arjun.n@college.edu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2026-05-15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2026-06-01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Returned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Alchemist</w:t>
            </w:r>
          </w:p>
        </w:tc>
        <w:tc>
          <w:tcPr>
            <w:tcW w:type="dxa" w:w="1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Sneha Patel</w:t>
            </w:r>
          </w:p>
        </w:tc>
        <w:tc>
          <w:tcPr>
            <w:tcW w:type="dxa" w:w="2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sneha.p@college.edu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2026-06-10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2026-06-25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Active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7. Testing Checklist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Positive Tests (Should Succeed)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500"/>
        <w:gridCol w:w="1800"/>
      </w:tblGrid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P1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Book with all fields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Fill all fields → Save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Record created, Status = Available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P2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an Available book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Run Borrow flow → select Available book → fill details → submit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 created, Book Status = Borrowed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P3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 a Borrowed book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Open Borrowing → set Return_Date = today → Save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Status = Available, Borrowing Status = Returned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P4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Due Date = Today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Due Date to today's date → Save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Record saves — today is not in the past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P5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Search returns multiple books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Search 'The' in Borrow flow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DataTable shows all matching Available books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P6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with no search result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Search 'XYZNOTEXIST'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Results screen shown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Negative Tests (Should Fail / Be Blocked)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500"/>
        <w:gridCol w:w="1800"/>
      </w:tblGrid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Error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Due Date in the past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Borrowing with Due Date = yesterday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 fires: 'Due Date cannot be in the past'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a Borrowed book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Manually create Borrowing for Book with Status=Borrowed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 fires: 'This book is currently checked out'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 Date before Borrow Date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Return_Date 5 days before Borrow_Date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 fires: 'Return Date cannot be before Borrow Date'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N4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 Date in future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Return_Date = tomorrow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 fires: 'Return Date cannot be in the future'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Duplicate ISBN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two books with same ISBN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Salesforce uniqueness error on ISBN__c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N6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flow — Borrowed book hidden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Status=Borrowed; run flow; search its title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does NOT appear in DataTable (filter: Available only)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Edge Cases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4800"/>
      </w:tblGrid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Edge Case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Behaviour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 Date populated via Return Flow on same day as Borrow Date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Return_Date = Borrow_Date is valid (same day return). Book → Available.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E2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Delete a Book that has active Borrowings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Master-Detail cascade delete: all child Borrowing records deleted too.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E3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Re-borrow a returned book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After Return Flow runs, Book Status = Available. Flow allows re-borrowing.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E4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search in Borrow Flow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varSearchTitle is required so blank input blocked on Screen before Get Records fires.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E5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Updating Return_Date on already-returned Borrowing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 Flow entry condition: ISCHANGED(Return_Date__c). It fires again. Book is already Available — idempotent update.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8. Screenshots Checklist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Capture every screenshot below and save to the /screenshots/ folder with the filenames shown.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2000"/>
        <w:gridCol w:w="2800"/>
      </w:tblGrid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Screenshot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Filename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4F7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Show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Book__c Object Manager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01_book_object.png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Manager → Book__c overview page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Book__c Fields List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02_book_fields.png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7 custom fields listed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Status Picklist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03_book_status_picklist.png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field config showing Available/Borrowed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Borrowing__c Object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04_borrowing_object.png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Manager → Borrowing__c overview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Borrowing__c Fields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05_borrowing_fields.png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9 fields including Master-Detail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Master-Detail Field Config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06_master_detail.png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Book__c MD field showing Parent: Book__c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VR: Due_Date_Cannot_Be_Past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07_vr_due_date.png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Rule formula and error message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VR: Cannot_Borrow_Unavailable_Book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08_vr_borrow_check.png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Rule formula and error message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VR: Return_Date_Validations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09_vr_return_date.png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Both return date VR formulas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Flow — Full Canvas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10_borrow_flow_full.png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Flow Builder showing all elements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Flow — Get Records config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11_flow_get_records.png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Get_Available_Books element filters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Flow — Update Records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12_flow_update_book.png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Update_Book_Borrowed element config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 Flow — Full Canvas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13_return_flow_full.png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Flow Builder showing trigger + 2 updates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 Flow — Entry Conditions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14_return_flow_trigger.png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Trigger settings &amp; entry conditions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Sample Book Records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15_sample_books.png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 view showing 10 books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Flow — Screen 1 (Search)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16_flow_screen_search.png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Runtime: Search screen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Flow — Screen 2 (Select)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17_flow_screen_select.png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Runtime: DataTable showing books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Flow — Screen 3 (Details)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18_flow_screen_details.png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Runtime: Borrower details form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 Flow — Success Screen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19_flow_screen_success.png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Runtime: Success confirmation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 Negative Test — Past Due Date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20_test_vr_due_date.png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 firing on screen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 Negative Test — Book Borrowed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21_test_vr_borrow.png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 firing on screen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Record Before Borrow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22_book_before_borrow.png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Status = Available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Record After Borrow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23_book_after_borrow.png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Status = Borrowed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Record After Return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24_book_after_return.png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Book Status = Available again</w:t>
            </w:r>
          </w:p>
        </w:tc>
      </w:tr>
      <w:tr>
        <w:tc>
          <w:tcPr>
            <w:tcW w:type="dxa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Borrowing Detail Page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25_borrowing_detail.png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borrowing record with all fields</w:t>
            </w:r>
          </w:p>
        </w:tc>
      </w:tr>
    </w:tbl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>Screenshots</w:t>
      </w:r>
    </w:p>
    <w:p>
      <w:r>
        <w:rPr>
          <w:rFonts w:ascii="Arial" w:cs="Arial" w:eastAsia="Arial" w:hAnsi="Arial"/>
          <w:sz w:val="22"/>
          <w:szCs w:val="22"/>
        </w:rPr>
        <w:t xml:space="preserve">The following screenshots document the key configuration steps and components of the Library Book Borrowing System.</w:t>
      </w:r>
    </w:p>
    <w:p>
      <w:r>
        <w:t xml:space="preserve"/>
      </w:r>
    </w:p>
    <w:p>
      <w:pPr>
        <w:pStyle w:val="Caption"/>
        <w:jc w:val="center"/>
      </w:pPr>
      <w:r>
        <w:rPr>
          <w:b/>
          <w:color w:val="1B4F72"/>
        </w:rPr>
        <w:t>Book__c Object Overview</w:t>
      </w:r>
    </w:p>
    <w:p>
      <w:pPr>
        <w:jc w:val="center"/>
      </w:pPr>
      <w:r>
        <w:drawing>
          <wp:inline xmlns:wp="http://schemas.openxmlformats.org/drawingml/2006/wordprocessingDrawing">
            <wp:extent cx="5943600" cy="3120390"/>
            <wp:effectExtent l="0" t="0" r="0" b="0"/>
            <wp:docPr id="101" name="01-Book-Ob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01-Book-Object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Caption"/>
        <w:jc w:val="center"/>
      </w:pPr>
      <w:r>
        <w:rPr>
          <w:b/>
          <w:color w:val="1B4F72"/>
        </w:rPr>
        <w:t>Book__c — All Custom Fields</w:t>
      </w:r>
    </w:p>
    <w:p>
      <w:pPr>
        <w:jc w:val="center"/>
      </w:pPr>
      <w:r>
        <w:drawing>
          <wp:inline xmlns:wp="http://schemas.openxmlformats.org/drawingml/2006/wordprocessingDrawing">
            <wp:extent cx="5943600" cy="3120390"/>
            <wp:effectExtent l="0" t="0" r="0" b="0"/>
            <wp:docPr id="102" name="02-Book-All-Fie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02-Book-All-Fields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Caption"/>
        <w:jc w:val="center"/>
      </w:pPr>
      <w:r>
        <w:rPr>
          <w:b/>
          <w:color w:val="1B4F72"/>
        </w:rPr>
        <w:t>Borrowing__c Object Overview</w:t>
      </w:r>
    </w:p>
    <w:p>
      <w:pPr>
        <w:jc w:val="center"/>
      </w:pPr>
      <w:r>
        <w:drawing>
          <wp:inline xmlns:wp="http://schemas.openxmlformats.org/drawingml/2006/wordprocessingDrawing">
            <wp:extent cx="5943600" cy="3120390"/>
            <wp:effectExtent l="0" t="0" r="0" b="0"/>
            <wp:docPr id="103" name="03-Borrowing-Ob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03-Borrowing-Object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Caption"/>
        <w:jc w:val="center"/>
      </w:pPr>
      <w:r>
        <w:rPr>
          <w:b/>
          <w:color w:val="1B4F72"/>
        </w:rPr>
        <w:t>Borrowing__c — All Custom Fields</w:t>
      </w:r>
    </w:p>
    <w:p>
      <w:pPr>
        <w:jc w:val="center"/>
      </w:pPr>
      <w:r>
        <w:drawing>
          <wp:inline xmlns:wp="http://schemas.openxmlformats.org/drawingml/2006/wordprocessingDrawing">
            <wp:extent cx="5943600" cy="3120390"/>
            <wp:effectExtent l="0" t="0" r="0" b="0"/>
            <wp:docPr id="104" name="04-Borrowing-All-Fie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4-Borrowing-All-Fields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Caption"/>
        <w:jc w:val="center"/>
      </w:pPr>
      <w:r>
        <w:rPr>
          <w:b/>
          <w:color w:val="1B4F72"/>
        </w:rPr>
        <w:t>Book–Borrowing Master-Detail Relationship</w:t>
      </w:r>
    </w:p>
    <w:p>
      <w:pPr>
        <w:jc w:val="center"/>
      </w:pPr>
      <w:r>
        <w:drawing>
          <wp:inline xmlns:wp="http://schemas.openxmlformats.org/drawingml/2006/wordprocessingDrawing">
            <wp:extent cx="5943600" cy="3120390"/>
            <wp:effectExtent l="0" t="0" r="0" b="0"/>
            <wp:docPr id="105" name="05-Book-Borrowing-Re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05-Book-Borrowing-Relation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Caption"/>
        <w:jc w:val="center"/>
      </w:pPr>
      <w:r>
        <w:rPr>
          <w:b/>
          <w:color w:val="1B4F72"/>
        </w:rPr>
        <w:t>Validation Rules Configuration</w:t>
      </w:r>
    </w:p>
    <w:p>
      <w:pPr>
        <w:jc w:val="center"/>
      </w:pPr>
      <w:r>
        <w:drawing>
          <wp:inline xmlns:wp="http://schemas.openxmlformats.org/drawingml/2006/wordprocessingDrawing">
            <wp:extent cx="5943600" cy="3120390"/>
            <wp:effectExtent l="0" t="0" r="0" b="0"/>
            <wp:docPr id="106" name="06-Validation-R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06-Validation-Rules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Caption"/>
        <w:jc w:val="center"/>
      </w:pPr>
      <w:r>
        <w:rPr>
          <w:b/>
          <w:color w:val="1B4F72"/>
        </w:rPr>
        <w:t>Borrow a Book — Screen Flow Canvas</w:t>
      </w:r>
    </w:p>
    <w:p>
      <w:pPr>
        <w:jc w:val="center"/>
      </w:pPr>
      <w:r>
        <w:drawing>
          <wp:inline xmlns:wp="http://schemas.openxmlformats.org/drawingml/2006/wordprocessingDrawing">
            <wp:extent cx="5943600" cy="3120390"/>
            <wp:effectExtent l="0" t="0" r="0" b="0"/>
            <wp:docPr id="107" name="07-Borrow-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07-Borrow-Flow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9. Submission Folder Structure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salesforce-library-system/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README.md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docs/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Library_Borrowing_System_Submission.docx  ← this document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screenshots/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01_book_object.png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02_book_fields.png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03_book_status_picklist.png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04_borrowing_object.png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05_borrowing_fields.png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06_master_detail.png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07_vr_due_date.png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08_vr_borrow_check.png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09_vr_return_date.png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10_borrow_flow_full.png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11_flow_get_records.png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12_flow_update_book.png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13_return_flow_full.png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14_return_flow_trigger.png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15_sample_books.png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16_flow_screen_search.png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17_flow_screen_select.png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18_flow_screen_details.png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19_flow_screen_success.png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20_test_vr_due_date.png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21_test_vr_borrow.png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22_book_before_borrow.png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23_book_after_borrow.png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24_book_after_return.png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25_borrowing_detail.png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test-data/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sample_books_and_borrowings.csv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 flows/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└── (export flows as .flow-meta.xml if org allows metadata export)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10. README.md (paste this into GitHub)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Copy everything below into your GitHub README.md file: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Salesforce Library Book Borrowing System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**Salesforce Developer Intern Assessment — Problem 1**  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Built entirely without Apex code using Custom Objects, Validation Rules, and Flows.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---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 Overview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 college library book borrowing system on Salesforce that: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Tracks books and borrowing records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Automatically updates book availability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Prevents invalid borrowings via Validation Rules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Provides a guided Screen Flow for librarians to check out books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Uses a Record-Triggered Flow to mark books Available when returned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 Objects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| Object | API Name | Type | Purpose |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|--------|----------|------|---------|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| Book | Book__c | Custom Object | Stores book catalogue |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| Borrowing | Borrowing__c | Custom Object (MD) | Tracks each borrowing |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 Features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### Custom Objects &amp; Fields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`Book__c`: Title, Author, ISBN (unique), Status (Available/Borrowed), Genre, Published Year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`Borrowing__c`: Master-Detail to Book__c, Borrower Name, Email, Student ID, Dates, Status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### Validation Rules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`Due_Date_Cannot_Be_Past` — blocks past due dates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`Cannot_Borrow_Unavailable_Book` — blocks double-borrowing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`Return_Date_Not_Before_Borrow_Date` — prevents invalid return dates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`Return_Date_Not_Future` — prevents future return dates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### Screen Flow: Borrow a Book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Librarian searches by title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Only Available books shown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Borrower details captured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Borrowing record created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Book Status automatically set to Borrowed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### Record-Triggered Flow: Book Return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Fires when Return_Date__c is populated on Borrowing__c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Book Status automatically set to Available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Borrowing_Status__c set to Returned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 Screenshots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See the `/screenshots` folder for 25 annotated screenshots covering: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Object and field configuration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Validation rule formulas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Flow builder canvas (both flows)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Runtime flow execution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Positive and negative test results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 Test Data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10 sample books across genres: Fiction, Science, History, Technology,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Biography, Mystery, Fantasy, Self-Help, Reference.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 Tools Used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Salesforce Setup (Object Manager)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Salesforce Flow Builder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 No Apex code — 100% declarative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## Author</w:t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BF5FB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Salesforce Developer Intern Assessment Submission</w:t>
      </w:r>
    </w:p>
    <w:p>
      <w:r>
        <w:rPr>
          <w:rFonts w:ascii="Arial" w:cs="Arial" w:eastAsia="Arial" w:hAnsi="Arial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Salesforce Library System — Intern Assessment |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B4F72" w:val="clear"/>
      <w:spacing w:after="120" w:before="24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2E86C1" w:sz="6" w:space="1"/>
      </w:pBdr>
      <w:spacing w:after="180" w:before="360"/>
      <w:outlineLvl w:val="1"/>
    </w:pPr>
    <w:rPr>
      <w:rFonts w:ascii="Arial" w:cs="Arial" w:eastAsia="Arial" w:hAnsi="Arial"/>
      <w:b/>
      <w:bCs/>
      <w:color w:val="1B4F7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2E86C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g01.png"/><Relationship Id="rId10" Type="http://schemas.openxmlformats.org/officeDocument/2006/relationships/image" Target="media/img02.png"/><Relationship Id="rId11" Type="http://schemas.openxmlformats.org/officeDocument/2006/relationships/image" Target="media/img03.png"/><Relationship Id="rId12" Type="http://schemas.openxmlformats.org/officeDocument/2006/relationships/image" Target="media/img04.png"/><Relationship Id="rId13" Type="http://schemas.openxmlformats.org/officeDocument/2006/relationships/image" Target="media/img05.png"/><Relationship Id="rId14" Type="http://schemas.openxmlformats.org/officeDocument/2006/relationships/image" Target="media/img06.png"/><Relationship Id="rId15" Type="http://schemas.openxmlformats.org/officeDocument/2006/relationships/image" Target="media/img0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2026-06-18T19:03:42.711Z</dcterms:created>
  <dcterms:modified xsi:type="dcterms:W3CDTF">2026-06-18T19:03:42.711Z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