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8" w:after="160"/>
        <w:ind w:start="2880"/>
        <w:rPr/>
      </w:pPr>
      <w:r>
        <w:rPr>
          <w:rFonts w:eastAsia="Arial" w:cs="Arial"/>
          <w:sz w:val="36"/>
        </w:rPr>
        <w:t>Project Proposal Synopsis</w:t>
      </w:r>
    </w:p>
    <w:p>
      <w:pPr>
        <w:pStyle w:val="Heading2"/>
        <w:spacing w:before="181" w:after="200"/>
        <w:ind w:start="552" w:end="304"/>
        <w:jc w:val="start"/>
        <w:rPr/>
      </w:pPr>
      <w:r>
        <w:rPr>
          <w:rFonts w:eastAsia="Arial" w:cs="Arial"/>
          <w:sz w:val="24"/>
        </w:rPr>
        <w:t xml:space="preserve">                                             </w:t>
      </w:r>
      <w:r>
        <w:rPr>
          <w:rFonts w:eastAsia="Arial" w:cs="Arial"/>
          <w:sz w:val="24"/>
        </w:rPr>
        <w:t>Academic Year 2026 to 2027</w:t>
      </w:r>
    </w:p>
    <w:p>
      <w:pPr>
        <w:pStyle w:val="BodyText"/>
        <w:spacing w:before="5" w:after="0"/>
        <w:rPr>
          <w:b/>
          <w:sz w:val="15"/>
        </w:rPr>
      </w:pPr>
      <w:r>
        <w:rPr>
          <w:b/>
          <w:sz w:val="15"/>
        </w:rPr>
      </w:r>
    </w:p>
    <w:tbl>
      <w:tblPr>
        <w:tblW w:w="9675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val="01e0" w:noVBand="0" w:noHBand="0" w:lastColumn="1" w:firstColumn="1" w:lastRow="1" w:firstRow="1"/>
      </w:tblPr>
      <w:tblGrid>
        <w:gridCol w:w="825"/>
        <w:gridCol w:w="1708"/>
        <w:gridCol w:w="2265"/>
        <w:gridCol w:w="3120"/>
        <w:gridCol w:w="1757"/>
      </w:tblGrid>
      <w:tr>
        <w:trPr>
          <w:trHeight w:val="430" w:hRule="atLeast"/>
        </w:trPr>
        <w:tc>
          <w:tcPr>
            <w:tcW w:w="967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AF0F6" w:val="clear"/>
            <w:vAlign w:val="center"/>
          </w:tcPr>
          <w:p>
            <w:pPr>
              <w:pStyle w:val="TableParagraph"/>
              <w:ind w:start="32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 xml:space="preserve">                                                                        </w:t>
            </w:r>
            <w:r>
              <w:rPr>
                <w:rFonts w:eastAsia="Arial" w:cs="Arial"/>
                <w:b/>
                <w:sz w:val="19"/>
              </w:rPr>
              <w:t>Team</w:t>
            </w:r>
            <w:r>
              <w:rPr>
                <w:rFonts w:eastAsia="Arial" w:cs="Arial"/>
                <w:b/>
                <w:spacing w:val="38"/>
                <w:sz w:val="19"/>
              </w:rPr>
              <w:t xml:space="preserve"> </w:t>
            </w:r>
            <w:r>
              <w:rPr>
                <w:rFonts w:eastAsia="Arial" w:cs="Arial"/>
                <w:b/>
                <w:spacing w:val="-2"/>
                <w:sz w:val="19"/>
              </w:rPr>
              <w:t>Details</w:t>
            </w:r>
          </w:p>
        </w:tc>
      </w:tr>
      <w:tr>
        <w:trPr/>
        <w:tc>
          <w:tcPr>
            <w:tcW w:w="82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28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S. No.</w:t>
            </w:r>
          </w:p>
        </w:tc>
        <w:tc>
          <w:tcPr>
            <w:tcW w:w="170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277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Roll Number</w:t>
            </w:r>
          </w:p>
        </w:tc>
        <w:tc>
          <w:tcPr>
            <w:tcW w:w="226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698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Name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79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Email</w:t>
            </w:r>
          </w:p>
        </w:tc>
        <w:tc>
          <w:tcPr>
            <w:tcW w:w="175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398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Contact Number</w:t>
            </w:r>
          </w:p>
        </w:tc>
      </w:tr>
      <w:tr>
        <w:trPr/>
        <w:tc>
          <w:tcPr>
            <w:tcW w:w="82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28" w:end="7"/>
              <w:jc w:val="center"/>
              <w:rPr>
                <w:rFonts w:ascii="Times New Roman" w:hAnsi="Times New Roman"/>
                <w:b/>
                <w:sz w:val="16"/>
              </w:rPr>
            </w:pPr>
            <w:r>
              <w:rPr>
                <w:rFonts w:eastAsia="Arial" w:cs="Arial"/>
                <w:sz w:val="18"/>
              </w:rPr>
              <w:t>1</w:t>
            </w:r>
          </w:p>
        </w:tc>
        <w:tc>
          <w:tcPr>
            <w:tcW w:w="170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8"/>
              </w:rPr>
              <w:t>2361304</w:t>
            </w:r>
          </w:p>
        </w:tc>
        <w:tc>
          <w:tcPr>
            <w:tcW w:w="226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end="56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eastAsia="Arial" w:cs="Arial"/>
                <w:sz w:val="18"/>
              </w:rPr>
              <w:t>Lokesh Singh Mehta (TL)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7"/>
              </w:rPr>
              <w:t>lokeshmehta1805@gmail.com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8"/>
              </w:rPr>
              <w:t>8630842307</w:t>
            </w:r>
          </w:p>
        </w:tc>
      </w:tr>
      <w:tr>
        <w:trPr/>
        <w:tc>
          <w:tcPr>
            <w:tcW w:w="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ind w:start="28" w:end="7"/>
              <w:jc w:val="center"/>
              <w:rPr>
                <w:rFonts w:ascii="Times New Roman" w:hAnsi="Times New Roman"/>
                <w:b/>
                <w:sz w:val="16"/>
              </w:rPr>
            </w:pPr>
            <w:r>
              <w:rPr>
                <w:rFonts w:eastAsia="Arial" w:cs="Arial"/>
                <w:sz w:val="19"/>
              </w:rPr>
              <w:t>2</w:t>
            </w:r>
          </w:p>
        </w:tc>
        <w:tc>
          <w:tcPr>
            <w:tcW w:w="1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9"/>
              </w:rPr>
              <w:t>2361370</w:t>
            </w:r>
          </w:p>
        </w:tc>
        <w:tc>
          <w:tcPr>
            <w:tcW w:w="2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9"/>
              </w:rPr>
              <w:t>Nitesh Singh Mahara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9"/>
              </w:rPr>
              <w:t>singhmaharachandan@gmail.com</w:t>
            </w:r>
          </w:p>
        </w:tc>
        <w:tc>
          <w:tcPr>
            <w:tcW w:w="1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9"/>
              </w:rPr>
              <w:t>8077584833</w:t>
            </w:r>
          </w:p>
        </w:tc>
      </w:tr>
      <w:tr>
        <w:trPr/>
        <w:tc>
          <w:tcPr>
            <w:tcW w:w="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28" w:end="7"/>
              <w:jc w:val="center"/>
              <w:rPr>
                <w:rFonts w:ascii="Times New Roman" w:hAnsi="Times New Roman"/>
                <w:b/>
                <w:sz w:val="16"/>
              </w:rPr>
            </w:pPr>
            <w:r>
              <w:rPr>
                <w:rFonts w:eastAsia="Arial" w:cs="Arial"/>
                <w:sz w:val="18"/>
              </w:rPr>
              <w:t>3</w:t>
            </w:r>
          </w:p>
        </w:tc>
        <w:tc>
          <w:tcPr>
            <w:tcW w:w="1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8"/>
              </w:rPr>
              <w:t>2361280</w:t>
            </w:r>
          </w:p>
        </w:tc>
        <w:tc>
          <w:tcPr>
            <w:tcW w:w="2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8"/>
              </w:rPr>
              <w:t>Krishna Mehta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7"/>
              </w:rPr>
              <w:t>ktm740092@gmail.com</w:t>
            </w:r>
          </w:p>
        </w:tc>
        <w:tc>
          <w:tcPr>
            <w:tcW w:w="1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8"/>
              </w:rPr>
              <w:t>9193019243</w:t>
            </w:r>
          </w:p>
        </w:tc>
      </w:tr>
      <w:tr>
        <w:trPr/>
        <w:tc>
          <w:tcPr>
            <w:tcW w:w="8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ind w:start="28" w:end="7"/>
              <w:jc w:val="center"/>
              <w:rPr>
                <w:rFonts w:ascii="Times New Roman" w:hAnsi="Times New Roman"/>
                <w:b/>
                <w:sz w:val="16"/>
              </w:rPr>
            </w:pPr>
            <w:r>
              <w:rPr>
                <w:rFonts w:eastAsia="Arial" w:cs="Arial"/>
                <w:sz w:val="19"/>
              </w:rPr>
              <w:t>4</w:t>
            </w:r>
          </w:p>
        </w:tc>
        <w:tc>
          <w:tcPr>
            <w:tcW w:w="1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9"/>
              </w:rPr>
              <w:t>2361025</w:t>
            </w:r>
          </w:p>
        </w:tc>
        <w:tc>
          <w:tcPr>
            <w:tcW w:w="2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9"/>
              </w:rPr>
              <w:t>Abhishek Singh Rawat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sz w:val="19"/>
              </w:rPr>
              <w:t>abhishekpersona1402@gmail.com</w:t>
            </w:r>
          </w:p>
        </w:tc>
        <w:tc>
          <w:tcPr>
            <w:tcW w:w="17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eastAsia="Arial" w:cs="Arial"/>
                <w:sz w:val="19"/>
              </w:rPr>
              <w:t>9411132560</w:t>
            </w:r>
          </w:p>
        </w:tc>
      </w:tr>
      <w:tr>
        <w:trPr>
          <w:trHeight w:val="461" w:hRule="atLeast"/>
        </w:trPr>
        <w:tc>
          <w:tcPr>
            <w:tcW w:w="967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AF0F6" w:val="clear"/>
            <w:vAlign w:val="center"/>
          </w:tcPr>
          <w:p>
            <w:pPr>
              <w:pStyle w:val="TableParagraph"/>
              <w:ind w:start="32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Project</w:t>
            </w:r>
            <w:r>
              <w:rPr>
                <w:rFonts w:eastAsia="Arial" w:cs="Arial"/>
                <w:b/>
                <w:spacing w:val="34"/>
                <w:sz w:val="19"/>
              </w:rPr>
              <w:t xml:space="preserve"> </w:t>
            </w:r>
            <w:r>
              <w:rPr>
                <w:rFonts w:eastAsia="Arial" w:cs="Arial"/>
                <w:b/>
                <w:spacing w:val="-2"/>
                <w:sz w:val="19"/>
              </w:rPr>
              <w:t>Details</w:t>
            </w:r>
          </w:p>
        </w:tc>
      </w:tr>
      <w:tr>
        <w:trPr/>
        <w:tc>
          <w:tcPr>
            <w:tcW w:w="967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rPr>
                <w:b/>
                <w:sz w:val="19"/>
              </w:rPr>
            </w:pPr>
            <w:r>
              <w:rPr>
                <w:rFonts w:eastAsia="Arial" w:cs="Arial"/>
                <w:b/>
              </w:rPr>
              <w:t xml:space="preserve">Title: </w:t>
            </w:r>
            <w:r>
              <w:rPr>
                <w:rFonts w:eastAsia="Arial" w:cs="Arial"/>
              </w:rPr>
              <w:t>Safar Himalaya</w:t>
            </w:r>
          </w:p>
        </w:tc>
      </w:tr>
      <w:tr>
        <w:trPr/>
        <w:tc>
          <w:tcPr>
            <w:tcW w:w="967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rPr>
                <w:b/>
                <w:sz w:val="19"/>
              </w:rPr>
            </w:pPr>
            <w:r>
              <w:rPr>
                <w:rFonts w:eastAsia="Arial" w:cs="Arial"/>
                <w:b/>
              </w:rPr>
              <w:t xml:space="preserve">Technologies to be used: </w:t>
            </w:r>
            <w:r>
              <w:rPr>
                <w:rFonts w:eastAsia="Arial" w:cs="Arial"/>
              </w:rPr>
              <w:t>React.js, Node.js, Express.js, MongoDB, Razorpay</w:t>
            </w:r>
          </w:p>
        </w:tc>
      </w:tr>
      <w:tr>
        <w:trPr/>
        <w:tc>
          <w:tcPr>
            <w:tcW w:w="967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spacing w:before="0" w:after="100"/>
              <w:ind w:start="67"/>
              <w:rPr/>
            </w:pPr>
            <w:r>
              <w:rPr>
                <w:rFonts w:eastAsia="Arial" w:cs="Arial"/>
                <w:b/>
              </w:rPr>
              <w:t>Brief Description of the Project (Point-wise):</w:t>
            </w:r>
          </w:p>
          <w:p>
            <w:pPr>
              <w:pStyle w:val="BodyText"/>
              <w:spacing w:before="0" w:after="80"/>
              <w:ind w:start="67"/>
              <w:rPr>
                <w:spacing w:val="-2"/>
              </w:rPr>
            </w:pPr>
            <w:r>
              <w:rPr>
                <w:rFonts w:eastAsia="Arial" w:cs="Arial"/>
                <w:b/>
              </w:rPr>
              <w:t>MERN Stack Smart Tourism Platform:</w:t>
              <w:br/>
            </w:r>
            <w:r>
              <w:rPr>
                <w:rFonts w:eastAsia="Arial" w:cs="Arial"/>
                <w:sz w:val="19"/>
              </w:rPr>
              <w:t>Safar Himalaya is a MERN stack-based smart tourism platform designed to help travellers plan, explore, and manage trips across Himalayan destinations through one integrated system.</w:t>
            </w:r>
          </w:p>
          <w:p>
            <w:pPr>
              <w:pStyle w:val="BodyText"/>
              <w:keepLines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0" w:after="60"/>
              <w:ind w:hanging="245" w:start="461"/>
              <w:rPr>
                <w:spacing w:val="-2"/>
              </w:rPr>
            </w:pPr>
            <w:r>
              <w:rPr>
                <w:rFonts w:eastAsia="Arial" w:cs="Arial"/>
                <w:b/>
                <w:spacing w:val="-2"/>
                <w:sz w:val="19"/>
              </w:rPr>
              <w:t>Personalized Trip Recommendation:</w:t>
            </w:r>
            <w:r>
              <w:rPr>
                <w:rFonts w:eastAsia="Arial" w:cs="Arial"/>
                <w:spacing w:val="-2"/>
                <w:sz w:val="19"/>
              </w:rPr>
              <w:br/>
              <w:t xml:space="preserve">The platform provides </w:t>
            </w:r>
            <w:r>
              <w:rPr>
                <w:rFonts w:eastAsia="Arial" w:cs="Arial"/>
                <w:b/>
                <w:spacing w:val="-2"/>
                <w:sz w:val="19"/>
              </w:rPr>
              <w:t>personalized trip recommendations</w:t>
            </w:r>
            <w:r>
              <w:rPr>
                <w:rFonts w:eastAsia="Arial" w:cs="Arial"/>
                <w:spacing w:val="-2"/>
                <w:sz w:val="19"/>
              </w:rPr>
              <w:t xml:space="preserve"> based on the traveller’s </w:t>
            </w:r>
            <w:r>
              <w:rPr>
                <w:rFonts w:eastAsia="Arial" w:cs="Arial"/>
                <w:b/>
                <w:spacing w:val="-2"/>
                <w:sz w:val="19"/>
              </w:rPr>
              <w:t>budget, trip duration, interests, preferred season, and group type</w:t>
            </w:r>
            <w:r>
              <w:rPr>
                <w:rFonts w:eastAsia="Arial" w:cs="Arial"/>
                <w:spacing w:val="-2"/>
                <w:sz w:val="19"/>
              </w:rPr>
              <w:t xml:space="preserve"> such as solo, family, or friends using a recommendation engine.</w:t>
            </w:r>
          </w:p>
          <w:p>
            <w:pPr>
              <w:pStyle w:val="BodyText"/>
              <w:keepLines/>
              <w:numPr>
                <w:ilvl w:val="0"/>
                <w:numId w:val="2"/>
              </w:numPr>
              <w:spacing w:before="0" w:after="60"/>
              <w:ind w:hanging="245" w:start="461"/>
              <w:rPr/>
            </w:pPr>
            <w:r>
              <w:rPr>
                <w:rFonts w:eastAsia="Arial" w:cs="Arial"/>
                <w:b/>
                <w:sz w:val="19"/>
              </w:rPr>
              <w:t>Hotel Price Tracker:</w:t>
              <w:br/>
            </w:r>
            <w:r>
              <w:rPr>
                <w:rFonts w:eastAsia="Arial" w:cs="Arial"/>
                <w:sz w:val="19"/>
              </w:rPr>
              <w:t>Tracks accommodation prices in real time and notifies travellers of price drops, helping them book at the best possible rates.</w:t>
            </w:r>
          </w:p>
          <w:p>
            <w:pPr>
              <w:pStyle w:val="BodyText"/>
              <w:numPr>
                <w:ilvl w:val="0"/>
                <w:numId w:val="2"/>
              </w:numPr>
              <w:spacing w:before="0" w:after="60"/>
              <w:ind w:hanging="245" w:start="461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Network Dead Zone :</w:t>
            </w:r>
            <w:r>
              <w:rPr>
                <w:rFonts w:eastAsia="Arial" w:cs="Arial"/>
                <w:sz w:val="19"/>
              </w:rPr>
              <w:t xml:space="preserve"> 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60"/>
              <w:ind w:hanging="0" w:start="461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sz w:val="19"/>
              </w:rPr>
              <w:t>Shows travellers the areas along their route where mobile network coverage is weak or unavailable, helping them prepare for communication and emergencies.</w:t>
            </w:r>
          </w:p>
          <w:p>
            <w:pPr>
              <w:pStyle w:val="BodyText"/>
              <w:keepLines/>
              <w:numPr>
                <w:ilvl w:val="0"/>
                <w:numId w:val="2"/>
              </w:numPr>
              <w:spacing w:before="0" w:after="60"/>
              <w:ind w:hanging="245" w:start="461"/>
              <w:rPr/>
            </w:pPr>
            <w:r>
              <w:rPr>
                <w:b/>
              </w:rPr>
              <w:t>Bluetooth-Based Communication:</w:t>
              <w:br/>
            </w:r>
            <w:r>
              <w:rPr/>
              <w:t>Lets group members exchange messages through Bluetooth mesh networking without internet access, helping maintain connectivity in remote trekking zones.</w:t>
            </w:r>
          </w:p>
          <w:p>
            <w:pPr>
              <w:pStyle w:val="BodyText"/>
              <w:keepLines/>
              <w:numPr>
                <w:ilvl w:val="0"/>
                <w:numId w:val="2"/>
              </w:numPr>
              <w:spacing w:before="0" w:after="60"/>
              <w:ind w:hanging="245" w:start="461"/>
              <w:rPr/>
            </w:pPr>
            <w:r>
              <w:rPr>
                <w:rFonts w:eastAsia="Arial" w:cs="Arial"/>
                <w:b/>
                <w:sz w:val="19"/>
              </w:rPr>
              <w:t>SOS Button:</w:t>
              <w:br/>
            </w:r>
            <w:r>
              <w:rPr>
                <w:rFonts w:eastAsia="Arial" w:cs="Arial"/>
                <w:sz w:val="19"/>
              </w:rPr>
              <w:t>Provides a one-tap emergency alert that shares the traveller's live location with emergency contacts and is designed to work even in low- or no-network areas of the Himalayas.</w:t>
            </w:r>
          </w:p>
          <w:p>
            <w:pPr>
              <w:pStyle w:val="BodyText"/>
              <w:keepLines/>
              <w:numPr>
                <w:ilvl w:val="0"/>
                <w:numId w:val="2"/>
              </w:numPr>
              <w:spacing w:before="0" w:after="60"/>
              <w:ind w:hanging="245" w:start="461"/>
              <w:rPr/>
            </w:pPr>
            <w:r>
              <w:rPr>
                <w:rFonts w:eastAsia="Arial" w:cs="Arial"/>
                <w:b/>
                <w:sz w:val="19"/>
              </w:rPr>
              <w:t>Trip with Friends :</w:t>
              <w:br/>
            </w:r>
            <w:r>
              <w:rPr>
                <w:rFonts w:eastAsia="Arial" w:cs="Arial"/>
                <w:sz w:val="19"/>
              </w:rPr>
              <w:t>Enables groups to plan trips together and automatically splits shared expenses such as hotels, cabs, and food among members.</w:t>
            </w:r>
          </w:p>
          <w:p>
            <w:pPr>
              <w:pStyle w:val="BodyText"/>
              <w:keepLines/>
              <w:numPr>
                <w:ilvl w:val="0"/>
                <w:numId w:val="2"/>
              </w:numPr>
              <w:spacing w:before="0" w:after="60"/>
              <w:ind w:hanging="245" w:start="461"/>
              <w:rPr/>
            </w:pPr>
            <w:r>
              <w:rPr>
                <w:rFonts w:eastAsia="Arial" w:cs="Arial"/>
                <w:b/>
                <w:sz w:val="19"/>
              </w:rPr>
              <w:t>Weather-Based Alerts:</w:t>
              <w:br/>
            </w:r>
            <w:r>
              <w:rPr>
                <w:rFonts w:eastAsia="Arial" w:cs="Arial"/>
                <w:sz w:val="19"/>
              </w:rPr>
              <w:t>Sends real-time weather and hazard warnings, including landslides and heavy rain, for the traveller's route to help avoid unsafe conditions.</w:t>
            </w:r>
          </w:p>
          <w:p>
            <w:pPr>
              <w:pStyle w:val="BodyText"/>
              <w:keepLines/>
              <w:numPr>
                <w:ilvl w:val="0"/>
                <w:numId w:val="2"/>
              </w:numPr>
              <w:spacing w:before="0" w:after="60"/>
              <w:ind w:hanging="245" w:start="461"/>
              <w:rPr/>
            </w:pPr>
            <w:r>
              <w:rPr>
                <w:rFonts w:eastAsia="Arial" w:cs="Arial"/>
                <w:b/>
                <w:sz w:val="19"/>
              </w:rPr>
              <w:t>Safe  House:</w:t>
              <w:br/>
            </w:r>
            <w:r>
              <w:rPr>
                <w:rFonts w:eastAsia="Arial" w:cs="Arial"/>
                <w:sz w:val="19"/>
              </w:rPr>
              <w:t>Locates the nearest safe shelters or homestays during emergencies or bad weather, ensuring travellers always have a safe place to go.</w:t>
            </w:r>
          </w:p>
          <w:p>
            <w:pPr>
              <w:pStyle w:val="BodyText"/>
              <w:numPr>
                <w:ilvl w:val="0"/>
                <w:numId w:val="2"/>
              </w:numPr>
              <w:spacing w:before="0" w:after="60"/>
              <w:ind w:hanging="245" w:start="461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Three-Layer Architecture:</w:t>
            </w:r>
            <w:r>
              <w:rPr>
                <w:rFonts w:eastAsia="Arial" w:cs="Arial"/>
                <w:sz w:val="19"/>
              </w:rPr>
              <w:t xml:space="preserve"> 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60"/>
              <w:ind w:hanging="0" w:start="461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sz w:val="19"/>
              </w:rPr>
              <w:t>The platform is divided into three layers—</w:t>
            </w:r>
            <w:r>
              <w:rPr>
                <w:rFonts w:eastAsia="Arial" w:cs="Arial"/>
                <w:b/>
                <w:sz w:val="19"/>
              </w:rPr>
              <w:t>Admin, Service Provider, and Traveller</w:t>
            </w:r>
            <w:r>
              <w:rPr>
                <w:rFonts w:eastAsia="Arial" w:cs="Arial"/>
                <w:sz w:val="19"/>
              </w:rPr>
              <w:t>—where each layer has specific roles and access to relevant features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60"/>
              <w:ind w:hanging="0" w:start="216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sz w:val="19"/>
              </w:rPr>
            </w:r>
          </w:p>
        </w:tc>
      </w:tr>
    </w:tbl>
    <w:p>
      <w:pPr>
        <w:sectPr>
          <w:type w:val="nextPage"/>
          <w:pgSz w:w="12240" w:h="15840"/>
          <w:pgMar w:left="1008" w:right="1008" w:gutter="0" w:header="0" w:top="936" w:footer="0" w:bottom="936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12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Whether compared with an existing system (give URL, link, or citation):</w:t>
              <w:br/>
              <w:t>https://www.myswitzerland.com/en-in/</w:t>
            </w:r>
          </w:p>
        </w:tc>
      </w:tr>
      <w:tr>
        <w:trPr/>
        <w:tc>
          <w:tcPr>
            <w:tcW w:w="10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12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 xml:space="preserve">Whether discussed with a faculty member: </w:t>
            </w:r>
            <w:r>
              <w:rPr>
                <w:rFonts w:eastAsia="Arial" w:cs="Arial"/>
                <w:sz w:val="19"/>
              </w:rPr>
              <w:t>Yes (Mr. Rahul Singh)</w:t>
            </w:r>
          </w:p>
        </w:tc>
      </w:tr>
      <w:tr>
        <w:trPr/>
        <w:tc>
          <w:tcPr>
            <w:tcW w:w="10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12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 xml:space="preserve">Whether the proposed work extends internship work: </w:t>
            </w:r>
            <w:r>
              <w:rPr>
                <w:rFonts w:eastAsia="Arial" w:cs="Arial"/>
                <w:sz w:val="19"/>
              </w:rPr>
              <w:t>No</w:t>
            </w:r>
          </w:p>
        </w:tc>
      </w:tr>
      <w:tr>
        <w:trPr/>
        <w:tc>
          <w:tcPr>
            <w:tcW w:w="10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12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Previous work with the proposed technologies: Yes</w:t>
            </w:r>
          </w:p>
        </w:tc>
      </w:tr>
      <w:tr>
        <w:trPr/>
        <w:tc>
          <w:tcPr>
            <w:tcW w:w="10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12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 xml:space="preserve">Whether a preliminary DFD or ERD has been prepared: </w:t>
            </w:r>
            <w:r>
              <w:rPr>
                <w:rFonts w:eastAsia="Arial" w:cs="Arial"/>
                <w:sz w:val="19"/>
              </w:rPr>
              <w:t>Yes</w:t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-214630</wp:posOffset>
            </wp:positionH>
            <wp:positionV relativeFrom="paragraph">
              <wp:posOffset>75565</wp:posOffset>
            </wp:positionV>
            <wp:extent cx="6898640" cy="38493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898640" cy="384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0" w:after="0"/>
        <w:rPr>
          <w:b/>
        </w:rPr>
      </w:pPr>
      <w:r>
        <w:rPr>
          <w:b/>
        </w:rPr>
      </w:r>
    </w:p>
    <w:tbl>
      <w:tblPr>
        <w:tblW w:w="8712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val="01e0" w:noVBand="0" w:noHBand="0" w:lastColumn="1" w:firstColumn="1" w:lastRow="1" w:firstRow="1"/>
      </w:tblPr>
      <w:tblGrid>
        <w:gridCol w:w="2899"/>
        <w:gridCol w:w="2897"/>
        <w:gridCol w:w="2916"/>
      </w:tblGrid>
      <w:tr>
        <w:trPr/>
        <w:tc>
          <w:tcPr>
            <w:tcW w:w="871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AF0F6" w:val="clear"/>
            <w:vAlign w:val="center"/>
          </w:tcPr>
          <w:p>
            <w:pPr>
              <w:pStyle w:val="TableParagraph"/>
              <w:ind w:start="9" w:end="322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Planning Details</w:t>
              <w:br/>
              <w:t>July 2026 to April 2027</w:t>
            </w:r>
          </w:p>
        </w:tc>
      </w:tr>
      <w:tr>
        <w:trPr/>
        <w:tc>
          <w:tcPr>
            <w:tcW w:w="2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21" w:end="15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Phase</w:t>
            </w:r>
          </w:p>
        </w:tc>
        <w:tc>
          <w:tcPr>
            <w:tcW w:w="2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21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From</w:t>
            </w:r>
          </w:p>
        </w:tc>
        <w:tc>
          <w:tcPr>
            <w:tcW w:w="2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66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To</w:t>
            </w:r>
          </w:p>
        </w:tc>
      </w:tr>
      <w:tr>
        <w:trPr/>
        <w:tc>
          <w:tcPr>
            <w:tcW w:w="2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rPr>
                <w:sz w:val="19"/>
              </w:rPr>
            </w:pPr>
            <w:r>
              <w:rPr>
                <w:rFonts w:eastAsia="Arial" w:cs="Arial"/>
                <w:sz w:val="19"/>
              </w:rPr>
              <w:t>Literature</w:t>
            </w:r>
            <w:r>
              <w:rPr>
                <w:rFonts w:eastAsia="Arial" w:cs="Arial"/>
                <w:spacing w:val="52"/>
                <w:sz w:val="19"/>
              </w:rPr>
              <w:t xml:space="preserve"> </w:t>
            </w:r>
            <w:r>
              <w:rPr>
                <w:rFonts w:eastAsia="Arial" w:cs="Arial"/>
                <w:spacing w:val="-2"/>
                <w:sz w:val="19"/>
              </w:rPr>
              <w:t>Survey</w:t>
            </w:r>
          </w:p>
        </w:tc>
        <w:tc>
          <w:tcPr>
            <w:tcW w:w="2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                 </w:t>
            </w:r>
            <w:r>
              <w:rPr>
                <w:rFonts w:ascii="Times New Roman" w:hAnsi="Times New Roman"/>
                <w:sz w:val="20"/>
                <w:szCs w:val="20"/>
              </w:rPr>
              <w:t>15-07-2026</w:t>
            </w:r>
          </w:p>
        </w:tc>
        <w:tc>
          <w:tcPr>
            <w:tcW w:w="2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               </w:t>
            </w:r>
            <w:r>
              <w:rPr>
                <w:rFonts w:ascii="Times New Roman" w:hAnsi="Times New Roman"/>
                <w:sz w:val="18"/>
                <w:szCs w:val="18"/>
              </w:rPr>
              <w:t>02-08-2026</w:t>
            </w:r>
          </w:p>
        </w:tc>
      </w:tr>
      <w:tr>
        <w:trPr/>
        <w:tc>
          <w:tcPr>
            <w:tcW w:w="2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rPr>
                <w:sz w:val="19"/>
              </w:rPr>
            </w:pPr>
            <w:r>
              <w:rPr>
                <w:rFonts w:eastAsia="Arial" w:cs="Arial"/>
                <w:spacing w:val="-2"/>
                <w:sz w:val="19"/>
              </w:rPr>
              <w:t>Design</w:t>
            </w:r>
          </w:p>
        </w:tc>
        <w:tc>
          <w:tcPr>
            <w:tcW w:w="2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      </w:t>
            </w:r>
            <w:r>
              <w:rPr>
                <w:rFonts w:ascii="Times New Roman" w:hAnsi="Times New Roman"/>
                <w:sz w:val="18"/>
              </w:rPr>
              <w:t>03-08-2026</w:t>
            </w:r>
          </w:p>
        </w:tc>
        <w:tc>
          <w:tcPr>
            <w:tcW w:w="2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    </w:t>
            </w:r>
            <w:r>
              <w:rPr>
                <w:rFonts w:ascii="Times New Roman" w:hAnsi="Times New Roman"/>
                <w:sz w:val="18"/>
              </w:rPr>
              <w:t>01-09-2026</w:t>
            </w:r>
          </w:p>
        </w:tc>
      </w:tr>
      <w:tr>
        <w:trPr/>
        <w:tc>
          <w:tcPr>
            <w:tcW w:w="2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rPr>
                <w:sz w:val="19"/>
              </w:rPr>
            </w:pPr>
            <w:r>
              <w:rPr>
                <w:rFonts w:eastAsia="Arial" w:cs="Arial"/>
                <w:sz w:val="19"/>
              </w:rPr>
              <w:t>Implementation-</w:t>
            </w:r>
            <w:r>
              <w:rPr>
                <w:rFonts w:eastAsia="Arial" w:cs="Arial"/>
                <w:spacing w:val="-10"/>
                <w:sz w:val="19"/>
              </w:rPr>
              <w:t>1</w:t>
            </w:r>
          </w:p>
        </w:tc>
        <w:tc>
          <w:tcPr>
            <w:tcW w:w="2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                 </w:t>
            </w:r>
            <w:r>
              <w:rPr>
                <w:rFonts w:ascii="Times New Roman" w:hAnsi="Times New Roman"/>
                <w:sz w:val="18"/>
                <w:szCs w:val="18"/>
              </w:rPr>
              <w:t>02-09-2026</w:t>
            </w:r>
          </w:p>
        </w:tc>
        <w:tc>
          <w:tcPr>
            <w:tcW w:w="2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               </w:t>
            </w:r>
            <w:r>
              <w:rPr>
                <w:rFonts w:ascii="Times New Roman" w:hAnsi="Times New Roman"/>
                <w:sz w:val="18"/>
                <w:szCs w:val="18"/>
              </w:rPr>
              <w:t>31-10-2026</w:t>
            </w:r>
          </w:p>
        </w:tc>
      </w:tr>
      <w:tr>
        <w:trPr/>
        <w:tc>
          <w:tcPr>
            <w:tcW w:w="2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rPr>
                <w:sz w:val="19"/>
              </w:rPr>
            </w:pPr>
            <w:r>
              <w:rPr>
                <w:rFonts w:eastAsia="Arial" w:cs="Arial"/>
                <w:sz w:val="19"/>
              </w:rPr>
              <w:t>Implementation-</w:t>
            </w:r>
            <w:r>
              <w:rPr>
                <w:rFonts w:eastAsia="Arial" w:cs="Arial"/>
                <w:spacing w:val="-10"/>
                <w:sz w:val="19"/>
              </w:rPr>
              <w:t>2</w:t>
            </w:r>
          </w:p>
        </w:tc>
        <w:tc>
          <w:tcPr>
            <w:tcW w:w="2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      </w:t>
            </w:r>
            <w:r>
              <w:rPr>
                <w:rFonts w:ascii="Times New Roman" w:hAnsi="Times New Roman"/>
                <w:sz w:val="18"/>
              </w:rPr>
              <w:t>01-11-2026</w:t>
            </w:r>
          </w:p>
        </w:tc>
        <w:tc>
          <w:tcPr>
            <w:tcW w:w="2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    </w:t>
            </w:r>
            <w:r>
              <w:rPr>
                <w:rFonts w:ascii="Times New Roman" w:hAnsi="Times New Roman"/>
                <w:sz w:val="18"/>
              </w:rPr>
              <w:t>01-01-2027</w:t>
            </w:r>
          </w:p>
        </w:tc>
      </w:tr>
      <w:tr>
        <w:trPr/>
        <w:tc>
          <w:tcPr>
            <w:tcW w:w="2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rPr>
                <w:sz w:val="19"/>
              </w:rPr>
            </w:pPr>
            <w:r>
              <w:rPr>
                <w:rFonts w:eastAsia="Arial" w:cs="Arial"/>
                <w:sz w:val="19"/>
              </w:rPr>
              <w:t>Implementation-</w:t>
            </w:r>
            <w:r>
              <w:rPr>
                <w:rFonts w:eastAsia="Arial" w:cs="Arial"/>
                <w:spacing w:val="-10"/>
                <w:sz w:val="19"/>
              </w:rPr>
              <w:t>3</w:t>
            </w:r>
          </w:p>
        </w:tc>
        <w:tc>
          <w:tcPr>
            <w:tcW w:w="2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                 </w:t>
            </w:r>
            <w:r>
              <w:rPr>
                <w:rFonts w:ascii="Times New Roman" w:hAnsi="Times New Roman"/>
                <w:sz w:val="18"/>
                <w:szCs w:val="18"/>
              </w:rPr>
              <w:t>01-01-2027</w:t>
            </w:r>
          </w:p>
        </w:tc>
        <w:tc>
          <w:tcPr>
            <w:tcW w:w="2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               </w:t>
            </w:r>
            <w:r>
              <w:rPr>
                <w:rFonts w:ascii="Times New Roman" w:hAnsi="Times New Roman"/>
                <w:sz w:val="18"/>
                <w:szCs w:val="18"/>
              </w:rPr>
              <w:t>01-01-2027</w:t>
            </w:r>
          </w:p>
        </w:tc>
      </w:tr>
      <w:tr>
        <w:trPr/>
        <w:tc>
          <w:tcPr>
            <w:tcW w:w="2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rPr>
                <w:sz w:val="19"/>
              </w:rPr>
            </w:pPr>
            <w:r>
              <w:rPr>
                <w:rFonts w:eastAsia="Arial" w:cs="Arial"/>
                <w:spacing w:val="-2"/>
                <w:sz w:val="19"/>
              </w:rPr>
              <w:t>Testing</w:t>
            </w:r>
          </w:p>
        </w:tc>
        <w:tc>
          <w:tcPr>
            <w:tcW w:w="28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      </w:t>
            </w:r>
            <w:r>
              <w:rPr>
                <w:rFonts w:ascii="Times New Roman" w:hAnsi="Times New Roman"/>
                <w:sz w:val="18"/>
              </w:rPr>
              <w:t>04-03-2027</w:t>
            </w:r>
          </w:p>
        </w:tc>
        <w:tc>
          <w:tcPr>
            <w:tcW w:w="29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    </w:t>
            </w:r>
            <w:r>
              <w:rPr>
                <w:rFonts w:ascii="Times New Roman" w:hAnsi="Times New Roman"/>
                <w:sz w:val="18"/>
              </w:rPr>
              <w:t>05-04-2027</w:t>
            </w:r>
          </w:p>
        </w:tc>
      </w:tr>
      <w:tr>
        <w:trPr/>
        <w:tc>
          <w:tcPr>
            <w:tcW w:w="2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rPr>
                <w:sz w:val="19"/>
              </w:rPr>
            </w:pPr>
            <w:r>
              <w:rPr>
                <w:rFonts w:eastAsia="Arial" w:cs="Arial"/>
                <w:spacing w:val="-2"/>
                <w:sz w:val="19"/>
              </w:rPr>
              <w:t>Submission</w:t>
            </w:r>
          </w:p>
        </w:tc>
        <w:tc>
          <w:tcPr>
            <w:tcW w:w="581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end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eastAsia="Arial" w:cs="Arial"/>
                <w:sz w:val="19"/>
              </w:rPr>
              <w:t>15 April 2027</w:t>
            </w:r>
          </w:p>
        </w:tc>
      </w:tr>
    </w:tbl>
    <w:p>
      <w:pPr>
        <w:pStyle w:val="BodyText"/>
        <w:spacing w:before="65" w:after="0"/>
        <w:rPr>
          <w:b/>
          <w:sz w:val="25"/>
        </w:rPr>
      </w:pPr>
      <w:r>
        <w:rPr>
          <w:b/>
          <w:sz w:val="25"/>
        </w:rPr>
      </w:r>
    </w:p>
    <w:p>
      <w:pPr>
        <w:pStyle w:val="Heading2"/>
        <w:spacing w:before="240" w:after="160"/>
        <w:ind w:end="281"/>
        <w:rPr/>
      </w:pPr>
      <w:r>
        <w:rPr>
          <w:rFonts w:eastAsia="Arial" w:cs="Arial"/>
          <w:sz w:val="28"/>
        </w:rPr>
        <w:t>Work Distribution Plan</w:t>
      </w:r>
    </w:p>
    <w:p>
      <w:pPr>
        <w:pStyle w:val="BodyText"/>
        <w:spacing w:before="4" w:after="0"/>
        <w:rPr>
          <w:b/>
          <w:sz w:val="15"/>
        </w:rPr>
      </w:pPr>
      <w:r>
        <w:rPr>
          <w:b/>
          <w:sz w:val="15"/>
        </w:rPr>
      </w:r>
    </w:p>
    <w:tbl>
      <w:tblPr>
        <w:tblW w:w="9002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val="01e0" w:noVBand="0" w:noHBand="0" w:lastColumn="1" w:firstColumn="1" w:lastRow="1" w:firstRow="1"/>
      </w:tblPr>
      <w:tblGrid>
        <w:gridCol w:w="636"/>
        <w:gridCol w:w="1909"/>
        <w:gridCol w:w="260"/>
        <w:gridCol w:w="1910"/>
        <w:gridCol w:w="2349"/>
        <w:gridCol w:w="1938"/>
      </w:tblGrid>
      <w:tr>
        <w:trPr>
          <w:trHeight w:val="217" w:hRule="atLeast"/>
        </w:trPr>
        <w:tc>
          <w:tcPr>
            <w:tcW w:w="2805" w:type="dxa"/>
            <w:gridSpan w:val="3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AF0F6" w:val="clear"/>
            <w:vAlign w:val="center"/>
          </w:tcPr>
          <w:p>
            <w:pPr>
              <w:pStyle w:val="TableParagraph"/>
              <w:ind w:start="112"/>
              <w:rPr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Project ID: 13</w:t>
            </w:r>
          </w:p>
        </w:tc>
        <w:tc>
          <w:tcPr>
            <w:tcW w:w="6197" w:type="dxa"/>
            <w:gridSpan w:val="3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AF0F6" w:val="clear"/>
            <w:vAlign w:val="center"/>
          </w:tcPr>
          <w:p>
            <w:pPr>
              <w:pStyle w:val="TableParagraph"/>
              <w:ind w:start="113"/>
              <w:rPr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Team Leader: Lokesh Singh Mehta</w:t>
            </w:r>
          </w:p>
        </w:tc>
      </w:tr>
      <w:tr>
        <w:trPr>
          <w:trHeight w:val="207" w:hRule="atLeast"/>
        </w:trPr>
        <w:tc>
          <w:tcPr>
            <w:tcW w:w="9002" w:type="dxa"/>
            <w:gridSpan w:val="6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color="auto" w:fill="EAF0F6" w:val="clear"/>
            <w:vAlign w:val="center"/>
          </w:tcPr>
          <w:p>
            <w:pPr>
              <w:pStyle w:val="TableParagraph"/>
              <w:ind w:start="112"/>
              <w:rPr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Project Title: Safar Himalaya</w:t>
            </w:r>
          </w:p>
        </w:tc>
      </w:tr>
      <w:tr>
        <w:trPr>
          <w:trHeight w:val="435" w:hRule="atLeast"/>
        </w:trPr>
        <w:tc>
          <w:tcPr>
            <w:tcW w:w="63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127"/>
              <w:jc w:val="center"/>
              <w:rPr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S. No.</w:t>
            </w:r>
          </w:p>
        </w:tc>
        <w:tc>
          <w:tcPr>
            <w:tcW w:w="190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292"/>
              <w:jc w:val="center"/>
              <w:rPr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Module Name</w:t>
            </w:r>
          </w:p>
        </w:tc>
        <w:tc>
          <w:tcPr>
            <w:tcW w:w="21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338"/>
              <w:jc w:val="center"/>
              <w:rPr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Functionalities</w:t>
            </w:r>
          </w:p>
        </w:tc>
        <w:tc>
          <w:tcPr>
            <w:tcW w:w="23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263"/>
              <w:jc w:val="center"/>
              <w:rPr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Technologies Used</w:t>
            </w:r>
          </w:p>
        </w:tc>
        <w:tc>
          <w:tcPr>
            <w:tcW w:w="193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CE6F1" w:val="clear"/>
            <w:vAlign w:val="center"/>
          </w:tcPr>
          <w:p>
            <w:pPr>
              <w:pStyle w:val="TableParagraph"/>
              <w:ind w:start="218"/>
              <w:jc w:val="center"/>
              <w:rPr>
                <w:sz w:val="19"/>
              </w:rPr>
            </w:pPr>
            <w:r>
              <w:rPr>
                <w:rFonts w:eastAsia="Arial" w:cs="Arial"/>
                <w:b/>
                <w:sz w:val="19"/>
              </w:rPr>
              <w:t>Team Member</w:t>
            </w:r>
          </w:p>
        </w:tc>
      </w:tr>
      <w:tr>
        <w:trPr>
          <w:trHeight w:val="604" w:hRule="atLeast"/>
        </w:trPr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sz w:val="18"/>
              </w:rPr>
              <w:t>1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8"/>
              </w:rPr>
              <w:t>Traveller Portal</w:t>
            </w:r>
          </w:p>
        </w:tc>
        <w:tc>
          <w:tcPr>
            <w:tcW w:w="217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8"/>
              </w:rPr>
              <w:t>Trip Planner, Booking System, SOS Button, Payment Gateway</w:t>
            </w:r>
          </w:p>
        </w:tc>
        <w:tc>
          <w:tcPr>
            <w:tcW w:w="2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8"/>
              </w:rPr>
              <w:t>React.js, Node.js, Express.js, MongoDB, Razorpay</w:t>
            </w:r>
          </w:p>
        </w:tc>
        <w:tc>
          <w:tcPr>
            <w:tcW w:w="1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8"/>
              </w:rPr>
              <w:t>Lokesh Singh Mehta</w:t>
            </w:r>
          </w:p>
        </w:tc>
      </w:tr>
      <w:tr>
        <w:trPr>
          <w:trHeight w:val="653" w:hRule="atLeast"/>
        </w:trPr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ind w:start="112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sz w:val="19"/>
              </w:rPr>
              <w:t>2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9"/>
              </w:rPr>
              <w:t>Service Provider Portal</w:t>
            </w:r>
          </w:p>
        </w:tc>
        <w:tc>
          <w:tcPr>
            <w:tcW w:w="217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9"/>
              </w:rPr>
              <w:t>Dynamic Pricing, Smart Booking, Multiple Services</w:t>
            </w:r>
          </w:p>
        </w:tc>
        <w:tc>
          <w:tcPr>
            <w:tcW w:w="2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9"/>
              </w:rPr>
              <w:t>React.js, Node.js, Express.js, MongoDB</w:t>
            </w:r>
          </w:p>
        </w:tc>
        <w:tc>
          <w:tcPr>
            <w:tcW w:w="1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9"/>
              </w:rPr>
              <w:t>Nitesh Singh Mahara</w:t>
            </w:r>
          </w:p>
        </w:tc>
      </w:tr>
      <w:tr>
        <w:trPr>
          <w:trHeight w:val="396" w:hRule="atLeast"/>
        </w:trPr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12"/>
              <w:jc w:val="center"/>
              <w:rPr>
                <w:b/>
                <w:sz w:val="19"/>
              </w:rPr>
            </w:pPr>
            <w:r>
              <w:rPr>
                <w:rFonts w:eastAsia="Arial" w:cs="Arial"/>
                <w:sz w:val="18"/>
              </w:rPr>
              <w:t>3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8"/>
              </w:rPr>
              <w:t>Admin Portal</w:t>
            </w:r>
          </w:p>
        </w:tc>
        <w:tc>
          <w:tcPr>
            <w:tcW w:w="217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8"/>
              </w:rPr>
              <w:t>Verification, Admin Dashboard, Analytics</w:t>
            </w:r>
          </w:p>
        </w:tc>
        <w:tc>
          <w:tcPr>
            <w:tcW w:w="2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8"/>
              </w:rPr>
              <w:t>React.js, Node.js, Express.js, MongoDB</w:t>
            </w:r>
          </w:p>
        </w:tc>
        <w:tc>
          <w:tcPr>
            <w:tcW w:w="1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8"/>
              </w:rPr>
              <w:t>Abhishek Singh Rawat</w:t>
            </w:r>
          </w:p>
        </w:tc>
      </w:tr>
      <w:tr>
        <w:trPr>
          <w:trHeight w:val="643" w:hRule="atLeast"/>
        </w:trPr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ind w:start="112"/>
              <w:jc w:val="center"/>
              <w:rPr>
                <w:rFonts w:ascii="Times New Roman" w:hAnsi="Times New Roman"/>
                <w:b/>
                <w:sz w:val="19"/>
              </w:rPr>
            </w:pPr>
            <w:r>
              <w:rPr>
                <w:rFonts w:eastAsia="Arial" w:cs="Arial"/>
                <w:sz w:val="19"/>
              </w:rPr>
              <w:t>4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9"/>
              </w:rPr>
              <w:t>Traveller Portal</w:t>
            </w:r>
          </w:p>
        </w:tc>
        <w:tc>
          <w:tcPr>
            <w:tcW w:w="217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9"/>
              </w:rPr>
              <w:t>Booking History, Price Graph, Nearby Services</w:t>
            </w:r>
          </w:p>
        </w:tc>
        <w:tc>
          <w:tcPr>
            <w:tcW w:w="2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eastAsia="Arial" w:cs="Arial"/>
                <w:sz w:val="19"/>
              </w:rPr>
              <w:t>React.js, Node.js, Express.js, MongoDB</w:t>
            </w:r>
          </w:p>
        </w:tc>
        <w:tc>
          <w:tcPr>
            <w:tcW w:w="1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  <w:szCs w:val="20"/>
              </w:rPr>
            </w:pPr>
            <w:r>
              <w:rPr>
                <w:rFonts w:eastAsia="Arial" w:cs="Arial"/>
                <w:sz w:val="19"/>
              </w:rPr>
              <w:t>Krishna Mehta</w:t>
            </w:r>
          </w:p>
        </w:tc>
      </w:tr>
      <w:tr>
        <w:trPr>
          <w:trHeight w:val="227" w:hRule="atLeast"/>
        </w:trPr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ind w:start="157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7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4" w:hRule="atLeast"/>
        </w:trPr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ind w:start="142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7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8FAFC" w:val="clear"/>
            <w:vAlign w:val="cente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spacing w:before="14" w:after="0"/>
        <w:rPr>
          <w:b/>
          <w:sz w:val="25"/>
        </w:rPr>
      </w:pPr>
      <w:r>
        <w:rPr>
          <w:b/>
          <w:sz w:val="25"/>
        </w:rPr>
      </w:r>
    </w:p>
    <w:p>
      <w:pPr>
        <w:pStyle w:val="Heading2"/>
        <w:spacing w:before="200" w:after="80"/>
        <w:ind w:start="61"/>
        <w:jc w:val="start"/>
        <w:rPr/>
      </w:pPr>
      <w:r>
        <w:rPr>
          <w:rFonts w:eastAsia="Arial" w:cs="Arial"/>
          <w:sz w:val="24"/>
        </w:rPr>
        <w:t>Remember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62" w:leader="none"/>
        </w:tabs>
        <w:spacing w:before="0" w:after="20"/>
        <w:rPr/>
      </w:pPr>
      <w:r>
        <w:rPr>
          <w:rFonts w:eastAsia="Arial" w:cs="Arial"/>
          <w:sz w:val="19"/>
        </w:rPr>
        <w:t>Permanent</w:t>
      </w:r>
      <w:r>
        <w:rPr>
          <w:rFonts w:eastAsia="Arial" w:cs="Arial"/>
          <w:spacing w:val="24"/>
          <w:sz w:val="19"/>
        </w:rPr>
        <w:t xml:space="preserve"> </w:t>
      </w:r>
      <w:r>
        <w:rPr>
          <w:rFonts w:eastAsia="Arial" w:cs="Arial"/>
          <w:sz w:val="19"/>
        </w:rPr>
        <w:t>PROJECT</w:t>
      </w:r>
      <w:r>
        <w:rPr>
          <w:rFonts w:eastAsia="Arial" w:cs="Arial"/>
          <w:spacing w:val="17"/>
          <w:sz w:val="19"/>
        </w:rPr>
        <w:t xml:space="preserve"> </w:t>
      </w:r>
      <w:r>
        <w:rPr>
          <w:rFonts w:eastAsia="Arial" w:cs="Arial"/>
          <w:sz w:val="19"/>
        </w:rPr>
        <w:t>ID</w:t>
      </w:r>
      <w:r>
        <w:rPr>
          <w:rFonts w:eastAsia="Arial" w:cs="Arial"/>
          <w:spacing w:val="16"/>
          <w:sz w:val="19"/>
        </w:rPr>
        <w:t xml:space="preserve"> </w:t>
      </w:r>
      <w:r>
        <w:rPr>
          <w:rFonts w:eastAsia="Arial" w:cs="Arial"/>
          <w:sz w:val="19"/>
        </w:rPr>
        <w:t>would</w:t>
      </w:r>
      <w:r>
        <w:rPr>
          <w:rFonts w:eastAsia="Arial" w:cs="Arial"/>
          <w:spacing w:val="25"/>
          <w:sz w:val="19"/>
        </w:rPr>
        <w:t xml:space="preserve"> </w:t>
      </w:r>
      <w:r>
        <w:rPr>
          <w:rFonts w:eastAsia="Arial" w:cs="Arial"/>
          <w:sz w:val="19"/>
        </w:rPr>
        <w:t>be</w:t>
      </w:r>
      <w:r>
        <w:rPr>
          <w:rFonts w:eastAsia="Arial" w:cs="Arial"/>
          <w:spacing w:val="30"/>
          <w:sz w:val="19"/>
        </w:rPr>
        <w:t xml:space="preserve"> </w:t>
      </w:r>
      <w:r>
        <w:rPr>
          <w:rFonts w:eastAsia="Arial" w:cs="Arial"/>
          <w:sz w:val="19"/>
        </w:rPr>
        <w:t>provided</w:t>
      </w:r>
      <w:r>
        <w:rPr>
          <w:rFonts w:eastAsia="Arial" w:cs="Arial"/>
          <w:spacing w:val="25"/>
          <w:sz w:val="19"/>
        </w:rPr>
        <w:t xml:space="preserve"> </w:t>
      </w:r>
      <w:r>
        <w:rPr>
          <w:rFonts w:eastAsia="Arial" w:cs="Arial"/>
          <w:sz w:val="19"/>
        </w:rPr>
        <w:t>only</w:t>
      </w:r>
      <w:r>
        <w:rPr>
          <w:rFonts w:eastAsia="Arial" w:cs="Arial"/>
          <w:spacing w:val="26"/>
          <w:sz w:val="19"/>
        </w:rPr>
        <w:t xml:space="preserve"> </w:t>
      </w:r>
      <w:r>
        <w:rPr>
          <w:rFonts w:eastAsia="Arial" w:cs="Arial"/>
          <w:sz w:val="19"/>
        </w:rPr>
        <w:t>after</w:t>
      </w:r>
      <w:r>
        <w:rPr>
          <w:rFonts w:eastAsia="Arial" w:cs="Arial"/>
          <w:spacing w:val="17"/>
          <w:sz w:val="19"/>
        </w:rPr>
        <w:t xml:space="preserve"> </w:t>
      </w:r>
      <w:r>
        <w:rPr>
          <w:rFonts w:eastAsia="Arial" w:cs="Arial"/>
          <w:sz w:val="19"/>
        </w:rPr>
        <w:t>acceptance</w:t>
      </w:r>
      <w:r>
        <w:rPr>
          <w:rFonts w:eastAsia="Arial" w:cs="Arial"/>
          <w:spacing w:val="33"/>
          <w:sz w:val="19"/>
        </w:rPr>
        <w:t xml:space="preserve"> </w:t>
      </w:r>
      <w:r>
        <w:rPr>
          <w:rFonts w:eastAsia="Arial" w:cs="Arial"/>
          <w:sz w:val="19"/>
        </w:rPr>
        <w:t>of</w:t>
      </w:r>
      <w:r>
        <w:rPr>
          <w:rFonts w:eastAsia="Arial" w:cs="Arial"/>
          <w:spacing w:val="28"/>
          <w:sz w:val="19"/>
        </w:rPr>
        <w:t xml:space="preserve"> </w:t>
      </w:r>
      <w:r>
        <w:rPr>
          <w:rFonts w:eastAsia="Arial" w:cs="Arial"/>
          <w:spacing w:val="-2"/>
          <w:sz w:val="19"/>
        </w:rPr>
        <w:t>proposal.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62" w:leader="none"/>
        </w:tabs>
        <w:spacing w:before="0" w:after="20"/>
        <w:ind w:hanging="346" w:start="962" w:end="1030"/>
        <w:rPr/>
      </w:pPr>
      <w:r>
        <w:rPr>
          <w:rFonts w:eastAsia="Arial" w:cs="Arial"/>
          <w:sz w:val="19"/>
        </w:rPr>
        <w:t>If more than one person</w:t>
      </w:r>
      <w:r>
        <w:rPr>
          <w:rFonts w:eastAsia="Arial" w:cs="Arial"/>
          <w:spacing w:val="-12"/>
          <w:sz w:val="19"/>
        </w:rPr>
        <w:t xml:space="preserve"> </w:t>
      </w:r>
      <w:r>
        <w:rPr>
          <w:rFonts w:eastAsia="Arial" w:cs="Arial"/>
          <w:sz w:val="19"/>
        </w:rPr>
        <w:t>is allocated on a module, it should be mentioned</w:t>
      </w:r>
      <w:r>
        <w:rPr>
          <w:rFonts w:eastAsia="Arial" w:cs="Arial"/>
          <w:spacing w:val="-12"/>
          <w:sz w:val="19"/>
        </w:rPr>
        <w:t xml:space="preserve"> </w:t>
      </w:r>
      <w:r>
        <w:rPr>
          <w:rFonts w:eastAsia="Arial" w:cs="Arial"/>
          <w:sz w:val="19"/>
        </w:rPr>
        <w:t>who is dealing with which</w:t>
      </w:r>
      <w:r>
        <w:rPr>
          <w:rFonts w:eastAsia="Arial" w:cs="Arial"/>
          <w:spacing w:val="40"/>
          <w:sz w:val="19"/>
        </w:rPr>
        <w:t xml:space="preserve"> </w:t>
      </w:r>
      <w:r>
        <w:rPr>
          <w:rFonts w:eastAsia="Arial" w:cs="Arial"/>
          <w:sz w:val="19"/>
        </w:rPr>
        <w:t>functionalities</w:t>
      </w:r>
      <w:r>
        <w:rPr>
          <w:rFonts w:eastAsia="Arial" w:cs="Arial"/>
          <w:spacing w:val="40"/>
          <w:sz w:val="19"/>
        </w:rPr>
        <w:t xml:space="preserve"> </w:t>
      </w:r>
      <w:r>
        <w:rPr>
          <w:rFonts w:eastAsia="Arial" w:cs="Arial"/>
          <w:sz w:val="19"/>
        </w:rPr>
        <w:t>of the module.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62" w:leader="none"/>
        </w:tabs>
        <w:spacing w:before="0" w:after="20"/>
        <w:rPr/>
      </w:pPr>
      <w:r>
        <w:rPr>
          <w:rFonts w:eastAsia="Arial" w:cs="Arial"/>
          <w:sz w:val="19"/>
        </w:rPr>
        <w:t>Create</w:t>
      </w:r>
      <w:r>
        <w:rPr>
          <w:rFonts w:eastAsia="Arial" w:cs="Arial"/>
          <w:spacing w:val="23"/>
          <w:sz w:val="19"/>
        </w:rPr>
        <w:t xml:space="preserve"> </w:t>
      </w:r>
      <w:r>
        <w:rPr>
          <w:rFonts w:eastAsia="Arial" w:cs="Arial"/>
          <w:sz w:val="19"/>
        </w:rPr>
        <w:t>this</w:t>
      </w:r>
      <w:r>
        <w:rPr>
          <w:rFonts w:eastAsia="Arial" w:cs="Arial"/>
          <w:spacing w:val="16"/>
          <w:sz w:val="19"/>
        </w:rPr>
        <w:t xml:space="preserve"> </w:t>
      </w:r>
      <w:r>
        <w:rPr>
          <w:rFonts w:eastAsia="Arial" w:cs="Arial"/>
          <w:sz w:val="19"/>
        </w:rPr>
        <w:t>distribution</w:t>
      </w:r>
      <w:r>
        <w:rPr>
          <w:rFonts w:eastAsia="Arial" w:cs="Arial"/>
          <w:spacing w:val="2"/>
          <w:sz w:val="19"/>
        </w:rPr>
        <w:t xml:space="preserve"> </w:t>
      </w:r>
      <w:r>
        <w:rPr>
          <w:rFonts w:eastAsia="Arial" w:cs="Arial"/>
          <w:sz w:val="19"/>
        </w:rPr>
        <w:t>PLAN</w:t>
      </w:r>
      <w:r>
        <w:rPr>
          <w:rFonts w:eastAsia="Arial" w:cs="Arial"/>
          <w:spacing w:val="20"/>
          <w:sz w:val="19"/>
        </w:rPr>
        <w:t xml:space="preserve"> </w:t>
      </w:r>
      <w:r>
        <w:rPr>
          <w:rFonts w:eastAsia="Arial" w:cs="Arial"/>
          <w:sz w:val="19"/>
        </w:rPr>
        <w:t>in</w:t>
      </w:r>
      <w:r>
        <w:rPr>
          <w:rFonts w:eastAsia="Arial" w:cs="Arial"/>
          <w:spacing w:val="15"/>
          <w:sz w:val="19"/>
        </w:rPr>
        <w:t xml:space="preserve"> </w:t>
      </w:r>
      <w:r>
        <w:rPr>
          <w:rFonts w:eastAsia="Arial" w:cs="Arial"/>
          <w:spacing w:val="-2"/>
          <w:sz w:val="19"/>
        </w:rPr>
        <w:t>detail.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62" w:leader="none"/>
        </w:tabs>
        <w:spacing w:before="0" w:after="20"/>
        <w:rPr/>
      </w:pPr>
      <w:r>
        <w:rPr>
          <w:rFonts w:eastAsia="Arial" w:cs="Arial"/>
          <w:sz w:val="19"/>
        </w:rPr>
        <w:t>Distribution</w:t>
      </w:r>
      <w:r>
        <w:rPr>
          <w:rFonts w:eastAsia="Arial" w:cs="Arial"/>
          <w:spacing w:val="20"/>
          <w:sz w:val="19"/>
        </w:rPr>
        <w:t xml:space="preserve"> </w:t>
      </w:r>
      <w:r>
        <w:rPr>
          <w:rFonts w:eastAsia="Arial" w:cs="Arial"/>
          <w:sz w:val="19"/>
        </w:rPr>
        <w:t>of</w:t>
      </w:r>
      <w:r>
        <w:rPr>
          <w:rFonts w:eastAsia="Arial" w:cs="Arial"/>
          <w:spacing w:val="23"/>
          <w:sz w:val="19"/>
        </w:rPr>
        <w:t xml:space="preserve"> </w:t>
      </w:r>
      <w:r>
        <w:rPr>
          <w:rFonts w:eastAsia="Arial" w:cs="Arial"/>
          <w:sz w:val="19"/>
        </w:rPr>
        <w:t>workload</w:t>
      </w:r>
      <w:r>
        <w:rPr>
          <w:rFonts w:eastAsia="Arial" w:cs="Arial"/>
          <w:spacing w:val="21"/>
          <w:sz w:val="19"/>
        </w:rPr>
        <w:t xml:space="preserve"> </w:t>
      </w:r>
      <w:r>
        <w:rPr>
          <w:rFonts w:eastAsia="Arial" w:cs="Arial"/>
          <w:sz w:val="19"/>
        </w:rPr>
        <w:t>should</w:t>
      </w:r>
      <w:r>
        <w:rPr>
          <w:rFonts w:eastAsia="Arial" w:cs="Arial"/>
          <w:spacing w:val="20"/>
          <w:sz w:val="19"/>
        </w:rPr>
        <w:t xml:space="preserve"> </w:t>
      </w:r>
      <w:r>
        <w:rPr>
          <w:rFonts w:eastAsia="Arial" w:cs="Arial"/>
          <w:sz w:val="19"/>
        </w:rPr>
        <w:t>be</w:t>
      </w:r>
      <w:r>
        <w:rPr>
          <w:rFonts w:eastAsia="Arial" w:cs="Arial"/>
          <w:spacing w:val="25"/>
          <w:sz w:val="19"/>
        </w:rPr>
        <w:t xml:space="preserve"> </w:t>
      </w:r>
      <w:r>
        <w:rPr>
          <w:rFonts w:eastAsia="Arial" w:cs="Arial"/>
          <w:sz w:val="19"/>
        </w:rPr>
        <w:t>balanced</w:t>
      </w:r>
      <w:r>
        <w:rPr>
          <w:rFonts w:eastAsia="Arial" w:cs="Arial"/>
          <w:spacing w:val="20"/>
          <w:sz w:val="19"/>
        </w:rPr>
        <w:t xml:space="preserve"> </w:t>
      </w:r>
      <w:r>
        <w:rPr>
          <w:rFonts w:eastAsia="Arial" w:cs="Arial"/>
          <w:sz w:val="19"/>
        </w:rPr>
        <w:t>among</w:t>
      </w:r>
      <w:r>
        <w:rPr>
          <w:rFonts w:eastAsia="Arial" w:cs="Arial"/>
          <w:spacing w:val="16"/>
          <w:sz w:val="19"/>
        </w:rPr>
        <w:t xml:space="preserve"> </w:t>
      </w:r>
      <w:r>
        <w:rPr>
          <w:rFonts w:eastAsia="Arial" w:cs="Arial"/>
          <w:sz w:val="19"/>
        </w:rPr>
        <w:t>team</w:t>
      </w:r>
      <w:r>
        <w:rPr>
          <w:rFonts w:eastAsia="Arial" w:cs="Arial"/>
          <w:spacing w:val="17"/>
          <w:sz w:val="19"/>
        </w:rPr>
        <w:t xml:space="preserve"> </w:t>
      </w:r>
      <w:r>
        <w:rPr>
          <w:rFonts w:eastAsia="Arial" w:cs="Arial"/>
          <w:spacing w:val="-2"/>
          <w:sz w:val="19"/>
        </w:rPr>
        <w:t>members.</w:t>
      </w:r>
    </w:p>
    <w:sectPr>
      <w:type w:val="continuous"/>
      <w:pgSz w:w="12240" w:h="15840"/>
      <w:pgMar w:left="1008" w:right="1008" w:gutter="0" w:header="0" w:top="936" w:footer="0" w:bottom="936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962" w:hanging="346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2"/>
        <w:sz w:val="25"/>
        <w:szCs w:val="25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800" w:hanging="3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40" w:hanging="3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80" w:hanging="3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20" w:hanging="3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60" w:hanging="3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00" w:hanging="3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40" w:hanging="3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80" w:hanging="346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Calibri" w:cs="Calibri"/>
      <w:color w:val="1F2937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78" w:after="0"/>
      <w:ind w:start="2328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  <w:sz w:val="25"/>
      <w:szCs w:val="2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>
      <w:spacing w:before="65" w:after="0"/>
      <w:ind w:hanging="346" w:start="962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pPr/>
    <w:rPr>
      <w:sz w:val="20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LibreOffice/26.2.2.2$MacOSX_AARCH64 LibreOffice_project/1f77d10d6938fd34972958f64b2bcfa54f8b1ba5</Application>
  <AppVersion>15.0000</AppVersion>
  <Pages>3</Pages>
  <Words>553</Words>
  <Characters>3423</Characters>
  <CharactersWithSpaces>4154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2026-09-15T07:28:00Z</dcterms:created>
  <dc:creator>Chandan Mahara</dc:creator>
  <dc:description/>
  <dc:language>en-IN</dc:language>
  <cp:lastModifiedBy/>
  <dcterms:modified xsi:type="dcterms:W3CDTF">2026-09-16T13:55:35Z</dcterms:modified>
  <cp:revision>5</cp:revision>
  <dc:subject>Updated project proposal and work distribution plan</dc:subject>
  <dc:title>Safar Himalaya Project Proposal Synopsis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GrammarlyDocumentId">
    <vt:lpwstr>e7f38be5-4c0f-4a8b-ab7f-101d8a35dab1</vt:lpwstr>
  </property>
  <property fmtid="{D5CDD505-2E9C-101B-9397-08002B2CF9AE}" pid="5" name="LastSaved">
    <vt:filetime>2026-09-10T00:00:00Z</vt:filetime>
  </property>
</Properties>
</file>